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DD36CD6" w:rsidR="005079E8" w:rsidRPr="00920E8C" w:rsidRDefault="003B62BF"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VAR-001-4.2 — Réglage de la tension de et de la puissance réactive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AC7247"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AC7247"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6E51C744" w:rsidR="00A10B10"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13A5A340" w:rsidR="00A10B10"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2237467F" w:rsidR="00A10B10"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r w:rsidR="003B62BF" w:rsidRPr="00922A4F" w14:paraId="1C5EE7ED" w14:textId="77777777" w:rsidTr="00A10B10">
        <w:tc>
          <w:tcPr>
            <w:tcW w:w="605" w:type="dxa"/>
            <w:shd w:val="clear" w:color="auto" w:fill="DCDCFF"/>
          </w:tcPr>
          <w:p w14:paraId="1005F598" w14:textId="1EDB0333" w:rsidR="003B62BF" w:rsidRDefault="003B62BF" w:rsidP="006712E5">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4FAB8330"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01D4A068"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551A72B2"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72AF0A5A"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402D20EC"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1E54CBE3"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361E8840"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4C5DCF59" w14:textId="77777777" w:rsidR="003B62BF" w:rsidRPr="00922A4F" w:rsidRDefault="003B62BF" w:rsidP="006712E5">
            <w:pPr>
              <w:jc w:val="center"/>
              <w:rPr>
                <w:rFonts w:ascii="Times New Roman" w:hAnsi="Times New Roman" w:cs="Times New Roman"/>
                <w:sz w:val="24"/>
                <w:szCs w:val="24"/>
                <w:lang w:val="fr-CA"/>
              </w:rPr>
            </w:pPr>
          </w:p>
        </w:tc>
        <w:tc>
          <w:tcPr>
            <w:tcW w:w="858" w:type="dxa"/>
            <w:shd w:val="clear" w:color="auto" w:fill="DCDCFF"/>
          </w:tcPr>
          <w:p w14:paraId="45E869D7"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00313527" w14:textId="33DAFC31" w:rsidR="003B62BF"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7AD0B6B0" w14:textId="77777777" w:rsidR="003B62BF" w:rsidRPr="00922A4F" w:rsidRDefault="003B62BF" w:rsidP="006712E5">
            <w:pPr>
              <w:jc w:val="center"/>
              <w:rPr>
                <w:rFonts w:ascii="Times New Roman" w:hAnsi="Times New Roman" w:cs="Times New Roman"/>
                <w:sz w:val="24"/>
                <w:szCs w:val="24"/>
                <w:lang w:val="fr-CA"/>
              </w:rPr>
            </w:pPr>
          </w:p>
        </w:tc>
        <w:tc>
          <w:tcPr>
            <w:tcW w:w="853" w:type="dxa"/>
            <w:shd w:val="clear" w:color="auto" w:fill="DCDCFF"/>
          </w:tcPr>
          <w:p w14:paraId="33FD6D82" w14:textId="77777777" w:rsidR="003B62BF" w:rsidRPr="00922A4F" w:rsidRDefault="003B62BF" w:rsidP="006712E5">
            <w:pPr>
              <w:jc w:val="center"/>
              <w:rPr>
                <w:rFonts w:ascii="Times New Roman" w:hAnsi="Times New Roman" w:cs="Times New Roman"/>
                <w:sz w:val="24"/>
                <w:szCs w:val="24"/>
                <w:lang w:val="fr-CA"/>
              </w:rPr>
            </w:pPr>
          </w:p>
        </w:tc>
      </w:tr>
      <w:tr w:rsidR="003B62BF" w:rsidRPr="00922A4F" w14:paraId="5F9E0187" w14:textId="77777777" w:rsidTr="00A10B10">
        <w:tc>
          <w:tcPr>
            <w:tcW w:w="605" w:type="dxa"/>
            <w:shd w:val="clear" w:color="auto" w:fill="DCDCFF"/>
          </w:tcPr>
          <w:p w14:paraId="261F050A" w14:textId="0D5B1578" w:rsidR="003B62BF" w:rsidRDefault="003B62BF" w:rsidP="006712E5">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0F1115F2"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1D839911"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5C93E4D6"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30BEC068"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20E82761"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053B86AA"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57A9D3BD"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292CEB67" w14:textId="77777777" w:rsidR="003B62BF" w:rsidRPr="00922A4F" w:rsidRDefault="003B62BF" w:rsidP="006712E5">
            <w:pPr>
              <w:jc w:val="center"/>
              <w:rPr>
                <w:rFonts w:ascii="Times New Roman" w:hAnsi="Times New Roman" w:cs="Times New Roman"/>
                <w:sz w:val="24"/>
                <w:szCs w:val="24"/>
                <w:lang w:val="fr-CA"/>
              </w:rPr>
            </w:pPr>
          </w:p>
        </w:tc>
        <w:tc>
          <w:tcPr>
            <w:tcW w:w="858" w:type="dxa"/>
            <w:shd w:val="clear" w:color="auto" w:fill="DCDCFF"/>
          </w:tcPr>
          <w:p w14:paraId="3B4F9DEB"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786A0F7E" w14:textId="3E721C49" w:rsidR="003B62BF"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17E14DC9" w14:textId="77777777" w:rsidR="003B62BF" w:rsidRPr="00922A4F" w:rsidRDefault="003B62BF" w:rsidP="006712E5">
            <w:pPr>
              <w:jc w:val="center"/>
              <w:rPr>
                <w:rFonts w:ascii="Times New Roman" w:hAnsi="Times New Roman" w:cs="Times New Roman"/>
                <w:sz w:val="24"/>
                <w:szCs w:val="24"/>
                <w:lang w:val="fr-CA"/>
              </w:rPr>
            </w:pPr>
          </w:p>
        </w:tc>
        <w:tc>
          <w:tcPr>
            <w:tcW w:w="853" w:type="dxa"/>
            <w:shd w:val="clear" w:color="auto" w:fill="DCDCFF"/>
          </w:tcPr>
          <w:p w14:paraId="3971D8FC" w14:textId="77777777" w:rsidR="003B62BF" w:rsidRPr="00922A4F" w:rsidRDefault="003B62BF" w:rsidP="006712E5">
            <w:pPr>
              <w:jc w:val="center"/>
              <w:rPr>
                <w:rFonts w:ascii="Times New Roman" w:hAnsi="Times New Roman" w:cs="Times New Roman"/>
                <w:sz w:val="24"/>
                <w:szCs w:val="24"/>
                <w:lang w:val="fr-CA"/>
              </w:rPr>
            </w:pPr>
          </w:p>
        </w:tc>
      </w:tr>
      <w:tr w:rsidR="003B62BF" w:rsidRPr="00922A4F" w14:paraId="42354FD5" w14:textId="77777777" w:rsidTr="00A10B10">
        <w:tc>
          <w:tcPr>
            <w:tcW w:w="605" w:type="dxa"/>
            <w:shd w:val="clear" w:color="auto" w:fill="DCDCFF"/>
          </w:tcPr>
          <w:p w14:paraId="13CBFA2C" w14:textId="7B1FCDC9" w:rsidR="003B62BF" w:rsidRDefault="003B62BF" w:rsidP="006712E5">
            <w:pPr>
              <w:rPr>
                <w:rFonts w:ascii="Times New Roman" w:hAnsi="Times New Roman" w:cs="Times New Roman"/>
                <w:b/>
                <w:sz w:val="24"/>
                <w:szCs w:val="24"/>
                <w:lang w:val="fr-CA"/>
              </w:rPr>
            </w:pPr>
            <w:r>
              <w:rPr>
                <w:rFonts w:ascii="Times New Roman" w:hAnsi="Times New Roman" w:cs="Times New Roman"/>
                <w:b/>
                <w:sz w:val="24"/>
                <w:szCs w:val="24"/>
                <w:lang w:val="fr-CA"/>
              </w:rPr>
              <w:t>E6</w:t>
            </w:r>
          </w:p>
        </w:tc>
        <w:tc>
          <w:tcPr>
            <w:tcW w:w="851" w:type="dxa"/>
            <w:shd w:val="clear" w:color="auto" w:fill="DCDCFF"/>
          </w:tcPr>
          <w:p w14:paraId="13492C73"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793AEFAC"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650986A7"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397FA789"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714AF7B3"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640D926C"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77B737EF"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4AE9D1F2" w14:textId="77777777" w:rsidR="003B62BF" w:rsidRPr="00922A4F" w:rsidRDefault="003B62BF" w:rsidP="006712E5">
            <w:pPr>
              <w:jc w:val="center"/>
              <w:rPr>
                <w:rFonts w:ascii="Times New Roman" w:hAnsi="Times New Roman" w:cs="Times New Roman"/>
                <w:sz w:val="24"/>
                <w:szCs w:val="24"/>
                <w:lang w:val="fr-CA"/>
              </w:rPr>
            </w:pPr>
          </w:p>
        </w:tc>
        <w:tc>
          <w:tcPr>
            <w:tcW w:w="858" w:type="dxa"/>
            <w:shd w:val="clear" w:color="auto" w:fill="DCDCFF"/>
          </w:tcPr>
          <w:p w14:paraId="07281027" w14:textId="77777777" w:rsidR="003B62BF" w:rsidRPr="00922A4F" w:rsidRDefault="003B62BF" w:rsidP="006712E5">
            <w:pPr>
              <w:jc w:val="center"/>
              <w:rPr>
                <w:rFonts w:ascii="Times New Roman" w:hAnsi="Times New Roman" w:cs="Times New Roman"/>
                <w:sz w:val="24"/>
                <w:szCs w:val="24"/>
                <w:lang w:val="fr-CA"/>
              </w:rPr>
            </w:pPr>
          </w:p>
        </w:tc>
        <w:tc>
          <w:tcPr>
            <w:tcW w:w="851" w:type="dxa"/>
            <w:shd w:val="clear" w:color="auto" w:fill="DCDCFF"/>
          </w:tcPr>
          <w:p w14:paraId="2700567A" w14:textId="0E0C2CB3" w:rsidR="003B62BF" w:rsidRPr="003B62BF" w:rsidRDefault="003B62BF" w:rsidP="006712E5">
            <w:pPr>
              <w:jc w:val="center"/>
              <w:rPr>
                <w:rFonts w:ascii="Times New Roman" w:hAnsi="Times New Roman" w:cs="Times New Roman"/>
                <w:b/>
                <w:sz w:val="24"/>
                <w:szCs w:val="24"/>
                <w:lang w:val="fr-CA"/>
              </w:rPr>
            </w:pPr>
            <w:r w:rsidRPr="003B62BF">
              <w:rPr>
                <w:rFonts w:ascii="Times New Roman" w:hAnsi="Times New Roman" w:cs="Times New Roman"/>
                <w:b/>
                <w:sz w:val="24"/>
                <w:szCs w:val="24"/>
                <w:lang w:val="fr-CA"/>
              </w:rPr>
              <w:t>X</w:t>
            </w:r>
          </w:p>
        </w:tc>
        <w:tc>
          <w:tcPr>
            <w:tcW w:w="851" w:type="dxa"/>
            <w:shd w:val="clear" w:color="auto" w:fill="DCDCFF"/>
          </w:tcPr>
          <w:p w14:paraId="53024389" w14:textId="77777777" w:rsidR="003B62BF" w:rsidRPr="00922A4F" w:rsidRDefault="003B62BF" w:rsidP="006712E5">
            <w:pPr>
              <w:jc w:val="center"/>
              <w:rPr>
                <w:rFonts w:ascii="Times New Roman" w:hAnsi="Times New Roman" w:cs="Times New Roman"/>
                <w:sz w:val="24"/>
                <w:szCs w:val="24"/>
                <w:lang w:val="fr-CA"/>
              </w:rPr>
            </w:pPr>
          </w:p>
        </w:tc>
        <w:tc>
          <w:tcPr>
            <w:tcW w:w="853" w:type="dxa"/>
            <w:shd w:val="clear" w:color="auto" w:fill="DCDCFF"/>
          </w:tcPr>
          <w:p w14:paraId="18E5C7F9" w14:textId="77777777" w:rsidR="003B62BF" w:rsidRPr="00922A4F" w:rsidRDefault="003B62BF"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AC7247"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6493674F"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E65715">
        <w:rPr>
          <w:rFonts w:ascii="Times New Roman" w:hAnsi="Times New Roman" w:cs="Times New Roman"/>
          <w:sz w:val="24"/>
          <w:szCs w:val="24"/>
          <w:lang w:val="fr-CA"/>
        </w:rPr>
        <w:t xml:space="preserve">pièces justificatives </w:t>
      </w:r>
      <w:r w:rsidRPr="00922A4F">
        <w:rPr>
          <w:rFonts w:ascii="Times New Roman" w:hAnsi="Times New Roman" w:cs="Times New Roman"/>
          <w:sz w:val="24"/>
          <w:szCs w:val="24"/>
          <w:lang w:val="fr-CA"/>
        </w:rPr>
        <w:t xml:space="preserve">qu’une entité visée pourrait devoir fournir ou pourrait être demandée de fournir pour démontrer la conformité à la norme de fiabilité. Les </w:t>
      </w:r>
      <w:r w:rsidR="00E65715">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le droit de demander </w:t>
      </w:r>
      <w:r w:rsidR="00E65715">
        <w:rPr>
          <w:rFonts w:ascii="Times New Roman" w:hAnsi="Times New Roman" w:cs="Times New Roman"/>
          <w:sz w:val="24"/>
          <w:szCs w:val="24"/>
          <w:lang w:val="fr-CA"/>
        </w:rPr>
        <w:t>des pièces justificatives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3B62BF" w:rsidRPr="00922A4F" w14:paraId="3C1BCF64" w14:textId="77777777" w:rsidTr="007B7559">
        <w:tc>
          <w:tcPr>
            <w:tcW w:w="743" w:type="dxa"/>
            <w:shd w:val="clear" w:color="auto" w:fill="DCDCFF"/>
            <w:vAlign w:val="center"/>
          </w:tcPr>
          <w:p w14:paraId="0FC5F664" w14:textId="5B73482A" w:rsidR="003B62BF" w:rsidRPr="00922A4F" w:rsidRDefault="003B62BF"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388A0770" w14:textId="77777777" w:rsidR="003B62BF" w:rsidRPr="00922A4F" w:rsidRDefault="003B62BF" w:rsidP="00CC0E92">
            <w:pPr>
              <w:widowControl w:val="0"/>
              <w:rPr>
                <w:rFonts w:ascii="Times New Roman" w:hAnsi="Times New Roman" w:cs="Times New Roman"/>
                <w:bCs/>
                <w:sz w:val="22"/>
                <w:szCs w:val="22"/>
                <w:lang w:val="fr-CA"/>
              </w:rPr>
            </w:pPr>
          </w:p>
        </w:tc>
        <w:tc>
          <w:tcPr>
            <w:tcW w:w="6296" w:type="dxa"/>
          </w:tcPr>
          <w:p w14:paraId="224C1481" w14:textId="77777777" w:rsidR="003B62BF" w:rsidRPr="00922A4F" w:rsidRDefault="003B62BF" w:rsidP="00CC0E92">
            <w:pPr>
              <w:widowControl w:val="0"/>
              <w:rPr>
                <w:rFonts w:ascii="Times New Roman" w:hAnsi="Times New Roman" w:cs="Times New Roman"/>
                <w:bCs/>
                <w:sz w:val="22"/>
                <w:szCs w:val="22"/>
                <w:lang w:val="fr-CA"/>
              </w:rPr>
            </w:pPr>
          </w:p>
        </w:tc>
        <w:tc>
          <w:tcPr>
            <w:tcW w:w="2537" w:type="dxa"/>
          </w:tcPr>
          <w:p w14:paraId="5BBB50E9" w14:textId="77777777" w:rsidR="003B62BF" w:rsidRPr="00922A4F" w:rsidRDefault="003B62BF" w:rsidP="00CC0E92">
            <w:pPr>
              <w:widowControl w:val="0"/>
              <w:rPr>
                <w:rFonts w:ascii="Times New Roman" w:hAnsi="Times New Roman" w:cs="Times New Roman"/>
                <w:bCs/>
                <w:sz w:val="22"/>
                <w:szCs w:val="22"/>
                <w:lang w:val="fr-CA"/>
              </w:rPr>
            </w:pPr>
          </w:p>
        </w:tc>
      </w:tr>
      <w:tr w:rsidR="003B62BF" w:rsidRPr="00922A4F" w14:paraId="03A6399E" w14:textId="77777777" w:rsidTr="007B7559">
        <w:tc>
          <w:tcPr>
            <w:tcW w:w="743" w:type="dxa"/>
            <w:shd w:val="clear" w:color="auto" w:fill="DCDCFF"/>
            <w:vAlign w:val="center"/>
          </w:tcPr>
          <w:p w14:paraId="79537C29" w14:textId="518AAEE1" w:rsidR="003B62BF" w:rsidRPr="00922A4F" w:rsidRDefault="003B62BF"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12CF21D1" w14:textId="77777777" w:rsidR="003B62BF" w:rsidRPr="00922A4F" w:rsidRDefault="003B62BF" w:rsidP="00CC0E92">
            <w:pPr>
              <w:widowControl w:val="0"/>
              <w:rPr>
                <w:rFonts w:ascii="Times New Roman" w:hAnsi="Times New Roman" w:cs="Times New Roman"/>
                <w:bCs/>
                <w:sz w:val="22"/>
                <w:szCs w:val="22"/>
                <w:lang w:val="fr-CA"/>
              </w:rPr>
            </w:pPr>
          </w:p>
        </w:tc>
        <w:tc>
          <w:tcPr>
            <w:tcW w:w="6296" w:type="dxa"/>
          </w:tcPr>
          <w:p w14:paraId="2F50F836" w14:textId="77777777" w:rsidR="003B62BF" w:rsidRPr="00922A4F" w:rsidRDefault="003B62BF" w:rsidP="00CC0E92">
            <w:pPr>
              <w:widowControl w:val="0"/>
              <w:rPr>
                <w:rFonts w:ascii="Times New Roman" w:hAnsi="Times New Roman" w:cs="Times New Roman"/>
                <w:bCs/>
                <w:sz w:val="22"/>
                <w:szCs w:val="22"/>
                <w:lang w:val="fr-CA"/>
              </w:rPr>
            </w:pPr>
          </w:p>
        </w:tc>
        <w:tc>
          <w:tcPr>
            <w:tcW w:w="2537" w:type="dxa"/>
          </w:tcPr>
          <w:p w14:paraId="504F0CAD" w14:textId="77777777" w:rsidR="003B62BF" w:rsidRPr="00922A4F" w:rsidRDefault="003B62BF" w:rsidP="00CC0E92">
            <w:pPr>
              <w:widowControl w:val="0"/>
              <w:rPr>
                <w:rFonts w:ascii="Times New Roman" w:hAnsi="Times New Roman" w:cs="Times New Roman"/>
                <w:bCs/>
                <w:sz w:val="22"/>
                <w:szCs w:val="22"/>
                <w:lang w:val="fr-CA"/>
              </w:rPr>
            </w:pPr>
          </w:p>
        </w:tc>
      </w:tr>
      <w:tr w:rsidR="003B62BF" w:rsidRPr="00922A4F" w14:paraId="520F3C41" w14:textId="77777777" w:rsidTr="007B7559">
        <w:tc>
          <w:tcPr>
            <w:tcW w:w="743" w:type="dxa"/>
            <w:shd w:val="clear" w:color="auto" w:fill="DCDCFF"/>
            <w:vAlign w:val="center"/>
          </w:tcPr>
          <w:p w14:paraId="5F2B3D37" w14:textId="5AF2656F" w:rsidR="003B62BF" w:rsidRPr="00922A4F" w:rsidRDefault="003B62BF"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E6</w:t>
            </w:r>
          </w:p>
        </w:tc>
        <w:tc>
          <w:tcPr>
            <w:tcW w:w="1440" w:type="dxa"/>
          </w:tcPr>
          <w:p w14:paraId="18D83F8C" w14:textId="77777777" w:rsidR="003B62BF" w:rsidRPr="00922A4F" w:rsidRDefault="003B62BF" w:rsidP="00CC0E92">
            <w:pPr>
              <w:widowControl w:val="0"/>
              <w:rPr>
                <w:rFonts w:ascii="Times New Roman" w:hAnsi="Times New Roman" w:cs="Times New Roman"/>
                <w:bCs/>
                <w:sz w:val="22"/>
                <w:szCs w:val="22"/>
                <w:lang w:val="fr-CA"/>
              </w:rPr>
            </w:pPr>
          </w:p>
        </w:tc>
        <w:tc>
          <w:tcPr>
            <w:tcW w:w="6296" w:type="dxa"/>
          </w:tcPr>
          <w:p w14:paraId="3B0AAC29" w14:textId="77777777" w:rsidR="003B62BF" w:rsidRPr="00922A4F" w:rsidRDefault="003B62BF" w:rsidP="00CC0E92">
            <w:pPr>
              <w:widowControl w:val="0"/>
              <w:rPr>
                <w:rFonts w:ascii="Times New Roman" w:hAnsi="Times New Roman" w:cs="Times New Roman"/>
                <w:bCs/>
                <w:sz w:val="22"/>
                <w:szCs w:val="22"/>
                <w:lang w:val="fr-CA"/>
              </w:rPr>
            </w:pPr>
          </w:p>
        </w:tc>
        <w:tc>
          <w:tcPr>
            <w:tcW w:w="2537" w:type="dxa"/>
          </w:tcPr>
          <w:p w14:paraId="237B739E" w14:textId="77777777" w:rsidR="003B62BF" w:rsidRPr="00922A4F" w:rsidRDefault="003B62BF"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5B38B0C8" w14:textId="3CEDD185" w:rsidR="003B62BF" w:rsidRPr="003B62BF" w:rsidRDefault="003B62BF" w:rsidP="003B62BF">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définir un programme de tension du réseau (soit une plage, soit une valeur cible avec une plage de tolérance associée) dans le cadre de son plan </w:t>
      </w:r>
      <w:r>
        <w:rPr>
          <w:rFonts w:ascii="Times New Roman" w:hAnsi="Times New Roman" w:cs="Times New Roman"/>
          <w:sz w:val="24"/>
          <w:szCs w:val="24"/>
          <w:lang w:val="fr-CA"/>
        </w:rPr>
        <w:t>d’exploitation conforme aux</w:t>
      </w:r>
      <w:r w:rsidRPr="00862DD3">
        <w:rPr>
          <w:rFonts w:ascii="Times New Roman" w:hAnsi="Times New Roman" w:cs="Times New Roman"/>
          <w:sz w:val="24"/>
          <w:szCs w:val="24"/>
          <w:lang w:val="fr-CA"/>
        </w:rPr>
        <w:t xml:space="preserve"> </w:t>
      </w:r>
      <w:r w:rsidRPr="00862DD3">
        <w:rPr>
          <w:rFonts w:ascii="Times New Roman" w:hAnsi="Times New Roman" w:cs="Times New Roman"/>
          <w:i/>
          <w:iCs/>
          <w:sz w:val="24"/>
          <w:szCs w:val="24"/>
          <w:lang w:val="fr-CA"/>
        </w:rPr>
        <w:t xml:space="preserve">limites d’exploitation du réseau </w:t>
      </w:r>
      <w:r w:rsidRPr="00862DD3">
        <w:rPr>
          <w:rFonts w:ascii="Times New Roman" w:hAnsi="Times New Roman" w:cs="Times New Roman"/>
          <w:sz w:val="24"/>
          <w:szCs w:val="24"/>
          <w:lang w:val="fr-CA"/>
        </w:rPr>
        <w:t xml:space="preserve">et les </w:t>
      </w:r>
      <w:r w:rsidRPr="00862DD3">
        <w:rPr>
          <w:rFonts w:ascii="Times New Roman" w:hAnsi="Times New Roman" w:cs="Times New Roman"/>
          <w:i/>
          <w:iCs/>
          <w:sz w:val="24"/>
          <w:szCs w:val="24"/>
          <w:lang w:val="fr-CA"/>
        </w:rPr>
        <w:t>limites d’exploitation pour la fiabilité de l’Interconnexion</w:t>
      </w:r>
      <w:r w:rsidRPr="00862DD3">
        <w:rPr>
          <w:rFonts w:ascii="Times New Roman" w:hAnsi="Times New Roman" w:cs="Times New Roman"/>
          <w:sz w:val="24"/>
          <w:szCs w:val="24"/>
          <w:lang w:val="fr-CA"/>
        </w:rPr>
        <w:t xml:space="preserve">. </w:t>
      </w:r>
      <w:r w:rsidRPr="00862DD3">
        <w:rPr>
          <w:rFonts w:ascii="Times New Roman" w:hAnsi="Times New Roman" w:cs="Times New Roman"/>
          <w:i/>
          <w:iCs/>
          <w:sz w:val="24"/>
          <w:szCs w:val="24"/>
          <w:lang w:val="fr-CA"/>
        </w:rPr>
        <w:t>[Facteur de risque de la non-conformité (VRF)</w:t>
      </w:r>
      <w:r>
        <w:rPr>
          <w:rFonts w:ascii="Times New Roman" w:hAnsi="Times New Roman" w:cs="Times New Roman"/>
          <w:i/>
          <w:iCs/>
          <w:sz w:val="24"/>
          <w:szCs w:val="24"/>
          <w:lang w:val="fr-CA"/>
        </w:rPr>
        <w:t> </w:t>
      </w:r>
      <w:r w:rsidRPr="00862DD3">
        <w:rPr>
          <w:rFonts w:ascii="Times New Roman" w:hAnsi="Times New Roman" w:cs="Times New Roman"/>
          <w:i/>
          <w:iCs/>
          <w:sz w:val="24"/>
          <w:szCs w:val="24"/>
          <w:lang w:val="fr-CA"/>
        </w:rPr>
        <w:t>: élevé] [Horizon</w:t>
      </w:r>
      <w:r>
        <w:rPr>
          <w:rFonts w:ascii="Times New Roman" w:hAnsi="Times New Roman" w:cs="Times New Roman"/>
          <w:i/>
          <w:iCs/>
          <w:sz w:val="24"/>
          <w:szCs w:val="24"/>
          <w:lang w:val="fr-CA"/>
        </w:rPr>
        <w:t> </w:t>
      </w:r>
      <w:r w:rsidRPr="00862DD3">
        <w:rPr>
          <w:rFonts w:ascii="Times New Roman" w:hAnsi="Times New Roman" w:cs="Times New Roman"/>
          <w:i/>
          <w:iCs/>
          <w:sz w:val="24"/>
          <w:szCs w:val="24"/>
          <w:lang w:val="fr-CA"/>
        </w:rPr>
        <w:t>: planification de l’exploitation]</w:t>
      </w:r>
      <w:r>
        <w:rPr>
          <w:rFonts w:ascii="Times New Roman" w:hAnsi="Times New Roman" w:cs="Times New Roman"/>
          <w:i/>
          <w:iCs/>
          <w:sz w:val="24"/>
          <w:szCs w:val="24"/>
          <w:lang w:val="fr-CA"/>
        </w:rPr>
        <w:t xml:space="preserve"> </w:t>
      </w:r>
    </w:p>
    <w:p w14:paraId="0A8BA5F3" w14:textId="77777777" w:rsidR="003B62BF" w:rsidRPr="003B62BF" w:rsidRDefault="003B62BF" w:rsidP="003B62BF">
      <w:pPr>
        <w:pStyle w:val="Paragraphedeliste"/>
        <w:autoSpaceDE/>
        <w:autoSpaceDN/>
        <w:adjustRightInd/>
        <w:ind w:left="576"/>
        <w:jc w:val="both"/>
        <w:outlineLvl w:val="0"/>
        <w:rPr>
          <w:rFonts w:ascii="Times New Roman" w:hAnsi="Times New Roman" w:cs="Times New Roman"/>
          <w:sz w:val="24"/>
          <w:szCs w:val="24"/>
          <w:lang w:val="fr-CA"/>
        </w:rPr>
      </w:pPr>
    </w:p>
    <w:p w14:paraId="28E2D049" w14:textId="77777777" w:rsidR="003B62BF" w:rsidRPr="00862DD3" w:rsidRDefault="003B62BF" w:rsidP="003B62BF">
      <w:pPr>
        <w:pStyle w:val="Paragraphedeliste"/>
        <w:numPr>
          <w:ilvl w:val="1"/>
          <w:numId w:val="35"/>
        </w:numPr>
        <w:autoSpaceDE/>
        <w:autoSpaceDN/>
        <w:adjustRightInd/>
        <w:jc w:val="both"/>
        <w:rPr>
          <w:rFonts w:ascii="Times New Roman" w:hAnsi="Times New Roman" w:cs="Times New Roman"/>
          <w:i/>
          <w:iCs/>
          <w:sz w:val="24"/>
          <w:szCs w:val="24"/>
          <w:lang w:val="fr-CA"/>
        </w:rPr>
      </w:pPr>
      <w:r w:rsidRPr="00862DD3">
        <w:rPr>
          <w:rFonts w:ascii="Times New Roman" w:hAnsi="Times New Roman" w:cs="Times New Roman"/>
          <w:bCs/>
          <w:sz w:val="24"/>
          <w:szCs w:val="24"/>
          <w:lang w:val="fr-CA"/>
        </w:rPr>
        <w:t xml:space="preserve">Chaque </w:t>
      </w:r>
      <w:r w:rsidRPr="00862DD3">
        <w:rPr>
          <w:rFonts w:ascii="Times New Roman" w:hAnsi="Times New Roman" w:cs="Times New Roman"/>
          <w:bCs/>
          <w:i/>
          <w:iCs/>
          <w:sz w:val="24"/>
          <w:szCs w:val="24"/>
          <w:lang w:val="fr-CA"/>
        </w:rPr>
        <w:t xml:space="preserve">exploitant de réseau de transport </w:t>
      </w:r>
      <w:r w:rsidRPr="00862DD3">
        <w:rPr>
          <w:rFonts w:ascii="Times New Roman" w:hAnsi="Times New Roman" w:cs="Times New Roman"/>
          <w:bCs/>
          <w:sz w:val="24"/>
          <w:szCs w:val="24"/>
          <w:lang w:val="fr-CA"/>
        </w:rPr>
        <w:t xml:space="preserve">doit fournir une copie des programmes de tension (soit une plage, soit une valeur cible avec une plage de tolérance associée) à son </w:t>
      </w:r>
      <w:r w:rsidRPr="00862DD3">
        <w:rPr>
          <w:rFonts w:ascii="Times New Roman" w:hAnsi="Times New Roman" w:cs="Times New Roman"/>
          <w:bCs/>
          <w:i/>
          <w:iCs/>
          <w:sz w:val="24"/>
          <w:szCs w:val="24"/>
          <w:lang w:val="fr-CA"/>
        </w:rPr>
        <w:t xml:space="preserve">coordonnateur de la fiabilité </w:t>
      </w:r>
      <w:r w:rsidRPr="00862DD3">
        <w:rPr>
          <w:rFonts w:ascii="Times New Roman" w:hAnsi="Times New Roman" w:cs="Times New Roman"/>
          <w:bCs/>
          <w:sz w:val="24"/>
          <w:szCs w:val="24"/>
          <w:lang w:val="fr-CA"/>
        </w:rPr>
        <w:t xml:space="preserve">et aux </w:t>
      </w:r>
      <w:r w:rsidRPr="00862DD3">
        <w:rPr>
          <w:rFonts w:ascii="Times New Roman" w:hAnsi="Times New Roman" w:cs="Times New Roman"/>
          <w:bCs/>
          <w:i/>
          <w:iCs/>
          <w:sz w:val="24"/>
          <w:szCs w:val="24"/>
          <w:lang w:val="fr-CA"/>
        </w:rPr>
        <w:t xml:space="preserve">exploitants de réseau de transport </w:t>
      </w:r>
      <w:r w:rsidRPr="00862DD3">
        <w:rPr>
          <w:rFonts w:ascii="Times New Roman" w:hAnsi="Times New Roman" w:cs="Times New Roman"/>
          <w:bCs/>
          <w:sz w:val="24"/>
          <w:szCs w:val="24"/>
          <w:lang w:val="fr-CA"/>
        </w:rPr>
        <w:t>adjacents dans les 30 jours civils suivant une demande.</w:t>
      </w:r>
    </w:p>
    <w:p w14:paraId="5ECF681E" w14:textId="32A2D919"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04D7A5F5" w14:textId="77777777" w:rsidR="003B62BF" w:rsidRPr="003B62BF" w:rsidRDefault="003B62BF" w:rsidP="003B62BF">
      <w:pPr>
        <w:pStyle w:val="Paragraphedeliste"/>
        <w:numPr>
          <w:ilvl w:val="0"/>
          <w:numId w:val="26"/>
        </w:numPr>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doit avoir les pièces justificatives attestant qu’il a défini des programmes de tension du réseau (à l’aide soit d’une plage, soit d’une valeur cible avec une plage de tolérance associée).</w:t>
      </w:r>
    </w:p>
    <w:p w14:paraId="60064E97" w14:textId="77777777" w:rsidR="003B62BF" w:rsidRPr="003B62BF" w:rsidRDefault="003B62BF" w:rsidP="003B62BF">
      <w:pPr>
        <w:pStyle w:val="Paragraphedeliste"/>
        <w:spacing w:before="120"/>
        <w:ind w:left="576"/>
        <w:jc w:val="both"/>
        <w:rPr>
          <w:rFonts w:ascii="Times New Roman" w:hAnsi="Times New Roman" w:cs="Times New Roman"/>
          <w:b/>
          <w:color w:val="000000"/>
          <w:sz w:val="24"/>
          <w:szCs w:val="24"/>
          <w:lang w:val="fr-CA"/>
        </w:rPr>
      </w:pPr>
      <w:r w:rsidRPr="003B62BF">
        <w:rPr>
          <w:rFonts w:ascii="Times New Roman" w:hAnsi="Times New Roman" w:cs="Times New Roman"/>
          <w:sz w:val="24"/>
          <w:szCs w:val="24"/>
          <w:lang w:val="fr-CA"/>
        </w:rPr>
        <w:t>Dans le cas de l’alinéa 1.1, 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avoir les pièces justificatives attestant que les programmes de tension (soit une plage, soit une valeur cible avec une plage de tolérance associée) ont été remis à son </w:t>
      </w:r>
      <w:r w:rsidRPr="003B62BF">
        <w:rPr>
          <w:rFonts w:ascii="Times New Roman" w:hAnsi="Times New Roman" w:cs="Times New Roman"/>
          <w:i/>
          <w:iCs/>
          <w:sz w:val="24"/>
          <w:szCs w:val="24"/>
          <w:lang w:val="fr-CA"/>
        </w:rPr>
        <w:t xml:space="preserve">coordonnateur de la fiabilité </w:t>
      </w:r>
      <w:r w:rsidRPr="003B62BF">
        <w:rPr>
          <w:rFonts w:ascii="Times New Roman" w:hAnsi="Times New Roman" w:cs="Times New Roman"/>
          <w:sz w:val="24"/>
          <w:szCs w:val="24"/>
          <w:lang w:val="fr-CA"/>
        </w:rPr>
        <w:t xml:space="preserve">et aux </w:t>
      </w:r>
      <w:r w:rsidRPr="003B62BF">
        <w:rPr>
          <w:rFonts w:ascii="Times New Roman" w:hAnsi="Times New Roman" w:cs="Times New Roman"/>
          <w:i/>
          <w:iCs/>
          <w:sz w:val="24"/>
          <w:szCs w:val="24"/>
          <w:lang w:val="fr-CA"/>
        </w:rPr>
        <w:t xml:space="preserve">exploitants de réseau de transport </w:t>
      </w:r>
      <w:r w:rsidRPr="003B62BF">
        <w:rPr>
          <w:rFonts w:ascii="Times New Roman" w:hAnsi="Times New Roman" w:cs="Times New Roman"/>
          <w:sz w:val="24"/>
          <w:szCs w:val="24"/>
          <w:lang w:val="fr-CA"/>
        </w:rPr>
        <w:t>adjacents dans les 30 jours civils suivant une demande. Ces pièces justificatives peuvent comprendre, sans s’y limiter, des courriels, des publications sur un site Web et des procès-verbaux de réunion.</w:t>
      </w:r>
    </w:p>
    <w:p w14:paraId="55DA27EE" w14:textId="02BDEA6D" w:rsidR="00D2299F" w:rsidRPr="00922A4F" w:rsidRDefault="00D2299F" w:rsidP="003B62BF">
      <w:pPr>
        <w:pStyle w:val="Paragraphedeliste"/>
        <w:autoSpaceDE/>
        <w:autoSpaceDN/>
        <w:adjustRightInd/>
        <w:ind w:left="576"/>
        <w:jc w:val="both"/>
        <w:outlineLvl w:val="0"/>
        <w:rPr>
          <w:rFonts w:ascii="Times New Roman" w:hAnsi="Times New Roman" w:cs="Times New Roman"/>
          <w:sz w:val="24"/>
          <w:szCs w:val="24"/>
          <w:lang w:val="fr-CA"/>
        </w:rPr>
      </w:pPr>
    </w:p>
    <w:p w14:paraId="40AE7FC6" w14:textId="0116161B"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AC7247"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F6A99" w:rsidRPr="00AC7247" w14:paraId="0FF985E6" w14:textId="77777777" w:rsidTr="00BB48A6">
        <w:tc>
          <w:tcPr>
            <w:tcW w:w="10768" w:type="dxa"/>
            <w:shd w:val="clear" w:color="auto" w:fill="DCDCFF"/>
          </w:tcPr>
          <w:p w14:paraId="5034ADBA" w14:textId="0841672F" w:rsidR="00EF6A99" w:rsidRPr="00C13E14" w:rsidRDefault="003B62BF" w:rsidP="00F00C86">
            <w:pPr>
              <w:widowControl w:val="0"/>
              <w:jc w:val="both"/>
              <w:rPr>
                <w:rFonts w:ascii="Times New Roman" w:hAnsi="Times New Roman" w:cs="Times New Roman"/>
                <w:sz w:val="24"/>
                <w:szCs w:val="24"/>
                <w:lang w:val="fr-CA"/>
              </w:rPr>
            </w:pPr>
            <w:r w:rsidRPr="00862DD3">
              <w:rPr>
                <w:rFonts w:ascii="Times New Roman" w:hAnsi="Times New Roman" w:cs="Times New Roman"/>
                <w:sz w:val="24"/>
                <w:szCs w:val="24"/>
                <w:lang w:val="fr-CA"/>
              </w:rPr>
              <w:t>Des pièces justificatives telles que décrites à l’exigence E1 et la documentation telle que décrite à l</w:t>
            </w:r>
            <w:r>
              <w:rPr>
                <w:rFonts w:ascii="Times New Roman" w:hAnsi="Times New Roman" w:cs="Times New Roman"/>
                <w:sz w:val="24"/>
                <w:szCs w:val="24"/>
                <w:lang w:val="fr-CA"/>
              </w:rPr>
              <w:t>’alinéa</w:t>
            </w:r>
            <w:r w:rsidRPr="00862DD3">
              <w:rPr>
                <w:rFonts w:ascii="Times New Roman" w:hAnsi="Times New Roman" w:cs="Times New Roman"/>
                <w:sz w:val="24"/>
                <w:szCs w:val="24"/>
                <w:lang w:val="fr-CA"/>
              </w:rPr>
              <w:t xml:space="preserve"> 1.1, attestant des demandes du </w:t>
            </w:r>
            <w:r w:rsidRPr="00862DD3">
              <w:rPr>
                <w:rFonts w:ascii="Times New Roman" w:hAnsi="Times New Roman" w:cs="Times New Roman"/>
                <w:i/>
                <w:sz w:val="24"/>
                <w:szCs w:val="24"/>
                <w:lang w:val="fr-CA"/>
              </w:rPr>
              <w:t xml:space="preserve">coordonnateur de la fiabilité </w:t>
            </w:r>
            <w:r w:rsidRPr="00862DD3">
              <w:rPr>
                <w:rFonts w:ascii="Times New Roman" w:hAnsi="Times New Roman" w:cs="Times New Roman"/>
                <w:sz w:val="24"/>
                <w:szCs w:val="24"/>
                <w:lang w:val="fr-CA"/>
              </w:rPr>
              <w:t xml:space="preserve">et/ou des </w:t>
            </w:r>
            <w:r w:rsidRPr="00862DD3">
              <w:rPr>
                <w:rFonts w:ascii="Times New Roman" w:hAnsi="Times New Roman" w:cs="Times New Roman"/>
                <w:i/>
                <w:sz w:val="24"/>
                <w:szCs w:val="24"/>
                <w:lang w:val="fr-CA"/>
              </w:rPr>
              <w:t>exploitants de réseau de transport</w:t>
            </w:r>
            <w:r w:rsidRPr="00862DD3">
              <w:rPr>
                <w:rFonts w:ascii="Times New Roman" w:hAnsi="Times New Roman" w:cs="Times New Roman"/>
                <w:sz w:val="24"/>
                <w:szCs w:val="24"/>
                <w:lang w:val="fr-CA"/>
              </w:rPr>
              <w:t xml:space="preserve"> adjacents, si applicable et à la demande de l’auditeur.</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AC7247"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AC7247"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AC7247"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AC7247"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AC7247"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AC7247"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AC7247"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AC7247"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7C387AD0" w14:textId="2C9A6617"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sidR="003B62BF">
        <w:rPr>
          <w:rFonts w:ascii="Times New Roman" w:hAnsi="Times New Roman" w:cs="Times New Roman"/>
          <w:b/>
          <w:bCs/>
          <w:sz w:val="24"/>
          <w:szCs w:val="24"/>
          <w:lang w:val="fr-CA"/>
        </w:rPr>
        <w:t>VAR-001-4.2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3B62BF" w:rsidRPr="00AC7247" w14:paraId="202099EA" w14:textId="77777777" w:rsidTr="003B62BF">
        <w:tc>
          <w:tcPr>
            <w:tcW w:w="376" w:type="dxa"/>
          </w:tcPr>
          <w:p w14:paraId="578A2E20" w14:textId="77777777" w:rsidR="003B62BF" w:rsidRPr="00922A4F" w:rsidRDefault="003B62BF" w:rsidP="003B62B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B185924" w14:textId="68181B5C" w:rsidR="003B62BF" w:rsidRPr="003366EB" w:rsidRDefault="003B62BF" w:rsidP="005D2176">
            <w:pPr>
              <w:widowControl w:val="0"/>
              <w:tabs>
                <w:tab w:val="left" w:pos="0"/>
                <w:tab w:val="left" w:pos="900"/>
                <w:tab w:val="left" w:pos="6360"/>
              </w:tabs>
              <w:jc w:val="both"/>
              <w:rPr>
                <w:rFonts w:ascii="Times New Roman" w:hAnsi="Times New Roman" w:cs="Times New Roman"/>
                <w:highlight w:val="cyan"/>
                <w:lang w:val="fr-CA"/>
              </w:rPr>
            </w:pPr>
            <w:r w:rsidRPr="00862DD3">
              <w:rPr>
                <w:rFonts w:ascii="Times New Roman" w:hAnsi="Times New Roman" w:cs="Times New Roman"/>
                <w:color w:val="auto"/>
                <w:lang w:val="fr-CA"/>
              </w:rPr>
              <w:t xml:space="preserve">(E1) </w:t>
            </w:r>
            <w:r>
              <w:rPr>
                <w:rFonts w:ascii="Times New Roman" w:hAnsi="Times New Roman" w:cs="Times New Roman"/>
                <w:color w:val="auto"/>
                <w:lang w:val="fr-CA"/>
              </w:rPr>
              <w:t>Passer en revue</w:t>
            </w:r>
            <w:r w:rsidRPr="00862DD3">
              <w:rPr>
                <w:rFonts w:ascii="Times New Roman" w:hAnsi="Times New Roman" w:cs="Times New Roman"/>
                <w:color w:val="auto"/>
                <w:lang w:val="fr-CA"/>
              </w:rPr>
              <w:t xml:space="preserve"> la </w:t>
            </w:r>
            <w:r w:rsidR="005D2176">
              <w:rPr>
                <w:rFonts w:ascii="Times New Roman" w:hAnsi="Times New Roman" w:cs="Times New Roman"/>
                <w:color w:val="auto"/>
                <w:lang w:val="fr-CA"/>
              </w:rPr>
              <w:t>pièce justificative</w:t>
            </w:r>
            <w:r w:rsidRPr="00862DD3">
              <w:rPr>
                <w:rFonts w:ascii="Times New Roman" w:hAnsi="Times New Roman" w:cs="Times New Roman"/>
                <w:color w:val="auto"/>
                <w:lang w:val="fr-CA"/>
              </w:rPr>
              <w:t xml:space="preserve"> fournie et s’assurer qu’elle soit conforme à l’exigence E1.</w:t>
            </w:r>
          </w:p>
        </w:tc>
      </w:tr>
      <w:tr w:rsidR="003B62BF" w:rsidRPr="00AC7247" w14:paraId="51FF3DC1" w14:textId="77777777" w:rsidTr="003B62BF">
        <w:tc>
          <w:tcPr>
            <w:tcW w:w="376" w:type="dxa"/>
          </w:tcPr>
          <w:p w14:paraId="47160FFD" w14:textId="77777777" w:rsidR="003B62BF" w:rsidRPr="00922A4F" w:rsidRDefault="003B62BF" w:rsidP="003B62BF">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0CC754C9" w:rsidR="003B62BF" w:rsidRPr="003366EB" w:rsidRDefault="003B62BF" w:rsidP="003B62BF">
            <w:pPr>
              <w:widowControl w:val="0"/>
              <w:tabs>
                <w:tab w:val="left" w:pos="0"/>
                <w:tab w:val="left" w:pos="900"/>
                <w:tab w:val="left" w:pos="6360"/>
              </w:tabs>
              <w:jc w:val="both"/>
              <w:rPr>
                <w:rFonts w:ascii="Times New Roman" w:hAnsi="Times New Roman" w:cs="Times New Roman"/>
                <w:color w:val="auto"/>
                <w:highlight w:val="cyan"/>
                <w:lang w:val="fr-CA"/>
              </w:rPr>
            </w:pPr>
            <w:r w:rsidRPr="00862DD3">
              <w:rPr>
                <w:rFonts w:ascii="Times New Roman" w:hAnsi="Times New Roman"/>
                <w:color w:val="auto"/>
                <w:lang w:val="fr-CA"/>
              </w:rPr>
              <w:t>(</w:t>
            </w:r>
            <w:r>
              <w:rPr>
                <w:rFonts w:ascii="Times New Roman" w:hAnsi="Times New Roman"/>
                <w:color w:val="auto"/>
                <w:lang w:val="fr-CA"/>
              </w:rPr>
              <w:t>Alinéa</w:t>
            </w:r>
            <w:r w:rsidR="005D2176">
              <w:rPr>
                <w:rFonts w:ascii="Times New Roman" w:hAnsi="Times New Roman"/>
                <w:color w:val="auto"/>
                <w:lang w:val="fr-CA"/>
              </w:rPr>
              <w:t xml:space="preserve"> 1.1) Examiner la pièce justificative</w:t>
            </w:r>
            <w:r w:rsidRPr="00862DD3">
              <w:rPr>
                <w:rFonts w:ascii="Times New Roman" w:hAnsi="Times New Roman"/>
                <w:color w:val="auto"/>
                <w:lang w:val="fr-CA"/>
              </w:rPr>
              <w:t xml:space="preserve"> fournie afin de vérifier que l</w:t>
            </w:r>
            <w:r w:rsidRPr="00862DD3">
              <w:rPr>
                <w:rFonts w:ascii="Times New Roman" w:hAnsi="Times New Roman"/>
                <w:bCs/>
                <w:lang w:val="fr-CA"/>
              </w:rPr>
              <w:t>es programmes de tension ont été fournis dans les 30 jours civils suivants une demande, conformément à l</w:t>
            </w:r>
            <w:r>
              <w:rPr>
                <w:rFonts w:ascii="Times New Roman" w:hAnsi="Times New Roman"/>
                <w:bCs/>
                <w:lang w:val="fr-CA"/>
              </w:rPr>
              <w:t>’alinéa</w:t>
            </w:r>
            <w:r w:rsidRPr="00862DD3">
              <w:rPr>
                <w:rFonts w:ascii="Times New Roman" w:hAnsi="Times New Roman"/>
                <w:bCs/>
                <w:lang w:val="fr-CA"/>
              </w:rPr>
              <w:t xml:space="preserve"> 1.1.</w:t>
            </w:r>
          </w:p>
        </w:tc>
      </w:tr>
      <w:tr w:rsidR="00C9584C" w:rsidRPr="00AC7247" w14:paraId="0AF235FA" w14:textId="77777777" w:rsidTr="003B62BF">
        <w:tc>
          <w:tcPr>
            <w:tcW w:w="10790" w:type="dxa"/>
            <w:gridSpan w:val="2"/>
            <w:tcBorders>
              <w:bottom w:val="single" w:sz="4" w:space="0" w:color="auto"/>
            </w:tcBorders>
            <w:shd w:val="clear" w:color="auto" w:fill="DCDCFF"/>
          </w:tcPr>
          <w:p w14:paraId="02F1A276" w14:textId="0C7B8821"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3B62BF">
              <w:rPr>
                <w:rFonts w:ascii="Times New Roman" w:hAnsi="Times New Roman" w:cs="Times New Roman"/>
                <w:bCs/>
                <w:lang w:val="fr-CA"/>
              </w:rPr>
              <w:t xml:space="preserve">En fonction du risque de conformité lié à cette exigence pour l’entité sur le </w:t>
            </w:r>
            <w:r w:rsidR="003B62BF" w:rsidRPr="006B7AFF">
              <w:rPr>
                <w:rFonts w:ascii="Times New Roman" w:hAnsi="Times New Roman" w:cs="Times New Roman"/>
                <w:bCs/>
                <w:i/>
                <w:lang w:val="fr-CA"/>
              </w:rPr>
              <w:t>syst</w:t>
            </w:r>
            <w:r w:rsidR="003B62BF">
              <w:rPr>
                <w:rFonts w:ascii="Times New Roman" w:hAnsi="Times New Roman" w:cs="Times New Roman"/>
                <w:bCs/>
                <w:i/>
                <w:lang w:val="fr-CA"/>
              </w:rPr>
              <w:t>ème de production-transport d'électricité</w:t>
            </w:r>
            <w:r w:rsidR="003B62BF" w:rsidRPr="00862DD3">
              <w:rPr>
                <w:rFonts w:ascii="Times New Roman" w:hAnsi="Times New Roman" w:cs="Times New Roman"/>
                <w:iCs/>
                <w:lang w:val="fr-CA"/>
              </w:rPr>
              <w:t>,</w:t>
            </w:r>
            <w:r w:rsidR="003B62BF">
              <w:rPr>
                <w:rFonts w:ascii="Times New Roman" w:hAnsi="Times New Roman" w:cs="Times New Roman"/>
                <w:iCs/>
                <w:lang w:val="fr-CA"/>
              </w:rPr>
              <w:t xml:space="preserve"> les auditeurs peuvent, à leur discrétion,</w:t>
            </w:r>
            <w:r w:rsidR="003B62BF" w:rsidRPr="00862DD3">
              <w:rPr>
                <w:rFonts w:ascii="Times New Roman" w:hAnsi="Times New Roman" w:cs="Times New Roman"/>
                <w:iCs/>
                <w:lang w:val="fr-CA"/>
              </w:rPr>
              <w:t xml:space="preserve"> </w:t>
            </w:r>
            <w:r w:rsidR="003B62BF">
              <w:rPr>
                <w:rFonts w:ascii="Times New Roman" w:hAnsi="Times New Roman" w:cs="Times New Roman"/>
                <w:iCs/>
                <w:lang w:val="fr-CA"/>
              </w:rPr>
              <w:t>communiquer</w:t>
            </w:r>
            <w:r w:rsidR="003B62BF" w:rsidRPr="00862DD3">
              <w:rPr>
                <w:rFonts w:ascii="Times New Roman" w:hAnsi="Times New Roman" w:cs="Times New Roman"/>
                <w:iCs/>
                <w:lang w:val="fr-CA"/>
              </w:rPr>
              <w:t xml:space="preserve"> avec des </w:t>
            </w:r>
            <w:r w:rsidR="003B62BF" w:rsidRPr="00862DD3">
              <w:rPr>
                <w:rFonts w:ascii="Times New Roman" w:hAnsi="Times New Roman" w:cs="Times New Roman"/>
                <w:i/>
                <w:iCs/>
                <w:lang w:val="fr-CA"/>
              </w:rPr>
              <w:t xml:space="preserve">coordonnateurs de la fiabilité </w:t>
            </w:r>
            <w:r w:rsidR="003B62BF" w:rsidRPr="00862DD3">
              <w:rPr>
                <w:rFonts w:ascii="Times New Roman" w:hAnsi="Times New Roman" w:cs="Times New Roman"/>
                <w:iCs/>
                <w:lang w:val="fr-CA"/>
              </w:rPr>
              <w:t xml:space="preserve">et d’autres </w:t>
            </w:r>
            <w:r w:rsidR="003B62BF" w:rsidRPr="00862DD3">
              <w:rPr>
                <w:rFonts w:ascii="Times New Roman" w:hAnsi="Times New Roman" w:cs="Times New Roman"/>
                <w:i/>
                <w:iCs/>
                <w:lang w:val="fr-CA"/>
              </w:rPr>
              <w:t>exploitants de réseau de transport</w:t>
            </w:r>
            <w:r w:rsidR="003B62BF" w:rsidRPr="00862DD3">
              <w:rPr>
                <w:rFonts w:ascii="Times New Roman" w:hAnsi="Times New Roman" w:cs="Times New Roman"/>
                <w:iCs/>
                <w:lang w:val="fr-CA"/>
              </w:rPr>
              <w:t xml:space="preserve"> afin de déterminer si des demandes d’informations ont été soumises à l’entité. Les auditeurs peuvent également accepter la déclaration de l’entité concernant les demandes d’informations qui lui ont été soumises.</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051BC8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5F6F61A" w14:textId="3E4BEF0E" w:rsidR="007359C6" w:rsidRDefault="007359C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21EBAFD" w14:textId="77777777" w:rsidR="007359C6" w:rsidRPr="00922A4F" w:rsidRDefault="007359C6"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1FE008D5"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5735FA25" w:rsidR="007920F0" w:rsidRPr="00922A4F" w:rsidRDefault="003B62BF"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doit programmer des ressources</w:t>
      </w:r>
      <w:r>
        <w:rPr>
          <w:rFonts w:ascii="Times New Roman" w:hAnsi="Times New Roman" w:cs="Times New Roman"/>
          <w:sz w:val="24"/>
          <w:szCs w:val="24"/>
          <w:lang w:val="fr-CA"/>
        </w:rPr>
        <w:t xml:space="preserve"> de</w:t>
      </w:r>
      <w:r w:rsidRPr="00862DD3">
        <w:rPr>
          <w:rFonts w:ascii="Times New Roman" w:hAnsi="Times New Roman" w:cs="Times New Roman"/>
          <w:sz w:val="24"/>
          <w:szCs w:val="24"/>
          <w:lang w:val="fr-CA"/>
        </w:rPr>
        <w:t xml:space="preserve"> réacti</w:t>
      </w:r>
      <w:r>
        <w:rPr>
          <w:rFonts w:ascii="Times New Roman" w:hAnsi="Times New Roman" w:cs="Times New Roman"/>
          <w:sz w:val="24"/>
          <w:szCs w:val="24"/>
          <w:lang w:val="fr-CA"/>
        </w:rPr>
        <w:t>f</w:t>
      </w:r>
      <w:r w:rsidRPr="00862DD3">
        <w:rPr>
          <w:rFonts w:ascii="Times New Roman" w:hAnsi="Times New Roman" w:cs="Times New Roman"/>
          <w:sz w:val="24"/>
          <w:szCs w:val="24"/>
          <w:lang w:val="fr-CA"/>
        </w:rPr>
        <w:t xml:space="preserve"> suffisantes pour régler la tension en conditions normales et de </w:t>
      </w:r>
      <w:r w:rsidRPr="00862DD3">
        <w:rPr>
          <w:rFonts w:ascii="Times New Roman" w:hAnsi="Times New Roman" w:cs="Times New Roman"/>
          <w:i/>
          <w:iCs/>
          <w:sz w:val="24"/>
          <w:szCs w:val="24"/>
          <w:lang w:val="fr-CA"/>
        </w:rPr>
        <w:t>contingence</w:t>
      </w:r>
      <w:r w:rsidRPr="00862DD3">
        <w:rPr>
          <w:rFonts w:ascii="Times New Roman" w:hAnsi="Times New Roman" w:cs="Times New Roman"/>
          <w:sz w:val="24"/>
          <w:szCs w:val="24"/>
          <w:lang w:val="fr-CA"/>
        </w:rPr>
        <w:t xml:space="preserve">. Les </w:t>
      </w:r>
      <w:r w:rsidRPr="00862DD3">
        <w:rPr>
          <w:rFonts w:ascii="Times New Roman" w:hAnsi="Times New Roman" w:cs="Times New Roman"/>
          <w:i/>
          <w:iCs/>
          <w:sz w:val="24"/>
          <w:szCs w:val="24"/>
          <w:lang w:val="fr-CA"/>
        </w:rPr>
        <w:t xml:space="preserve">exploitants de réseau de transport </w:t>
      </w:r>
      <w:r w:rsidRPr="00862DD3">
        <w:rPr>
          <w:rFonts w:ascii="Times New Roman" w:hAnsi="Times New Roman" w:cs="Times New Roman"/>
          <w:sz w:val="24"/>
          <w:szCs w:val="24"/>
          <w:lang w:val="fr-CA"/>
        </w:rPr>
        <w:t xml:space="preserve">peuvent fournir suffisamment de ressources </w:t>
      </w:r>
      <w:r>
        <w:rPr>
          <w:rFonts w:ascii="Times New Roman" w:hAnsi="Times New Roman" w:cs="Times New Roman"/>
          <w:sz w:val="24"/>
          <w:szCs w:val="24"/>
          <w:lang w:val="fr-CA"/>
        </w:rPr>
        <w:t xml:space="preserve">de </w:t>
      </w:r>
      <w:r w:rsidRPr="00862DD3">
        <w:rPr>
          <w:rFonts w:ascii="Times New Roman" w:hAnsi="Times New Roman" w:cs="Times New Roman"/>
          <w:sz w:val="24"/>
          <w:szCs w:val="24"/>
          <w:lang w:val="fr-CA"/>
        </w:rPr>
        <w:t>réacti</w:t>
      </w:r>
      <w:r>
        <w:rPr>
          <w:rFonts w:ascii="Times New Roman" w:hAnsi="Times New Roman" w:cs="Times New Roman"/>
          <w:sz w:val="24"/>
          <w:szCs w:val="24"/>
          <w:lang w:val="fr-CA"/>
        </w:rPr>
        <w:t>f</w:t>
      </w:r>
      <w:r w:rsidRPr="00862DD3">
        <w:rPr>
          <w:rFonts w:ascii="Times New Roman" w:hAnsi="Times New Roman" w:cs="Times New Roman"/>
          <w:sz w:val="24"/>
          <w:szCs w:val="24"/>
          <w:lang w:val="fr-CA"/>
        </w:rPr>
        <w:t xml:space="preserve"> par divers moyens, </w:t>
      </w:r>
      <w:r>
        <w:rPr>
          <w:rFonts w:ascii="Times New Roman" w:hAnsi="Times New Roman" w:cs="Times New Roman"/>
          <w:sz w:val="24"/>
          <w:szCs w:val="24"/>
          <w:lang w:val="fr-CA"/>
        </w:rPr>
        <w:t>y compris</w:t>
      </w:r>
      <w:r w:rsidRPr="00862DD3">
        <w:rPr>
          <w:rFonts w:ascii="Times New Roman" w:hAnsi="Times New Roman" w:cs="Times New Roman"/>
          <w:sz w:val="24"/>
          <w:szCs w:val="24"/>
          <w:lang w:val="fr-CA"/>
        </w:rPr>
        <w:t>, mais sans s’y limiter, la programmation de production de puissance réactive, l</w:t>
      </w:r>
      <w:r>
        <w:rPr>
          <w:rFonts w:ascii="Times New Roman" w:hAnsi="Times New Roman" w:cs="Times New Roman"/>
          <w:sz w:val="24"/>
          <w:szCs w:val="24"/>
          <w:lang w:val="fr-CA"/>
        </w:rPr>
        <w:t>a</w:t>
      </w:r>
      <w:r w:rsidRPr="00862DD3">
        <w:rPr>
          <w:rFonts w:ascii="Times New Roman" w:hAnsi="Times New Roman" w:cs="Times New Roman"/>
          <w:sz w:val="24"/>
          <w:szCs w:val="24"/>
          <w:lang w:val="fr-CA"/>
        </w:rPr>
        <w:t xml:space="preserve"> manœuvre de lignes de transport et de ressources de</w:t>
      </w:r>
      <w:r>
        <w:rPr>
          <w:rFonts w:ascii="Times New Roman" w:hAnsi="Times New Roman" w:cs="Times New Roman"/>
          <w:sz w:val="24"/>
          <w:szCs w:val="24"/>
          <w:lang w:val="fr-CA"/>
        </w:rPr>
        <w:t xml:space="preserve"> </w:t>
      </w:r>
      <w:r w:rsidRPr="00862DD3">
        <w:rPr>
          <w:rFonts w:ascii="Times New Roman" w:hAnsi="Times New Roman" w:cs="Times New Roman"/>
          <w:sz w:val="24"/>
          <w:szCs w:val="24"/>
          <w:lang w:val="fr-CA"/>
        </w:rPr>
        <w:t>réacti</w:t>
      </w:r>
      <w:r>
        <w:rPr>
          <w:rFonts w:ascii="Times New Roman" w:hAnsi="Times New Roman" w:cs="Times New Roman"/>
          <w:sz w:val="24"/>
          <w:szCs w:val="24"/>
          <w:lang w:val="fr-CA"/>
        </w:rPr>
        <w:t>f</w:t>
      </w:r>
      <w:r w:rsidRPr="00862DD3">
        <w:rPr>
          <w:rFonts w:ascii="Times New Roman" w:hAnsi="Times New Roman" w:cs="Times New Roman"/>
          <w:sz w:val="24"/>
          <w:szCs w:val="24"/>
          <w:lang w:val="fr-CA"/>
        </w:rPr>
        <w:t>, et le</w:t>
      </w:r>
      <w:r>
        <w:rPr>
          <w:rFonts w:ascii="Times New Roman" w:hAnsi="Times New Roman" w:cs="Times New Roman"/>
          <w:sz w:val="24"/>
          <w:szCs w:val="24"/>
          <w:lang w:val="fr-CA"/>
        </w:rPr>
        <w:t xml:space="preserve"> recours à des</w:t>
      </w:r>
      <w:r w:rsidRPr="00862DD3">
        <w:rPr>
          <w:rFonts w:ascii="Times New Roman" w:hAnsi="Times New Roman" w:cs="Times New Roman"/>
          <w:sz w:val="24"/>
          <w:szCs w:val="24"/>
          <w:lang w:val="fr-CA"/>
        </w:rPr>
        <w:t xml:space="preserve"> charges </w:t>
      </w:r>
      <w:r>
        <w:rPr>
          <w:rFonts w:ascii="Times New Roman" w:hAnsi="Times New Roman" w:cs="Times New Roman"/>
          <w:sz w:val="24"/>
          <w:szCs w:val="24"/>
          <w:lang w:val="fr-CA"/>
        </w:rPr>
        <w:t>modulables</w:t>
      </w:r>
      <w:r w:rsidRPr="00862DD3">
        <w:rPr>
          <w:rFonts w:ascii="Times New Roman" w:hAnsi="Times New Roman" w:cs="Times New Roman"/>
          <w:sz w:val="24"/>
          <w:szCs w:val="24"/>
          <w:lang w:val="fr-CA"/>
        </w:rPr>
        <w:t xml:space="preserve">. </w:t>
      </w:r>
      <w:r w:rsidRPr="00862DD3">
        <w:rPr>
          <w:rFonts w:ascii="Times New Roman" w:hAnsi="Times New Roman" w:cs="Times New Roman"/>
          <w:i/>
          <w:iCs/>
          <w:sz w:val="24"/>
          <w:szCs w:val="24"/>
          <w:lang w:val="fr-CA"/>
        </w:rPr>
        <w:t>[Facteur de risque de la non-conformité (VRF) : élevé] [Horizon : exploitation en temps réel, exploitation du jour même et planification de l’exploitation]</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27217097" w:rsidR="005355A4" w:rsidRPr="00922A4F" w:rsidRDefault="003B62BF"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doit avoir les pièces justificatives</w:t>
      </w:r>
      <w:r>
        <w:rPr>
          <w:rFonts w:ascii="Times New Roman" w:hAnsi="Times New Roman" w:cs="Times New Roman"/>
          <w:sz w:val="24"/>
          <w:szCs w:val="24"/>
          <w:lang w:val="fr-CA"/>
        </w:rPr>
        <w:t xml:space="preserve"> attestant</w:t>
      </w:r>
      <w:r w:rsidRPr="00862DD3">
        <w:rPr>
          <w:rFonts w:ascii="Times New Roman" w:hAnsi="Times New Roman" w:cs="Times New Roman"/>
          <w:sz w:val="24"/>
          <w:szCs w:val="24"/>
          <w:lang w:val="fr-CA"/>
        </w:rPr>
        <w:t xml:space="preserve"> qu’il a programmé des ressources</w:t>
      </w:r>
      <w:r>
        <w:rPr>
          <w:rFonts w:ascii="Times New Roman" w:hAnsi="Times New Roman" w:cs="Times New Roman"/>
          <w:sz w:val="24"/>
          <w:szCs w:val="24"/>
          <w:lang w:val="fr-CA"/>
        </w:rPr>
        <w:t xml:space="preserve"> de</w:t>
      </w:r>
      <w:r w:rsidRPr="00862DD3">
        <w:rPr>
          <w:rFonts w:ascii="Times New Roman" w:hAnsi="Times New Roman" w:cs="Times New Roman"/>
          <w:sz w:val="24"/>
          <w:szCs w:val="24"/>
          <w:lang w:val="fr-CA"/>
        </w:rPr>
        <w:t xml:space="preserve"> réacti</w:t>
      </w:r>
      <w:r>
        <w:rPr>
          <w:rFonts w:ascii="Times New Roman" w:hAnsi="Times New Roman" w:cs="Times New Roman"/>
          <w:sz w:val="24"/>
          <w:szCs w:val="24"/>
          <w:lang w:val="fr-CA"/>
        </w:rPr>
        <w:t>f</w:t>
      </w:r>
      <w:r w:rsidRPr="00862DD3">
        <w:rPr>
          <w:rFonts w:ascii="Times New Roman" w:hAnsi="Times New Roman" w:cs="Times New Roman"/>
          <w:sz w:val="24"/>
          <w:szCs w:val="24"/>
          <w:lang w:val="fr-CA"/>
        </w:rPr>
        <w:t xml:space="preserve"> suffisantes d’après son évaluation du réseau. Pour l’horizon de planification de l’exploitation, 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doit avoir les pièces justificatives des évaluations qui ont servi à établir la programmation des ressources.</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79222B2F" w14:textId="77777777" w:rsidR="00FF2AD3" w:rsidRDefault="00FF2AD3" w:rsidP="00FF2AD3">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2EDFB3CB" w14:textId="77777777" w:rsidR="00FF2AD3" w:rsidRDefault="00FF2AD3" w:rsidP="00FF2AD3">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57014730" w14:textId="77777777" w:rsidR="00FF2AD3" w:rsidRDefault="00FF2AD3" w:rsidP="00FF2AD3">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714F179"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2980A485"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47345BEE" w14:textId="77777777" w:rsidR="00FF2AD3" w:rsidRDefault="00FF2AD3" w:rsidP="00FF2AD3">
      <w:pPr>
        <w:pStyle w:val="RqtSection"/>
        <w:jc w:val="both"/>
        <w:rPr>
          <w:rFonts w:ascii="Times New Roman" w:hAnsi="Times New Roman"/>
          <w:highlight w:val="yellow"/>
          <w:lang w:val="fr-CA"/>
        </w:rPr>
      </w:pPr>
    </w:p>
    <w:p w14:paraId="13281A5E" w14:textId="5376EB66"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AC7247"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AC7247"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AC7247"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AC7247"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AC7247"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AC7247"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AC7247"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AC7247"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35702E41"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B62BF">
        <w:rPr>
          <w:rFonts w:ascii="Times New Roman" w:hAnsi="Times New Roman" w:cs="Times New Roman"/>
          <w:b/>
          <w:bCs/>
          <w:sz w:val="24"/>
          <w:szCs w:val="24"/>
          <w:lang w:val="fr-CA"/>
        </w:rPr>
        <w:t>VAR-001-4.2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AC7247"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504EA502" w:rsidR="00E209FC" w:rsidRPr="003366EB" w:rsidRDefault="003B62BF"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862DD3">
              <w:rPr>
                <w:rFonts w:ascii="Times New Roman" w:hAnsi="Times New Roman" w:cs="Times New Roman"/>
                <w:color w:val="auto"/>
                <w:lang w:val="fr-CA"/>
              </w:rPr>
              <w:t xml:space="preserve">(E2) </w:t>
            </w:r>
            <w:r>
              <w:rPr>
                <w:rFonts w:ascii="Times New Roman" w:hAnsi="Times New Roman" w:cs="Times New Roman"/>
                <w:color w:val="auto"/>
                <w:lang w:val="fr-CA"/>
              </w:rPr>
              <w:t xml:space="preserve">Passer en revue </w:t>
            </w:r>
            <w:r w:rsidRPr="00862DD3">
              <w:rPr>
                <w:rFonts w:ascii="Times New Roman" w:hAnsi="Times New Roman" w:cs="Times New Roman"/>
                <w:color w:val="auto"/>
                <w:lang w:val="fr-CA"/>
              </w:rPr>
              <w:t>les études et/ou les évaluations que l’entité a utilisées pour programmer des ressources afin de déterminer si ces études ont démontré que de nouvelles ressources devaient être mises en service sur le réseau ou si les ressources déjà sur le réseau suffisent pour régler la tension. Les auditeurs devraient vérifier que la programmation réelle reflète les résultats des études et/ou des évaluations.</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195A3080"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0E2928">
        <w:rPr>
          <w:rFonts w:ascii="Times New Roman" w:hAnsi="Times New Roman" w:cs="Times New Roman"/>
          <w:b/>
          <w:sz w:val="24"/>
          <w:szCs w:val="22"/>
          <w:u w:val="single"/>
          <w:lang w:val="fr-CA"/>
        </w:rPr>
        <w:t>pièces justificatives</w:t>
      </w:r>
      <w:r w:rsidR="000E2928"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75F96806" w:rsidR="00FD51EC" w:rsidRPr="00922A4F" w:rsidRDefault="003B62BF" w:rsidP="00F00C86">
      <w:pPr>
        <w:pStyle w:val="Paragraphedeliste"/>
        <w:numPr>
          <w:ilvl w:val="0"/>
          <w:numId w:val="28"/>
        </w:numPr>
        <w:autoSpaceDE/>
        <w:autoSpaceDN/>
        <w:adjustRightInd/>
        <w:jc w:val="both"/>
        <w:outlineLvl w:val="0"/>
        <w:rPr>
          <w:rFonts w:ascii="Times New Roman" w:hAnsi="Times New Roman" w:cs="Times New Roman"/>
          <w:sz w:val="24"/>
          <w:szCs w:val="22"/>
          <w:lang w:val="fr-CA"/>
        </w:rPr>
      </w:pP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exploiter ou diriger l’exploitation en </w:t>
      </w:r>
      <w:r w:rsidRPr="00862DD3">
        <w:rPr>
          <w:rFonts w:ascii="Times New Roman" w:hAnsi="Times New Roman" w:cs="Times New Roman"/>
          <w:i/>
          <w:iCs/>
          <w:sz w:val="24"/>
          <w:szCs w:val="24"/>
          <w:lang w:val="fr-CA"/>
        </w:rPr>
        <w:t xml:space="preserve">temps réel </w:t>
      </w:r>
      <w:r w:rsidRPr="00862DD3">
        <w:rPr>
          <w:rFonts w:ascii="Times New Roman" w:hAnsi="Times New Roman" w:cs="Times New Roman"/>
          <w:sz w:val="24"/>
          <w:szCs w:val="24"/>
          <w:lang w:val="fr-CA"/>
        </w:rPr>
        <w:t xml:space="preserve">des dispositifs de régulation de la tension </w:t>
      </w:r>
      <w:r>
        <w:rPr>
          <w:rFonts w:ascii="Times New Roman" w:hAnsi="Times New Roman" w:cs="Times New Roman"/>
          <w:sz w:val="24"/>
          <w:szCs w:val="24"/>
          <w:lang w:val="fr-CA"/>
        </w:rPr>
        <w:t xml:space="preserve">de transport </w:t>
      </w:r>
      <w:r w:rsidRPr="00862DD3">
        <w:rPr>
          <w:rFonts w:ascii="Times New Roman" w:hAnsi="Times New Roman" w:cs="Times New Roman"/>
          <w:sz w:val="24"/>
          <w:szCs w:val="24"/>
          <w:lang w:val="fr-CA"/>
        </w:rPr>
        <w:t>et d</w:t>
      </w:r>
      <w:r>
        <w:rPr>
          <w:rFonts w:ascii="Times New Roman" w:hAnsi="Times New Roman" w:cs="Times New Roman"/>
          <w:sz w:val="24"/>
          <w:szCs w:val="24"/>
          <w:lang w:val="fr-CA"/>
        </w:rPr>
        <w:t>es transits</w:t>
      </w:r>
      <w:r w:rsidRPr="00862DD3">
        <w:rPr>
          <w:rFonts w:ascii="Times New Roman" w:hAnsi="Times New Roman" w:cs="Times New Roman"/>
          <w:sz w:val="24"/>
          <w:szCs w:val="24"/>
          <w:lang w:val="fr-CA"/>
        </w:rPr>
        <w:t xml:space="preserve"> de puissance réactive, selon les besoins. </w:t>
      </w:r>
      <w:r w:rsidRPr="00862DD3">
        <w:rPr>
          <w:rFonts w:ascii="Times New Roman" w:hAnsi="Times New Roman" w:cs="Times New Roman"/>
          <w:i/>
          <w:iCs/>
          <w:sz w:val="24"/>
          <w:szCs w:val="24"/>
          <w:lang w:val="fr-CA"/>
        </w:rPr>
        <w:t>[Facteur de risque de la non-con</w:t>
      </w:r>
      <w:r>
        <w:rPr>
          <w:rFonts w:ascii="Times New Roman" w:hAnsi="Times New Roman" w:cs="Times New Roman"/>
          <w:i/>
          <w:iCs/>
          <w:sz w:val="24"/>
          <w:szCs w:val="24"/>
          <w:lang w:val="fr-CA"/>
        </w:rPr>
        <w:t>formité (VRF) : élevé] [Horizon </w:t>
      </w:r>
      <w:r w:rsidRPr="00862DD3">
        <w:rPr>
          <w:rFonts w:ascii="Times New Roman" w:hAnsi="Times New Roman" w:cs="Times New Roman"/>
          <w:i/>
          <w:iCs/>
          <w:sz w:val="24"/>
          <w:szCs w:val="24"/>
          <w:lang w:val="fr-CA"/>
        </w:rPr>
        <w:t>: exploitation en temps réel, exploitation du jour même et planification de l’exploitation]</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5F44BB2B" w:rsidR="00927C96" w:rsidRPr="00922A4F" w:rsidRDefault="003B62BF"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avoir les pièces justificatives </w:t>
      </w:r>
      <w:r>
        <w:rPr>
          <w:rFonts w:ascii="Times New Roman" w:hAnsi="Times New Roman" w:cs="Times New Roman"/>
          <w:sz w:val="24"/>
          <w:szCs w:val="24"/>
          <w:lang w:val="fr-CA"/>
        </w:rPr>
        <w:t>attestant</w:t>
      </w:r>
      <w:r w:rsidRPr="00862DD3">
        <w:rPr>
          <w:rFonts w:ascii="Times New Roman" w:hAnsi="Times New Roman" w:cs="Times New Roman"/>
          <w:sz w:val="24"/>
          <w:szCs w:val="24"/>
          <w:lang w:val="fr-CA"/>
        </w:rPr>
        <w:t xml:space="preserve"> que des mesures ont été prises pour exploiter des ressources capacitives et inductives en </w:t>
      </w:r>
      <w:r w:rsidRPr="00862DD3">
        <w:rPr>
          <w:rFonts w:ascii="Times New Roman" w:hAnsi="Times New Roman" w:cs="Times New Roman"/>
          <w:i/>
          <w:iCs/>
          <w:sz w:val="24"/>
          <w:szCs w:val="24"/>
          <w:lang w:val="fr-CA"/>
        </w:rPr>
        <w:t xml:space="preserve">temps réel </w:t>
      </w:r>
      <w:r w:rsidRPr="00862DD3">
        <w:rPr>
          <w:rFonts w:ascii="Times New Roman" w:hAnsi="Times New Roman" w:cs="Times New Roman"/>
          <w:sz w:val="24"/>
          <w:szCs w:val="24"/>
          <w:lang w:val="fr-CA"/>
        </w:rPr>
        <w:t>selon les besoins. Ces pièces justificatives peuvent comprendre</w:t>
      </w:r>
      <w:r>
        <w:rPr>
          <w:rFonts w:ascii="Times New Roman" w:hAnsi="Times New Roman" w:cs="Times New Roman"/>
          <w:sz w:val="24"/>
          <w:szCs w:val="24"/>
          <w:lang w:val="fr-CA"/>
        </w:rPr>
        <w:t>, sans s’y limiter,</w:t>
      </w:r>
      <w:r w:rsidRPr="00862DD3">
        <w:rPr>
          <w:rFonts w:ascii="Times New Roman" w:hAnsi="Times New Roman" w:cs="Times New Roman"/>
          <w:sz w:val="24"/>
          <w:szCs w:val="24"/>
          <w:lang w:val="fr-CA"/>
        </w:rPr>
        <w:t xml:space="preserve"> des instructions aux </w:t>
      </w:r>
      <w:r w:rsidRPr="00862DD3">
        <w:rPr>
          <w:rFonts w:ascii="Times New Roman" w:hAnsi="Times New Roman" w:cs="Times New Roman"/>
          <w:i/>
          <w:iCs/>
          <w:sz w:val="24"/>
          <w:szCs w:val="24"/>
          <w:lang w:val="fr-CA"/>
        </w:rPr>
        <w:t xml:space="preserve">exploitants d’installation de production </w:t>
      </w:r>
      <w:r w:rsidRPr="00862DD3">
        <w:rPr>
          <w:rFonts w:ascii="Times New Roman" w:hAnsi="Times New Roman" w:cs="Times New Roman"/>
          <w:sz w:val="24"/>
          <w:szCs w:val="24"/>
          <w:lang w:val="fr-CA"/>
        </w:rPr>
        <w:t>leur demandant : 1) d’assurer un soutien supplémentaire de la tension, 2) de mettre en circuit des ressources, ou encore 3) d’apporter des ajustements manuels.</w:t>
      </w:r>
    </w:p>
    <w:p w14:paraId="5BB6D1FC" w14:textId="430A029C" w:rsidR="00ED6764" w:rsidRPr="00922A4F" w:rsidRDefault="00ED6764" w:rsidP="00F00C86">
      <w:pPr>
        <w:jc w:val="both"/>
        <w:rPr>
          <w:rFonts w:ascii="Times New Roman" w:hAnsi="Times New Roman" w:cs="Times New Roman"/>
          <w:color w:val="000000"/>
          <w:sz w:val="24"/>
          <w:szCs w:val="24"/>
          <w:lang w:val="fr-CA"/>
        </w:rPr>
      </w:pPr>
    </w:p>
    <w:p w14:paraId="5234883C" w14:textId="77777777" w:rsidR="00FF2AD3" w:rsidRDefault="00FF2AD3" w:rsidP="00FF2AD3">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445B5344" w14:textId="77777777" w:rsidR="00FF2AD3" w:rsidRDefault="00FF2AD3" w:rsidP="00FF2AD3">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7E964000" w14:textId="77777777" w:rsidR="00FF2AD3" w:rsidRDefault="00FF2AD3" w:rsidP="00FF2AD3">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65223A35"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6D1FE6FB"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7BED2251" w14:textId="77777777" w:rsidR="00FF2AD3" w:rsidRDefault="00FF2AD3" w:rsidP="00FF2AD3">
      <w:pPr>
        <w:pStyle w:val="RqtSection"/>
        <w:jc w:val="both"/>
        <w:rPr>
          <w:rFonts w:ascii="Times New Roman" w:hAnsi="Times New Roman"/>
          <w:highlight w:val="yellow"/>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AC7247"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AC7247" w14:paraId="65767CE4" w14:textId="77777777" w:rsidTr="00C30780">
        <w:tc>
          <w:tcPr>
            <w:tcW w:w="10910" w:type="dxa"/>
            <w:shd w:val="clear" w:color="auto" w:fill="DCDCFF"/>
          </w:tcPr>
          <w:p w14:paraId="73858CC6" w14:textId="4B980F74" w:rsidR="00EA7114" w:rsidRPr="00C13E14" w:rsidRDefault="003B62BF" w:rsidP="00041B5B">
            <w:pPr>
              <w:widowControl w:val="0"/>
              <w:jc w:val="both"/>
              <w:rPr>
                <w:rFonts w:ascii="Times New Roman" w:hAnsi="Times New Roman" w:cs="Times New Roman"/>
                <w:sz w:val="24"/>
                <w:szCs w:val="24"/>
                <w:lang w:val="fr-CA"/>
              </w:rPr>
            </w:pPr>
            <w:r w:rsidRPr="00862DD3">
              <w:rPr>
                <w:rFonts w:ascii="Times New Roman" w:hAnsi="Times New Roman" w:cs="Times New Roman"/>
                <w:sz w:val="24"/>
                <w:szCs w:val="24"/>
                <w:lang w:val="fr-CA"/>
              </w:rPr>
              <w:t>Des pièces justificatives telles que décrites à l’exigence E3 et toutes politiques, procédures ou protocoles écrits, décrivant la façon dont l’entité exploite ou dirige l</w:t>
            </w:r>
            <w:r>
              <w:rPr>
                <w:rFonts w:ascii="Times New Roman" w:hAnsi="Times New Roman" w:cs="Times New Roman"/>
                <w:sz w:val="24"/>
                <w:szCs w:val="24"/>
                <w:lang w:val="fr-CA"/>
              </w:rPr>
              <w:t>’exploitation d</w:t>
            </w:r>
            <w:r w:rsidRPr="00862DD3">
              <w:rPr>
                <w:rFonts w:ascii="Times New Roman" w:hAnsi="Times New Roman" w:cs="Times New Roman"/>
                <w:sz w:val="24"/>
                <w:szCs w:val="24"/>
                <w:lang w:val="fr-CA"/>
              </w:rPr>
              <w:t>es dispositifs de régulation de la tension et du flux de puissance réactive selon les besoins, le cas échéant.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AC7247"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AC7247"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AC7247"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AC7247"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AC7247"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AC7247"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AC7247"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AC7247"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3CBBE2B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B62BF">
        <w:rPr>
          <w:rFonts w:ascii="Times New Roman" w:hAnsi="Times New Roman" w:cs="Times New Roman"/>
          <w:b/>
          <w:bCs/>
          <w:sz w:val="24"/>
          <w:szCs w:val="24"/>
          <w:lang w:val="fr-CA"/>
        </w:rPr>
        <w:t>VAR-001-4.2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3B62BF" w:rsidRPr="00AC7247" w14:paraId="65856A27" w14:textId="77777777" w:rsidTr="00253C44">
        <w:tc>
          <w:tcPr>
            <w:tcW w:w="376" w:type="dxa"/>
          </w:tcPr>
          <w:p w14:paraId="22F5E5A6" w14:textId="77777777" w:rsidR="003B62BF" w:rsidRPr="00922A4F" w:rsidRDefault="003B62BF" w:rsidP="003B62B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E7B7A26" w:rsidR="003B62BF" w:rsidRPr="003366EB" w:rsidRDefault="003B62BF" w:rsidP="005D2176">
            <w:pPr>
              <w:widowControl w:val="0"/>
              <w:tabs>
                <w:tab w:val="left" w:pos="0"/>
                <w:tab w:val="left" w:pos="900"/>
                <w:tab w:val="left" w:pos="6360"/>
              </w:tabs>
              <w:jc w:val="both"/>
              <w:rPr>
                <w:rFonts w:ascii="Times New Roman" w:hAnsi="Times New Roman" w:cs="Times New Roman"/>
                <w:color w:val="auto"/>
                <w:highlight w:val="cyan"/>
                <w:lang w:val="fr-CA"/>
              </w:rPr>
            </w:pPr>
            <w:r w:rsidRPr="00862DD3">
              <w:rPr>
                <w:rFonts w:ascii="Times New Roman" w:hAnsi="Times New Roman" w:cs="Times New Roman"/>
                <w:color w:val="auto"/>
                <w:lang w:val="fr-CA"/>
              </w:rPr>
              <w:t xml:space="preserve">(E3) </w:t>
            </w:r>
            <w:r>
              <w:rPr>
                <w:rFonts w:ascii="Times New Roman" w:hAnsi="Times New Roman" w:cs="Times New Roman"/>
                <w:color w:val="auto"/>
                <w:lang w:val="fr-CA"/>
              </w:rPr>
              <w:t>Passer en revue</w:t>
            </w:r>
            <w:r w:rsidR="00AD48DE">
              <w:rPr>
                <w:rFonts w:ascii="Times New Roman" w:hAnsi="Times New Roman" w:cs="Times New Roman"/>
                <w:color w:val="auto"/>
                <w:lang w:val="fr-CA"/>
              </w:rPr>
              <w:t xml:space="preserve"> les</w:t>
            </w:r>
            <w:r w:rsidRPr="00862DD3">
              <w:rPr>
                <w:rFonts w:ascii="Times New Roman" w:hAnsi="Times New Roman" w:cs="Times New Roman"/>
                <w:color w:val="auto"/>
                <w:lang w:val="fr-CA"/>
              </w:rPr>
              <w:t xml:space="preserve"> </w:t>
            </w:r>
            <w:r w:rsidR="005D2176">
              <w:rPr>
                <w:rFonts w:ascii="Times New Roman" w:hAnsi="Times New Roman" w:cs="Times New Roman"/>
                <w:color w:val="auto"/>
                <w:lang w:val="fr-CA"/>
              </w:rPr>
              <w:t>pièce</w:t>
            </w:r>
            <w:r w:rsidR="00AD48DE">
              <w:rPr>
                <w:rFonts w:ascii="Times New Roman" w:hAnsi="Times New Roman" w:cs="Times New Roman"/>
                <w:color w:val="auto"/>
                <w:lang w:val="fr-CA"/>
              </w:rPr>
              <w:t>s</w:t>
            </w:r>
            <w:r w:rsidR="005D2176">
              <w:rPr>
                <w:rFonts w:ascii="Times New Roman" w:hAnsi="Times New Roman" w:cs="Times New Roman"/>
                <w:color w:val="auto"/>
                <w:lang w:val="fr-CA"/>
              </w:rPr>
              <w:t xml:space="preserve"> justificative</w:t>
            </w:r>
            <w:r w:rsidR="00AD48DE">
              <w:rPr>
                <w:rFonts w:ascii="Times New Roman" w:hAnsi="Times New Roman" w:cs="Times New Roman"/>
                <w:color w:val="auto"/>
                <w:lang w:val="fr-CA"/>
              </w:rPr>
              <w:t>s</w:t>
            </w:r>
            <w:r w:rsidRPr="00862DD3">
              <w:rPr>
                <w:rFonts w:ascii="Times New Roman" w:hAnsi="Times New Roman" w:cs="Times New Roman"/>
                <w:color w:val="auto"/>
                <w:lang w:val="fr-CA"/>
              </w:rPr>
              <w:t xml:space="preserve"> afin de comprendre la façon dont l’entité exploite ou dirige l</w:t>
            </w:r>
            <w:r>
              <w:rPr>
                <w:rFonts w:ascii="Times New Roman" w:hAnsi="Times New Roman" w:cs="Times New Roman"/>
                <w:color w:val="auto"/>
                <w:lang w:val="fr-CA"/>
              </w:rPr>
              <w:t>’exploitation d</w:t>
            </w:r>
            <w:r w:rsidRPr="00862DD3">
              <w:rPr>
                <w:rFonts w:ascii="Times New Roman" w:hAnsi="Times New Roman" w:cs="Times New Roman"/>
                <w:color w:val="auto"/>
                <w:lang w:val="fr-CA"/>
              </w:rPr>
              <w:t xml:space="preserve">es dispositifs de régulation de la tension et du flux de puissance réactive selon les besoins. Les auditeurs peuvent échantillonner des </w:t>
            </w:r>
            <w:r w:rsidRPr="00862DD3">
              <w:rPr>
                <w:rFonts w:ascii="Times New Roman" w:hAnsi="Times New Roman" w:cs="Times New Roman"/>
                <w:lang w:val="fr-CA"/>
              </w:rPr>
              <w:t xml:space="preserve">événements sur le </w:t>
            </w:r>
            <w:r w:rsidRPr="00862DD3">
              <w:rPr>
                <w:rFonts w:ascii="Times New Roman" w:hAnsi="Times New Roman" w:cs="Times New Roman"/>
                <w:color w:val="auto"/>
                <w:lang w:val="fr-CA"/>
              </w:rPr>
              <w:t xml:space="preserve">réseau ou d’autres instances d’irrégularités de tension afin de vérifier que l’exploitation s’est effectuée ou </w:t>
            </w:r>
            <w:r>
              <w:rPr>
                <w:rFonts w:ascii="Times New Roman" w:hAnsi="Times New Roman" w:cs="Times New Roman"/>
                <w:color w:val="auto"/>
                <w:lang w:val="fr-CA"/>
              </w:rPr>
              <w:t xml:space="preserve">que </w:t>
            </w:r>
            <w:r w:rsidRPr="00862DD3">
              <w:rPr>
                <w:rFonts w:ascii="Times New Roman" w:hAnsi="Times New Roman" w:cs="Times New Roman"/>
                <w:color w:val="auto"/>
                <w:lang w:val="fr-CA"/>
              </w:rPr>
              <w:t>les instructions ont été données conformément à l’exigence E3.</w:t>
            </w:r>
          </w:p>
        </w:tc>
      </w:tr>
      <w:tr w:rsidR="003B62BF" w:rsidRPr="00922A4F" w14:paraId="03993324" w14:textId="77777777" w:rsidTr="00253C44">
        <w:tc>
          <w:tcPr>
            <w:tcW w:w="10910" w:type="dxa"/>
            <w:gridSpan w:val="2"/>
            <w:tcBorders>
              <w:bottom w:val="single" w:sz="4" w:space="0" w:color="auto"/>
            </w:tcBorders>
            <w:shd w:val="clear" w:color="auto" w:fill="DCDCFF"/>
          </w:tcPr>
          <w:p w14:paraId="4A463CD9" w14:textId="77777777" w:rsidR="003B62BF" w:rsidRPr="003366EB" w:rsidRDefault="003B62BF" w:rsidP="003B62BF">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lastRenderedPageBreak/>
              <w:t xml:space="preserve">Notes pour l’auditeur: </w:t>
            </w:r>
          </w:p>
        </w:tc>
      </w:tr>
    </w:tbl>
    <w:p w14:paraId="14FC345C" w14:textId="77777777" w:rsidR="007359C6" w:rsidRDefault="007359C6" w:rsidP="00EA7114">
      <w:pPr>
        <w:widowControl w:val="0"/>
        <w:spacing w:line="266" w:lineRule="exact"/>
        <w:jc w:val="both"/>
        <w:outlineLvl w:val="1"/>
        <w:rPr>
          <w:rFonts w:ascii="Times New Roman" w:hAnsi="Times New Roman" w:cs="Times New Roman"/>
          <w:b/>
          <w:bCs/>
          <w:sz w:val="24"/>
          <w:szCs w:val="24"/>
          <w:lang w:val="fr-CA"/>
        </w:rPr>
      </w:pPr>
    </w:p>
    <w:p w14:paraId="1D00C791" w14:textId="54748416"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2A716445"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208368" w14:textId="095E0C8B" w:rsidR="007359C6" w:rsidRDefault="007359C6"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813E937" w14:textId="77777777" w:rsidR="007359C6" w:rsidRPr="00922A4F" w:rsidRDefault="007359C6"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7A578B0" w14:textId="0B48D5D8"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213EA5B" w14:textId="77777777"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p>
    <w:p w14:paraId="3A60C6C8" w14:textId="1E183C46" w:rsidR="003B62BF" w:rsidRPr="00862DD3" w:rsidRDefault="003B62BF" w:rsidP="003B62BF">
      <w:pPr>
        <w:ind w:left="540" w:hanging="540"/>
        <w:jc w:val="both"/>
        <w:rPr>
          <w:rFonts w:ascii="Times New Roman" w:hAnsi="Times New Roman" w:cs="Times New Roman"/>
          <w:i/>
          <w:iCs/>
          <w:sz w:val="24"/>
          <w:szCs w:val="24"/>
          <w:lang w:val="fr-CA"/>
        </w:rPr>
      </w:pPr>
      <w:r w:rsidRPr="00862DD3">
        <w:rPr>
          <w:rFonts w:ascii="Times New Roman" w:hAnsi="Times New Roman" w:cs="Times New Roman"/>
          <w:b/>
          <w:sz w:val="24"/>
          <w:szCs w:val="24"/>
          <w:lang w:val="fr-CA"/>
        </w:rPr>
        <w:t>E4</w:t>
      </w:r>
      <w:r w:rsidRPr="00862DD3">
        <w:rPr>
          <w:rFonts w:ascii="Times New Roman" w:hAnsi="Times New Roman" w:cs="Times New Roman"/>
          <w:sz w:val="24"/>
          <w:szCs w:val="24"/>
          <w:lang w:val="fr-CA"/>
        </w:rPr>
        <w:t>.</w:t>
      </w:r>
      <w:r>
        <w:rPr>
          <w:rFonts w:ascii="Times New Roman" w:hAnsi="Times New Roman" w:cs="Times New Roman"/>
          <w:sz w:val="24"/>
          <w:szCs w:val="24"/>
          <w:lang w:val="fr-CA"/>
        </w:rPr>
        <w:tab/>
      </w:r>
      <w:r w:rsidRPr="003B62BF">
        <w:rPr>
          <w:rFonts w:ascii="Times New Roman" w:hAnsi="Times New Roman" w:cs="Times New Roman"/>
          <w:sz w:val="24"/>
          <w:szCs w:val="24"/>
          <w:lang w:val="fr-CA"/>
        </w:rPr>
        <w:t xml:space="preserve">Chaque </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spécifier sous quelles conditions un groupe de production est exempté : 1) de suivre un programme de tension ou de </w:t>
      </w:r>
      <w:r w:rsidRPr="003B62BF">
        <w:rPr>
          <w:rFonts w:ascii="Times New Roman" w:hAnsi="Times New Roman" w:cs="Times New Roman"/>
          <w:i/>
          <w:iCs/>
          <w:sz w:val="24"/>
          <w:szCs w:val="24"/>
          <w:lang w:val="fr-CA"/>
        </w:rPr>
        <w:t>puissance réactive</w:t>
      </w:r>
      <w:r w:rsidRPr="003B62BF">
        <w:rPr>
          <w:rFonts w:ascii="Times New Roman" w:hAnsi="Times New Roman" w:cs="Times New Roman"/>
          <w:sz w:val="24"/>
          <w:szCs w:val="24"/>
          <w:lang w:val="fr-CA"/>
        </w:rPr>
        <w:t xml:space="preserve">, 2) d’avoir son régulateur de tension automatique en fonction ou de fonctionner en mode de régulation de tension, ou 3) de faire les notifications afférentes. </w:t>
      </w:r>
      <w:r w:rsidRPr="003B62BF">
        <w:rPr>
          <w:rFonts w:ascii="Times New Roman" w:hAnsi="Times New Roman" w:cs="Times New Roman"/>
          <w:i/>
          <w:iCs/>
          <w:sz w:val="24"/>
          <w:szCs w:val="24"/>
          <w:lang w:val="fr-CA"/>
        </w:rPr>
        <w:t xml:space="preserve">[Facteur de risque de la non-conformité (VRF) : faible] [Horizon : planification de l’exploitation] </w:t>
      </w:r>
    </w:p>
    <w:p w14:paraId="2DB6AB24" w14:textId="77777777" w:rsidR="003B62BF" w:rsidRPr="00862DD3" w:rsidRDefault="003B62BF" w:rsidP="003B62BF">
      <w:pPr>
        <w:spacing w:before="120"/>
        <w:ind w:left="1080" w:hanging="540"/>
        <w:jc w:val="both"/>
        <w:rPr>
          <w:rFonts w:ascii="Times New Roman" w:hAnsi="Times New Roman" w:cs="Times New Roman"/>
          <w:b/>
          <w:sz w:val="24"/>
          <w:szCs w:val="24"/>
          <w:lang w:val="fr-CA"/>
        </w:rPr>
      </w:pPr>
      <w:r w:rsidRPr="00862DD3">
        <w:rPr>
          <w:rFonts w:ascii="Times New Roman" w:hAnsi="Times New Roman" w:cs="Times New Roman"/>
          <w:b/>
          <w:bCs/>
          <w:sz w:val="24"/>
          <w:szCs w:val="24"/>
          <w:lang w:val="fr-CA"/>
        </w:rPr>
        <w:t>4.1.</w:t>
      </w:r>
      <w:r>
        <w:rPr>
          <w:rFonts w:ascii="Times New Roman" w:hAnsi="Times New Roman" w:cs="Times New Roman"/>
          <w:b/>
          <w:bCs/>
          <w:sz w:val="24"/>
          <w:szCs w:val="24"/>
          <w:lang w:val="fr-CA"/>
        </w:rPr>
        <w:tab/>
      </w:r>
      <w:r w:rsidRPr="00862DD3">
        <w:rPr>
          <w:rFonts w:ascii="Times New Roman" w:hAnsi="Times New Roman" w:cs="Times New Roman"/>
          <w:sz w:val="24"/>
          <w:szCs w:val="24"/>
          <w:lang w:val="fr-CA"/>
        </w:rPr>
        <w:t xml:space="preserve">Si un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détermine qu’un groupe de production répond aux critères d’exemption, il doit notifier l’</w:t>
      </w:r>
      <w:r w:rsidRPr="00862DD3">
        <w:rPr>
          <w:rFonts w:ascii="Times New Roman" w:hAnsi="Times New Roman" w:cs="Times New Roman"/>
          <w:i/>
          <w:iCs/>
          <w:sz w:val="24"/>
          <w:szCs w:val="24"/>
          <w:lang w:val="fr-CA"/>
        </w:rPr>
        <w:t xml:space="preserve">exploitant d’installation de production </w:t>
      </w:r>
      <w:r w:rsidRPr="00862DD3">
        <w:rPr>
          <w:rFonts w:ascii="Times New Roman" w:hAnsi="Times New Roman" w:cs="Times New Roman"/>
          <w:sz w:val="24"/>
          <w:szCs w:val="24"/>
          <w:lang w:val="fr-CA"/>
        </w:rPr>
        <w:t>correspondant.</w:t>
      </w:r>
    </w:p>
    <w:p w14:paraId="69F7B920" w14:textId="3D49280A" w:rsidR="003B62BF" w:rsidRPr="00922A4F" w:rsidRDefault="003B62BF" w:rsidP="003B62BF">
      <w:pPr>
        <w:pStyle w:val="Paragraphedeliste"/>
        <w:ind w:left="576"/>
        <w:jc w:val="both"/>
        <w:rPr>
          <w:rFonts w:ascii="Times New Roman" w:hAnsi="Times New Roman" w:cs="Times New Roman"/>
          <w:sz w:val="24"/>
          <w:szCs w:val="22"/>
          <w:lang w:val="fr-CA"/>
        </w:rPr>
      </w:pPr>
      <w:r w:rsidRPr="00922A4F">
        <w:rPr>
          <w:rFonts w:ascii="Times New Roman" w:hAnsi="Times New Roman" w:cs="Times New Roman"/>
          <w:sz w:val="24"/>
          <w:szCs w:val="22"/>
          <w:lang w:val="fr-CA"/>
        </w:rPr>
        <w:t xml:space="preserve"> </w:t>
      </w:r>
    </w:p>
    <w:p w14:paraId="084A9AEC" w14:textId="77777777" w:rsidR="003B62BF" w:rsidRPr="003B62BF" w:rsidRDefault="003B62BF" w:rsidP="003B62BF">
      <w:pPr>
        <w:pStyle w:val="Paragraphedeliste"/>
        <w:numPr>
          <w:ilvl w:val="0"/>
          <w:numId w:val="26"/>
        </w:numPr>
        <w:spacing w:before="120"/>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 xml:space="preserve">Chaque </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doit avoir des pièces justificatives attestant qu’il a documenté les critères des exemptions applicables aux groupes de production.</w:t>
      </w:r>
    </w:p>
    <w:p w14:paraId="3125FB6B" w14:textId="77777777" w:rsidR="003B62BF" w:rsidRPr="003B62BF" w:rsidRDefault="003B62BF" w:rsidP="003B62BF">
      <w:pPr>
        <w:pStyle w:val="Paragraphedeliste"/>
        <w:spacing w:before="120"/>
        <w:ind w:left="576"/>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Dans le cas de l’alinéa 4.1, 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aussi détenir une pièce justificative attestant que, pour chaque groupe de production dans sa zone faisant l’objet d’une exemption : 1) de suivre un programme de tension ou de </w:t>
      </w:r>
      <w:r w:rsidRPr="003B62BF">
        <w:rPr>
          <w:rFonts w:ascii="Times New Roman" w:hAnsi="Times New Roman" w:cs="Times New Roman"/>
          <w:i/>
          <w:iCs/>
          <w:sz w:val="24"/>
          <w:szCs w:val="24"/>
          <w:lang w:val="fr-CA"/>
        </w:rPr>
        <w:t>puissance réactive</w:t>
      </w:r>
      <w:r w:rsidRPr="003B62BF">
        <w:rPr>
          <w:rFonts w:ascii="Times New Roman" w:hAnsi="Times New Roman" w:cs="Times New Roman"/>
          <w:sz w:val="24"/>
          <w:szCs w:val="24"/>
          <w:lang w:val="fr-CA"/>
        </w:rPr>
        <w:t>, 2) d’avoir son régulateur de tension automatique en fonction ou de fonctionner en mode de régulation de tension, ou 3) de faire les notifications, l’</w:t>
      </w:r>
      <w:r w:rsidRPr="003B62BF">
        <w:rPr>
          <w:rFonts w:ascii="Times New Roman" w:hAnsi="Times New Roman" w:cs="Times New Roman"/>
          <w:i/>
          <w:iCs/>
          <w:sz w:val="24"/>
          <w:szCs w:val="24"/>
          <w:lang w:val="fr-CA"/>
        </w:rPr>
        <w:t xml:space="preserve">exploitant d’installation de production </w:t>
      </w:r>
      <w:r w:rsidRPr="003B62BF">
        <w:rPr>
          <w:rFonts w:ascii="Times New Roman" w:hAnsi="Times New Roman" w:cs="Times New Roman"/>
          <w:sz w:val="24"/>
          <w:szCs w:val="24"/>
          <w:lang w:val="fr-CA"/>
        </w:rPr>
        <w:t>correspondant a été avisé de cette exemption.</w:t>
      </w:r>
    </w:p>
    <w:p w14:paraId="31AFA423" w14:textId="6E6D0EC8" w:rsidR="003B62BF" w:rsidRPr="00922A4F" w:rsidRDefault="003B62BF" w:rsidP="003B62BF">
      <w:pPr>
        <w:jc w:val="both"/>
        <w:rPr>
          <w:rFonts w:ascii="Times New Roman" w:hAnsi="Times New Roman" w:cs="Times New Roman"/>
          <w:color w:val="000000"/>
          <w:sz w:val="24"/>
          <w:szCs w:val="24"/>
          <w:lang w:val="fr-CA"/>
        </w:rPr>
      </w:pPr>
    </w:p>
    <w:p w14:paraId="2EA69BF7" w14:textId="77777777" w:rsidR="00FF2AD3" w:rsidRDefault="00FF2AD3" w:rsidP="00FF2AD3">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48BA223B" w14:textId="77777777" w:rsidR="00FF2AD3" w:rsidRDefault="00FF2AD3" w:rsidP="00FF2AD3">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27C00C10" w14:textId="77777777" w:rsidR="00FF2AD3" w:rsidRDefault="00FF2AD3" w:rsidP="00FF2AD3">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0D9B7CB6"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210BFCC1"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63EC3926" w14:textId="77777777" w:rsidR="00FF2AD3" w:rsidRDefault="00FF2AD3" w:rsidP="00FF2AD3">
      <w:pPr>
        <w:pStyle w:val="RqtSection"/>
        <w:jc w:val="both"/>
        <w:rPr>
          <w:rFonts w:ascii="Times New Roman" w:hAnsi="Times New Roman"/>
          <w:highlight w:val="yellow"/>
          <w:lang w:val="fr-CA"/>
        </w:rPr>
      </w:pPr>
    </w:p>
    <w:p w14:paraId="203074B9" w14:textId="77777777" w:rsidR="003B62BF" w:rsidRPr="00922A4F" w:rsidRDefault="003B62BF" w:rsidP="003B62B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62BF" w:rsidRPr="00AC7247" w14:paraId="1525065B" w14:textId="77777777" w:rsidTr="00E51B0B">
        <w:tc>
          <w:tcPr>
            <w:tcW w:w="10892" w:type="dxa"/>
            <w:gridSpan w:val="6"/>
            <w:shd w:val="clear" w:color="auto" w:fill="DCDCFF"/>
            <w:vAlign w:val="bottom"/>
          </w:tcPr>
          <w:p w14:paraId="7DFAAF53" w14:textId="77777777" w:rsidR="003B62BF" w:rsidRPr="00922A4F" w:rsidRDefault="003B62BF" w:rsidP="00E51B0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62BF" w:rsidRPr="00AC7247" w14:paraId="780D2DD1" w14:textId="77777777" w:rsidTr="00E51B0B">
        <w:tc>
          <w:tcPr>
            <w:tcW w:w="2275" w:type="dxa"/>
            <w:shd w:val="clear" w:color="auto" w:fill="DCDCFF"/>
            <w:vAlign w:val="bottom"/>
          </w:tcPr>
          <w:p w14:paraId="487186A2"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646C9D2"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24B95661"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5339FF3"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588C2FE0"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515954B"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62BF" w:rsidRPr="00AC7247" w14:paraId="7711F5BC" w14:textId="77777777" w:rsidTr="00E51B0B">
        <w:tc>
          <w:tcPr>
            <w:tcW w:w="2275" w:type="dxa"/>
            <w:shd w:val="clear" w:color="auto" w:fill="CDFFCD"/>
          </w:tcPr>
          <w:p w14:paraId="2CA3A762"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D592934"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08E7820"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4A31AFE"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04F8B65"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6A37023"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2CC586E7" w14:textId="77777777" w:rsidTr="00E51B0B">
        <w:tc>
          <w:tcPr>
            <w:tcW w:w="2275" w:type="dxa"/>
            <w:shd w:val="clear" w:color="auto" w:fill="CDFFCD"/>
          </w:tcPr>
          <w:p w14:paraId="070D136E"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BAF0641"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48FB44C"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804826E"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00C7FFE"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A96F86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6B540BAA" w14:textId="77777777" w:rsidTr="00E51B0B">
        <w:tc>
          <w:tcPr>
            <w:tcW w:w="2275" w:type="dxa"/>
            <w:shd w:val="clear" w:color="auto" w:fill="CDFFCD"/>
          </w:tcPr>
          <w:p w14:paraId="30D517D2"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9FFAD33"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60A47C87"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14A42C0"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8EF9552"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A402EE6"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r>
    </w:tbl>
    <w:p w14:paraId="125057FF" w14:textId="77777777" w:rsidR="003B62BF" w:rsidRPr="00922A4F" w:rsidRDefault="003B62BF" w:rsidP="003B62BF">
      <w:pPr>
        <w:widowControl w:val="0"/>
        <w:jc w:val="both"/>
        <w:rPr>
          <w:rFonts w:ascii="Times New Roman" w:hAnsi="Times New Roman" w:cs="Times New Roman"/>
          <w:color w:val="000000"/>
          <w:sz w:val="24"/>
          <w:szCs w:val="24"/>
          <w:lang w:val="fr-CA"/>
        </w:rPr>
      </w:pPr>
    </w:p>
    <w:p w14:paraId="2F4C8005"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62BF" w:rsidRPr="00AC7247" w14:paraId="0E1E5915" w14:textId="77777777" w:rsidTr="00E51B0B">
        <w:tc>
          <w:tcPr>
            <w:tcW w:w="10910" w:type="dxa"/>
            <w:shd w:val="clear" w:color="auto" w:fill="auto"/>
          </w:tcPr>
          <w:p w14:paraId="24D80401"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2EC27149" w14:textId="77777777" w:rsidTr="00E51B0B">
        <w:tc>
          <w:tcPr>
            <w:tcW w:w="10910" w:type="dxa"/>
            <w:shd w:val="clear" w:color="auto" w:fill="auto"/>
          </w:tcPr>
          <w:p w14:paraId="3D4C2F61"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09018D94" w14:textId="77777777" w:rsidTr="00E51B0B">
        <w:tc>
          <w:tcPr>
            <w:tcW w:w="10910" w:type="dxa"/>
            <w:shd w:val="clear" w:color="auto" w:fill="auto"/>
          </w:tcPr>
          <w:p w14:paraId="7480B736" w14:textId="77777777" w:rsidR="003B62BF" w:rsidRPr="00922A4F" w:rsidRDefault="003B62BF" w:rsidP="00E51B0B">
            <w:pPr>
              <w:widowControl w:val="0"/>
              <w:jc w:val="both"/>
              <w:rPr>
                <w:rFonts w:ascii="Times New Roman" w:hAnsi="Times New Roman" w:cs="Times New Roman"/>
                <w:sz w:val="22"/>
                <w:szCs w:val="22"/>
                <w:lang w:val="fr-CA"/>
              </w:rPr>
            </w:pPr>
          </w:p>
        </w:tc>
      </w:tr>
    </w:tbl>
    <w:p w14:paraId="1BA11D17"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p>
    <w:p w14:paraId="0EE5C949" w14:textId="7A0B2F1C"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VAR-001-4.2, E4</w:t>
      </w:r>
    </w:p>
    <w:p w14:paraId="2EDF9B3C" w14:textId="77777777" w:rsidR="003B62BF" w:rsidRPr="00862DD3" w:rsidRDefault="003B62BF" w:rsidP="003B62B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3B62BF" w:rsidRPr="00AC7247" w14:paraId="615AE16A" w14:textId="77777777" w:rsidTr="00E51B0B">
        <w:tc>
          <w:tcPr>
            <w:tcW w:w="378" w:type="dxa"/>
          </w:tcPr>
          <w:p w14:paraId="535326EF"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8098C5F" w14:textId="491517D6" w:rsidR="003B62BF" w:rsidRPr="00862DD3" w:rsidRDefault="003B62BF" w:rsidP="00AD48DE">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color w:val="auto"/>
                <w:lang w:val="fr-CA"/>
              </w:rPr>
              <w:t xml:space="preserve">(E4) </w:t>
            </w:r>
            <w:r>
              <w:rPr>
                <w:rFonts w:ascii="Times New Roman" w:hAnsi="Times New Roman" w:cs="Times New Roman"/>
                <w:color w:val="auto"/>
                <w:lang w:val="fr-CA"/>
              </w:rPr>
              <w:t>Passer en revue</w:t>
            </w:r>
            <w:r w:rsidRPr="00862DD3">
              <w:rPr>
                <w:rFonts w:ascii="Times New Roman" w:hAnsi="Times New Roman" w:cs="Times New Roman"/>
                <w:color w:val="auto"/>
                <w:lang w:val="fr-CA"/>
              </w:rPr>
              <w:t xml:space="preserve"> l</w:t>
            </w:r>
            <w:r w:rsidR="00AD48DE">
              <w:rPr>
                <w:rFonts w:ascii="Times New Roman" w:hAnsi="Times New Roman" w:cs="Times New Roman"/>
                <w:color w:val="auto"/>
                <w:lang w:val="fr-CA"/>
              </w:rPr>
              <w:t>es</w:t>
            </w:r>
            <w:r w:rsidRPr="00862DD3">
              <w:rPr>
                <w:rFonts w:ascii="Times New Roman" w:hAnsi="Times New Roman" w:cs="Times New Roman"/>
                <w:color w:val="auto"/>
                <w:lang w:val="fr-CA"/>
              </w:rPr>
              <w:t xml:space="preserve"> </w:t>
            </w:r>
            <w:r w:rsidR="005D2176">
              <w:rPr>
                <w:rFonts w:ascii="Times New Roman" w:hAnsi="Times New Roman" w:cs="Times New Roman"/>
                <w:color w:val="auto"/>
                <w:lang w:val="fr-CA"/>
              </w:rPr>
              <w:t>pièce</w:t>
            </w:r>
            <w:r w:rsidR="00AD48DE">
              <w:rPr>
                <w:rFonts w:ascii="Times New Roman" w:hAnsi="Times New Roman" w:cs="Times New Roman"/>
                <w:color w:val="auto"/>
                <w:lang w:val="fr-CA"/>
              </w:rPr>
              <w:t>s</w:t>
            </w:r>
            <w:r w:rsidR="005D2176">
              <w:rPr>
                <w:rFonts w:ascii="Times New Roman" w:hAnsi="Times New Roman" w:cs="Times New Roman"/>
                <w:color w:val="auto"/>
                <w:lang w:val="fr-CA"/>
              </w:rPr>
              <w:t xml:space="preserve"> justificative</w:t>
            </w:r>
            <w:r w:rsidR="00AD48DE">
              <w:rPr>
                <w:rFonts w:ascii="Times New Roman" w:hAnsi="Times New Roman" w:cs="Times New Roman"/>
                <w:color w:val="auto"/>
                <w:lang w:val="fr-CA"/>
              </w:rPr>
              <w:t>s</w:t>
            </w:r>
            <w:r w:rsidRPr="00862DD3">
              <w:rPr>
                <w:rFonts w:ascii="Times New Roman" w:hAnsi="Times New Roman" w:cs="Times New Roman"/>
                <w:color w:val="auto"/>
                <w:lang w:val="fr-CA"/>
              </w:rPr>
              <w:t xml:space="preserve"> et prendre en note l’existence des critères d’exemption conformément à l’exigence E4. Pour un échantillon de groupes de production exemptés, vérifier que l’exemption a été accordée conformément aux critères.</w:t>
            </w:r>
          </w:p>
        </w:tc>
      </w:tr>
      <w:tr w:rsidR="003B62BF" w:rsidRPr="00AC7247" w14:paraId="5919799B" w14:textId="77777777" w:rsidTr="00E51B0B">
        <w:tc>
          <w:tcPr>
            <w:tcW w:w="378" w:type="dxa"/>
          </w:tcPr>
          <w:p w14:paraId="76869597"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425CC40"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w:t>
            </w:r>
            <w:r>
              <w:rPr>
                <w:rFonts w:ascii="Times New Roman" w:hAnsi="Times New Roman" w:cs="Times New Roman"/>
                <w:lang w:val="fr-CA"/>
              </w:rPr>
              <w:t>Alinéa</w:t>
            </w:r>
            <w:r w:rsidRPr="00862DD3">
              <w:rPr>
                <w:rFonts w:ascii="Times New Roman" w:hAnsi="Times New Roman" w:cs="Times New Roman"/>
                <w:lang w:val="fr-CA"/>
              </w:rPr>
              <w:t xml:space="preserve"> 4.1) Pour un échantillon de groupes de production exemptés, s’assurer que l’</w:t>
            </w:r>
            <w:r w:rsidRPr="00862DD3">
              <w:rPr>
                <w:rFonts w:ascii="Times New Roman" w:hAnsi="Times New Roman" w:cs="Times New Roman"/>
                <w:i/>
                <w:iCs/>
                <w:lang w:val="fr-CA"/>
              </w:rPr>
              <w:t xml:space="preserve">exploitant d’installation de production </w:t>
            </w:r>
            <w:r w:rsidRPr="00862DD3">
              <w:rPr>
                <w:rFonts w:ascii="Times New Roman" w:hAnsi="Times New Roman" w:cs="Times New Roman"/>
                <w:iCs/>
                <w:lang w:val="fr-CA"/>
              </w:rPr>
              <w:t>exempté</w:t>
            </w:r>
            <w:r w:rsidRPr="00862DD3">
              <w:rPr>
                <w:rFonts w:ascii="Times New Roman" w:hAnsi="Times New Roman" w:cs="Times New Roman"/>
                <w:lang w:val="fr-CA"/>
              </w:rPr>
              <w:t xml:space="preserve"> a été avisé.</w:t>
            </w:r>
          </w:p>
        </w:tc>
      </w:tr>
      <w:tr w:rsidR="003B62BF" w:rsidRPr="00AC7247" w14:paraId="5FB3C35C" w14:textId="77777777" w:rsidTr="00E51B0B">
        <w:tc>
          <w:tcPr>
            <w:tcW w:w="11016" w:type="dxa"/>
            <w:gridSpan w:val="2"/>
            <w:tcBorders>
              <w:bottom w:val="single" w:sz="4" w:space="0" w:color="auto"/>
            </w:tcBorders>
            <w:shd w:val="clear" w:color="auto" w:fill="DCDCFF"/>
          </w:tcPr>
          <w:p w14:paraId="415B1EA7" w14:textId="77777777" w:rsidR="003B62BF" w:rsidRPr="00862DD3" w:rsidRDefault="003B62BF" w:rsidP="00E51B0B">
            <w:pPr>
              <w:widowControl w:val="0"/>
              <w:tabs>
                <w:tab w:val="left" w:pos="0"/>
                <w:tab w:val="left" w:pos="900"/>
                <w:tab w:val="left" w:pos="6360"/>
                <w:tab w:val="left" w:pos="8690"/>
              </w:tabs>
              <w:jc w:val="both"/>
              <w:rPr>
                <w:rFonts w:ascii="Times New Roman" w:hAnsi="Times New Roman" w:cs="Times New Roman"/>
                <w:bCs/>
                <w:lang w:val="fr-CA"/>
              </w:rPr>
            </w:pPr>
            <w:r w:rsidRPr="00862DD3">
              <w:rPr>
                <w:rFonts w:ascii="Times New Roman" w:hAnsi="Times New Roman" w:cs="Times New Roman"/>
                <w:b/>
                <w:bCs/>
                <w:lang w:val="fr-CA"/>
              </w:rPr>
              <w:t xml:space="preserve">Notes pour l’auditeur: </w:t>
            </w:r>
            <w:r w:rsidRPr="00862DD3">
              <w:rPr>
                <w:rFonts w:ascii="Times New Roman" w:hAnsi="Times New Roman" w:cs="Times New Roman"/>
                <w:bCs/>
                <w:lang w:val="fr-CA"/>
              </w:rPr>
              <w:t xml:space="preserve">L’exigence E4 permet </w:t>
            </w:r>
            <w:r>
              <w:rPr>
                <w:rFonts w:ascii="Times New Roman" w:hAnsi="Times New Roman" w:cs="Times New Roman"/>
                <w:bCs/>
                <w:lang w:val="fr-CA"/>
              </w:rPr>
              <w:t>aux</w:t>
            </w:r>
            <w:r w:rsidRPr="00862DD3">
              <w:rPr>
                <w:rFonts w:ascii="Times New Roman" w:hAnsi="Times New Roman" w:cs="Times New Roman"/>
                <w:bCs/>
                <w:lang w:val="fr-CA"/>
              </w:rPr>
              <w:t xml:space="preserve"> </w:t>
            </w:r>
            <w:r w:rsidRPr="00862DD3">
              <w:rPr>
                <w:rFonts w:ascii="Times New Roman" w:hAnsi="Times New Roman" w:cs="Times New Roman"/>
                <w:i/>
                <w:iCs/>
                <w:lang w:val="fr-CA"/>
              </w:rPr>
              <w:t>exploitants d’installation de production</w:t>
            </w:r>
            <w:r w:rsidRPr="00862DD3">
              <w:rPr>
                <w:rFonts w:ascii="Times New Roman" w:hAnsi="Times New Roman" w:cs="Times New Roman"/>
                <w:bCs/>
                <w:lang w:val="fr-CA"/>
              </w:rPr>
              <w:t xml:space="preserve"> toutes les </w:t>
            </w:r>
            <w:r w:rsidRPr="00862DD3">
              <w:rPr>
                <w:rFonts w:ascii="Times New Roman" w:hAnsi="Times New Roman" w:cs="Times New Roman"/>
                <w:bCs/>
                <w:lang w:val="fr-CA"/>
              </w:rPr>
              <w:lastRenderedPageBreak/>
              <w:t xml:space="preserve">combinaisons d’exemptions </w:t>
            </w:r>
            <w:r>
              <w:rPr>
                <w:rFonts w:ascii="Times New Roman" w:hAnsi="Times New Roman" w:cs="Times New Roman"/>
                <w:iCs/>
                <w:lang w:val="fr-CA"/>
              </w:rPr>
              <w:t xml:space="preserve">: </w:t>
            </w:r>
            <w:r w:rsidRPr="00862DD3">
              <w:rPr>
                <w:rFonts w:ascii="Times New Roman" w:hAnsi="Times New Roman" w:cs="Times New Roman"/>
                <w:iCs/>
                <w:lang w:val="fr-CA"/>
              </w:rPr>
              <w:t>1) d’</w:t>
            </w:r>
            <w:r w:rsidRPr="00862DD3">
              <w:rPr>
                <w:rFonts w:ascii="Times New Roman" w:hAnsi="Times New Roman" w:cs="Times New Roman"/>
                <w:lang w:val="fr-CA"/>
              </w:rPr>
              <w:t>un programme de tension, 2) de fonctionner en mode de régulation de tension automatique, ou 3) de toute exigence de notification, pour autant que l’exemption soit conforme aux critères spécifiés par l’entité. Un auditeur ne cherchera pas une pré-autorisation provenant de l’entité; il vérifiera plutôt que l’</w:t>
            </w:r>
            <w:r w:rsidRPr="00862DD3">
              <w:rPr>
                <w:rFonts w:ascii="Times New Roman" w:hAnsi="Times New Roman" w:cs="Times New Roman"/>
                <w:i/>
                <w:iCs/>
                <w:lang w:val="fr-CA"/>
              </w:rPr>
              <w:t>exploitant d’installation de production</w:t>
            </w:r>
            <w:r w:rsidRPr="00862DD3">
              <w:rPr>
                <w:rFonts w:ascii="Times New Roman" w:hAnsi="Times New Roman" w:cs="Times New Roman"/>
                <w:iCs/>
                <w:lang w:val="fr-CA"/>
              </w:rPr>
              <w:t xml:space="preserve"> a rempli les critères fixés par l’entité.</w:t>
            </w:r>
          </w:p>
        </w:tc>
      </w:tr>
    </w:tbl>
    <w:p w14:paraId="0E5A8055" w14:textId="77777777" w:rsidR="003B62BF" w:rsidRPr="00862DD3" w:rsidRDefault="003B62BF" w:rsidP="003B62BF">
      <w:pPr>
        <w:widowControl w:val="0"/>
        <w:tabs>
          <w:tab w:val="left" w:pos="0"/>
        </w:tabs>
        <w:rPr>
          <w:rFonts w:ascii="Times New Roman" w:hAnsi="Times New Roman" w:cs="Times New Roman"/>
          <w:b/>
          <w:bCs/>
          <w:color w:val="000000"/>
          <w:sz w:val="24"/>
          <w:szCs w:val="24"/>
          <w:lang w:val="fr-CA"/>
        </w:rPr>
      </w:pPr>
    </w:p>
    <w:p w14:paraId="7BD8B1BB" w14:textId="0D95799C" w:rsidR="003B62BF" w:rsidRPr="00922A4F" w:rsidRDefault="003B62BF" w:rsidP="003B62BF">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43274F04" w14:textId="2EE6D014" w:rsidR="003B62B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7C954B9" w14:textId="31C425A9" w:rsidR="007359C6"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E57FD0" w14:textId="77777777" w:rsidR="007359C6" w:rsidRPr="00922A4F"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60F1E80" w14:textId="77777777" w:rsidR="003B62BF" w:rsidRPr="00922A4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11EA5F" w14:textId="77777777" w:rsidR="003B62BF" w:rsidRPr="00C76C73"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09DA49CB" w14:textId="21B04952"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164DA559" w14:textId="77777777"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p>
    <w:p w14:paraId="00470FC9" w14:textId="50E3F4B0" w:rsidR="003B62BF" w:rsidRPr="00862DD3" w:rsidRDefault="003B62BF" w:rsidP="003B62BF">
      <w:pPr>
        <w:spacing w:before="120"/>
        <w:ind w:left="540" w:hanging="540"/>
        <w:jc w:val="both"/>
        <w:rPr>
          <w:rFonts w:ascii="Times New Roman" w:hAnsi="Times New Roman" w:cs="Times New Roman"/>
          <w:i/>
          <w:iCs/>
          <w:sz w:val="24"/>
          <w:szCs w:val="24"/>
          <w:lang w:val="fr-CA"/>
        </w:rPr>
      </w:pPr>
      <w:r w:rsidRPr="00862DD3">
        <w:rPr>
          <w:rFonts w:ascii="Times New Roman" w:hAnsi="Times New Roman" w:cs="Times New Roman"/>
          <w:b/>
          <w:sz w:val="24"/>
          <w:szCs w:val="24"/>
          <w:lang w:val="fr-CA"/>
        </w:rPr>
        <w:t>E</w:t>
      </w:r>
      <w:r>
        <w:rPr>
          <w:rFonts w:ascii="Times New Roman" w:hAnsi="Times New Roman" w:cs="Times New Roman"/>
          <w:b/>
          <w:sz w:val="24"/>
          <w:szCs w:val="24"/>
          <w:lang w:val="fr-CA"/>
        </w:rPr>
        <w:t>5</w:t>
      </w:r>
      <w:r w:rsidRPr="00862DD3">
        <w:rPr>
          <w:rFonts w:ascii="Times New Roman" w:hAnsi="Times New Roman" w:cs="Times New Roman"/>
          <w:sz w:val="24"/>
          <w:szCs w:val="24"/>
          <w:lang w:val="fr-CA"/>
        </w:rPr>
        <w:t>.</w:t>
      </w:r>
      <w:r>
        <w:rPr>
          <w:rFonts w:ascii="Times New Roman" w:hAnsi="Times New Roman" w:cs="Times New Roman"/>
          <w:sz w:val="24"/>
          <w:szCs w:val="24"/>
          <w:lang w:val="fr-CA"/>
        </w:rPr>
        <w:tab/>
      </w:r>
      <w:r w:rsidRPr="00862DD3">
        <w:rPr>
          <w:rFonts w:ascii="Times New Roman" w:hAnsi="Times New Roman" w:cs="Times New Roman"/>
          <w:sz w:val="24"/>
          <w:szCs w:val="24"/>
          <w:lang w:val="fr-CA"/>
        </w:rPr>
        <w:t xml:space="preserve">Chaque </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définir un programme de tension ou de </w:t>
      </w:r>
      <w:r w:rsidRPr="00862DD3">
        <w:rPr>
          <w:rFonts w:ascii="Times New Roman" w:hAnsi="Times New Roman" w:cs="Times New Roman"/>
          <w:i/>
          <w:iCs/>
          <w:sz w:val="24"/>
          <w:szCs w:val="24"/>
          <w:lang w:val="fr-CA"/>
        </w:rPr>
        <w:t xml:space="preserve">puissance réactive </w:t>
      </w:r>
      <w:r w:rsidRPr="00862DD3">
        <w:rPr>
          <w:rFonts w:ascii="Times New Roman" w:hAnsi="Times New Roman" w:cs="Times New Roman"/>
          <w:sz w:val="24"/>
          <w:szCs w:val="24"/>
          <w:lang w:val="fr-CA"/>
        </w:rPr>
        <w:t>(soit une plage, soit une valeur cible avec une plage de tolérance associée) pour le côté haute tension ou basse tension, du transformateur élévateur de groupe de production, à la discrétion de l’</w:t>
      </w:r>
      <w:r w:rsidRPr="00862DD3">
        <w:rPr>
          <w:rFonts w:ascii="Times New Roman" w:hAnsi="Times New Roman" w:cs="Times New Roman"/>
          <w:i/>
          <w:iCs/>
          <w:sz w:val="24"/>
          <w:szCs w:val="24"/>
          <w:lang w:val="fr-CA"/>
        </w:rPr>
        <w:t>exploitant de réseau de transport</w:t>
      </w:r>
      <w:r w:rsidRPr="00862DD3">
        <w:rPr>
          <w:rFonts w:ascii="Times New Roman" w:hAnsi="Times New Roman" w:cs="Times New Roman"/>
          <w:sz w:val="24"/>
          <w:szCs w:val="24"/>
          <w:lang w:val="fr-CA"/>
        </w:rPr>
        <w:t xml:space="preserve">. </w:t>
      </w:r>
      <w:r w:rsidRPr="00862DD3">
        <w:rPr>
          <w:rFonts w:ascii="Times New Roman" w:hAnsi="Times New Roman" w:cs="Times New Roman"/>
          <w:i/>
          <w:iCs/>
          <w:sz w:val="24"/>
          <w:szCs w:val="24"/>
          <w:lang w:val="fr-CA"/>
        </w:rPr>
        <w:t>[Facteur de risque de la non-conformité (VRF) : moyen] [Horizon : planification de l’exploitation]</w:t>
      </w:r>
      <w:r w:rsidRPr="003B62BF">
        <w:rPr>
          <w:rFonts w:ascii="Times New Roman" w:hAnsi="Times New Roman" w:cs="Times New Roman"/>
          <w:i/>
          <w:iCs/>
          <w:sz w:val="24"/>
          <w:szCs w:val="24"/>
          <w:lang w:val="fr-CA"/>
        </w:rPr>
        <w:t xml:space="preserve"> </w:t>
      </w:r>
    </w:p>
    <w:p w14:paraId="413537C9" w14:textId="77777777" w:rsidR="003B62BF" w:rsidRPr="00862DD3" w:rsidRDefault="003B62BF" w:rsidP="003B62BF">
      <w:pPr>
        <w:spacing w:before="120"/>
        <w:ind w:left="1080" w:hanging="540"/>
        <w:jc w:val="both"/>
        <w:rPr>
          <w:rFonts w:ascii="Times New Roman" w:hAnsi="Times New Roman" w:cs="Times New Roman"/>
          <w:sz w:val="24"/>
          <w:szCs w:val="24"/>
          <w:lang w:val="fr-CA"/>
        </w:rPr>
      </w:pPr>
      <w:r w:rsidRPr="00862DD3">
        <w:rPr>
          <w:rFonts w:ascii="Times New Roman" w:hAnsi="Times New Roman" w:cs="Times New Roman"/>
          <w:b/>
          <w:bCs/>
          <w:sz w:val="24"/>
          <w:szCs w:val="24"/>
          <w:lang w:val="fr-CA"/>
        </w:rPr>
        <w:t>5.1.</w:t>
      </w:r>
      <w:r>
        <w:rPr>
          <w:rFonts w:ascii="Times New Roman" w:hAnsi="Times New Roman" w:cs="Times New Roman"/>
          <w:b/>
          <w:bCs/>
          <w:sz w:val="24"/>
          <w:szCs w:val="24"/>
          <w:lang w:val="fr-CA"/>
        </w:rPr>
        <w:tab/>
      </w:r>
      <w:r w:rsidRPr="00862DD3">
        <w:rPr>
          <w:rFonts w:ascii="Times New Roman" w:hAnsi="Times New Roman" w:cs="Times New Roman"/>
          <w:sz w:val="24"/>
          <w:szCs w:val="24"/>
          <w:lang w:val="fr-CA"/>
        </w:rPr>
        <w:t>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fournir le programme de tension ou de </w:t>
      </w:r>
      <w:r w:rsidRPr="00862DD3">
        <w:rPr>
          <w:rFonts w:ascii="Times New Roman" w:hAnsi="Times New Roman" w:cs="Times New Roman"/>
          <w:i/>
          <w:iCs/>
          <w:sz w:val="24"/>
          <w:szCs w:val="24"/>
          <w:lang w:val="fr-CA"/>
        </w:rPr>
        <w:t xml:space="preserve">puissance réactive </w:t>
      </w:r>
      <w:r w:rsidRPr="00862DD3">
        <w:rPr>
          <w:rFonts w:ascii="Times New Roman" w:hAnsi="Times New Roman" w:cs="Times New Roman"/>
          <w:sz w:val="24"/>
          <w:szCs w:val="24"/>
          <w:lang w:val="fr-CA"/>
        </w:rPr>
        <w:t>(soit une plage, soit une valeur cible avec une plage de tolérance) à l’</w:t>
      </w:r>
      <w:r w:rsidRPr="00862DD3">
        <w:rPr>
          <w:rFonts w:ascii="Times New Roman" w:hAnsi="Times New Roman" w:cs="Times New Roman"/>
          <w:i/>
          <w:iCs/>
          <w:sz w:val="24"/>
          <w:szCs w:val="24"/>
          <w:lang w:val="fr-CA"/>
        </w:rPr>
        <w:t xml:space="preserve">exploitant d’installation de production </w:t>
      </w:r>
      <w:r w:rsidRPr="00862DD3">
        <w:rPr>
          <w:rFonts w:ascii="Times New Roman" w:hAnsi="Times New Roman" w:cs="Times New Roman"/>
          <w:sz w:val="24"/>
          <w:szCs w:val="24"/>
          <w:lang w:val="fr-CA"/>
        </w:rPr>
        <w:t>correspondant et ordonner à l’</w:t>
      </w:r>
      <w:r w:rsidRPr="00862DD3">
        <w:rPr>
          <w:rFonts w:ascii="Times New Roman" w:hAnsi="Times New Roman" w:cs="Times New Roman"/>
          <w:i/>
          <w:iCs/>
          <w:sz w:val="24"/>
          <w:szCs w:val="24"/>
          <w:lang w:val="fr-CA"/>
        </w:rPr>
        <w:t xml:space="preserve">exploitant d’installation de production </w:t>
      </w:r>
      <w:r w:rsidRPr="00862DD3">
        <w:rPr>
          <w:rFonts w:ascii="Times New Roman" w:hAnsi="Times New Roman" w:cs="Times New Roman"/>
          <w:sz w:val="24"/>
          <w:szCs w:val="24"/>
          <w:lang w:val="fr-CA"/>
        </w:rPr>
        <w:t>de se conformer au programme en mode de régulation de tension automatique (régulateur de tension automatique en fonction et réglant la tension).</w:t>
      </w:r>
    </w:p>
    <w:p w14:paraId="31A9F979" w14:textId="77777777" w:rsidR="003B62BF" w:rsidRPr="00862DD3" w:rsidRDefault="003B62BF" w:rsidP="003B62BF">
      <w:pPr>
        <w:spacing w:before="120"/>
        <w:ind w:left="1080" w:hanging="540"/>
        <w:jc w:val="both"/>
        <w:rPr>
          <w:rFonts w:ascii="Times New Roman" w:hAnsi="Times New Roman" w:cs="Times New Roman"/>
          <w:sz w:val="24"/>
          <w:szCs w:val="24"/>
          <w:lang w:val="fr-CA"/>
        </w:rPr>
      </w:pPr>
      <w:r w:rsidRPr="00862DD3">
        <w:rPr>
          <w:rFonts w:ascii="Times New Roman" w:hAnsi="Times New Roman" w:cs="Times New Roman"/>
          <w:b/>
          <w:bCs/>
          <w:sz w:val="24"/>
          <w:szCs w:val="24"/>
          <w:lang w:val="fr-CA"/>
        </w:rPr>
        <w:t>5.2.</w:t>
      </w:r>
      <w:r>
        <w:rPr>
          <w:rFonts w:ascii="Times New Roman" w:hAnsi="Times New Roman" w:cs="Times New Roman"/>
          <w:b/>
          <w:bCs/>
          <w:sz w:val="24"/>
          <w:szCs w:val="24"/>
          <w:lang w:val="fr-CA"/>
        </w:rPr>
        <w:tab/>
      </w:r>
      <w:r w:rsidRPr="00862DD3">
        <w:rPr>
          <w:rFonts w:ascii="Times New Roman" w:hAnsi="Times New Roman" w:cs="Times New Roman"/>
          <w:sz w:val="24"/>
          <w:szCs w:val="24"/>
          <w:lang w:val="fr-CA"/>
        </w:rPr>
        <w:t>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doit fournir à l’</w:t>
      </w:r>
      <w:r w:rsidRPr="00862DD3">
        <w:rPr>
          <w:rFonts w:ascii="Times New Roman" w:hAnsi="Times New Roman" w:cs="Times New Roman"/>
          <w:i/>
          <w:iCs/>
          <w:sz w:val="24"/>
          <w:szCs w:val="24"/>
          <w:lang w:val="fr-CA"/>
        </w:rPr>
        <w:t xml:space="preserve">exploitant d’installation de production </w:t>
      </w:r>
      <w:r w:rsidRPr="00862DD3">
        <w:rPr>
          <w:rFonts w:ascii="Times New Roman" w:hAnsi="Times New Roman" w:cs="Times New Roman"/>
          <w:sz w:val="24"/>
          <w:szCs w:val="24"/>
          <w:lang w:val="fr-CA"/>
        </w:rPr>
        <w:t xml:space="preserve">les exigences de notification en cas d’écart par rapport au programme de tension ou de </w:t>
      </w:r>
      <w:r w:rsidRPr="00862DD3">
        <w:rPr>
          <w:rFonts w:ascii="Times New Roman" w:hAnsi="Times New Roman" w:cs="Times New Roman"/>
          <w:i/>
          <w:iCs/>
          <w:sz w:val="24"/>
          <w:szCs w:val="24"/>
          <w:lang w:val="fr-CA"/>
        </w:rPr>
        <w:t xml:space="preserve">puissance réactive </w:t>
      </w:r>
      <w:r w:rsidRPr="00862DD3">
        <w:rPr>
          <w:rFonts w:ascii="Times New Roman" w:hAnsi="Times New Roman" w:cs="Times New Roman"/>
          <w:sz w:val="24"/>
          <w:szCs w:val="24"/>
          <w:lang w:val="fr-CA"/>
        </w:rPr>
        <w:t>(soit une plage, soit une valeur cible avec une plage de tolérance).</w:t>
      </w:r>
    </w:p>
    <w:p w14:paraId="60D47045" w14:textId="77777777" w:rsidR="003B62BF" w:rsidRPr="00862DD3" w:rsidRDefault="003B62BF" w:rsidP="003B62BF">
      <w:pPr>
        <w:spacing w:before="120"/>
        <w:ind w:left="1080" w:hanging="540"/>
        <w:jc w:val="both"/>
        <w:rPr>
          <w:rFonts w:ascii="Times New Roman" w:hAnsi="Times New Roman" w:cs="Times New Roman"/>
          <w:sz w:val="24"/>
          <w:szCs w:val="24"/>
          <w:lang w:val="fr-CA"/>
        </w:rPr>
      </w:pPr>
      <w:r w:rsidRPr="00862DD3">
        <w:rPr>
          <w:rFonts w:ascii="Times New Roman" w:hAnsi="Times New Roman" w:cs="Times New Roman"/>
          <w:b/>
          <w:bCs/>
          <w:sz w:val="24"/>
          <w:szCs w:val="24"/>
          <w:lang w:val="fr-CA"/>
        </w:rPr>
        <w:t>5.3.</w:t>
      </w:r>
      <w:r>
        <w:rPr>
          <w:rFonts w:ascii="Times New Roman" w:hAnsi="Times New Roman" w:cs="Times New Roman"/>
          <w:b/>
          <w:bCs/>
          <w:sz w:val="24"/>
          <w:szCs w:val="24"/>
          <w:lang w:val="fr-CA"/>
        </w:rPr>
        <w:tab/>
      </w:r>
      <w:r w:rsidRPr="00862DD3">
        <w:rPr>
          <w:rFonts w:ascii="Times New Roman" w:hAnsi="Times New Roman" w:cs="Times New Roman"/>
          <w:sz w:val="24"/>
          <w:szCs w:val="24"/>
          <w:lang w:val="fr-CA"/>
        </w:rPr>
        <w:t>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fournir les critères qui ont servi à définir les programmes de tension ou de </w:t>
      </w:r>
      <w:r w:rsidRPr="00862DD3">
        <w:rPr>
          <w:rFonts w:ascii="Times New Roman" w:hAnsi="Times New Roman" w:cs="Times New Roman"/>
          <w:i/>
          <w:iCs/>
          <w:sz w:val="24"/>
          <w:szCs w:val="24"/>
          <w:lang w:val="fr-CA"/>
        </w:rPr>
        <w:t xml:space="preserve">puissance réactive </w:t>
      </w:r>
      <w:r w:rsidRPr="00862DD3">
        <w:rPr>
          <w:rFonts w:ascii="Times New Roman" w:hAnsi="Times New Roman" w:cs="Times New Roman"/>
          <w:sz w:val="24"/>
          <w:szCs w:val="24"/>
          <w:lang w:val="fr-CA"/>
        </w:rPr>
        <w:t>(soit une plage, soit une valeur cible avec une plage de tolérance) à l’</w:t>
      </w:r>
      <w:r w:rsidRPr="00862DD3">
        <w:rPr>
          <w:rFonts w:ascii="Times New Roman" w:hAnsi="Times New Roman" w:cs="Times New Roman"/>
          <w:i/>
          <w:iCs/>
          <w:sz w:val="24"/>
          <w:szCs w:val="24"/>
          <w:lang w:val="fr-CA"/>
        </w:rPr>
        <w:t xml:space="preserve">exploitant d’installation de production </w:t>
      </w:r>
      <w:r w:rsidRPr="00862DD3">
        <w:rPr>
          <w:rFonts w:ascii="Times New Roman" w:hAnsi="Times New Roman" w:cs="Times New Roman"/>
          <w:sz w:val="24"/>
          <w:szCs w:val="24"/>
          <w:lang w:val="fr-CA"/>
        </w:rPr>
        <w:t>dans les 30 jours après en avoir reçu la demande.</w:t>
      </w:r>
    </w:p>
    <w:p w14:paraId="2671ABC2" w14:textId="4B178FE3" w:rsidR="003B62BF" w:rsidRPr="003B62BF" w:rsidRDefault="003B62BF" w:rsidP="003B62BF">
      <w:pPr>
        <w:jc w:val="both"/>
        <w:rPr>
          <w:rFonts w:ascii="Times New Roman" w:hAnsi="Times New Roman" w:cs="Times New Roman"/>
          <w:sz w:val="24"/>
          <w:szCs w:val="22"/>
          <w:lang w:val="fr-CA"/>
        </w:rPr>
      </w:pPr>
    </w:p>
    <w:p w14:paraId="260FE6F1" w14:textId="77777777" w:rsidR="003B62BF" w:rsidRPr="003B62BF" w:rsidRDefault="003B62BF" w:rsidP="003B62BF">
      <w:pPr>
        <w:pStyle w:val="Paragraphedeliste"/>
        <w:numPr>
          <w:ilvl w:val="0"/>
          <w:numId w:val="26"/>
        </w:numPr>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avoir une pièce justificative attestant qu’il a documenté un programme de tension ou de </w:t>
      </w:r>
      <w:r w:rsidRPr="003B62BF">
        <w:rPr>
          <w:rFonts w:ascii="Times New Roman" w:hAnsi="Times New Roman" w:cs="Times New Roman"/>
          <w:i/>
          <w:iCs/>
          <w:sz w:val="24"/>
          <w:szCs w:val="24"/>
          <w:lang w:val="fr-CA"/>
        </w:rPr>
        <w:t xml:space="preserve">puissance réactive </w:t>
      </w:r>
      <w:r w:rsidRPr="003B62BF">
        <w:rPr>
          <w:rFonts w:ascii="Times New Roman" w:hAnsi="Times New Roman" w:cs="Times New Roman"/>
          <w:sz w:val="24"/>
          <w:szCs w:val="24"/>
          <w:lang w:val="fr-CA"/>
        </w:rPr>
        <w:t>(soit une plage, soit une valeur cible avec une plage de tolérance).</w:t>
      </w:r>
    </w:p>
    <w:p w14:paraId="4B1B7C8C" w14:textId="77777777" w:rsidR="003B62BF" w:rsidRPr="003B62BF" w:rsidRDefault="003B62BF" w:rsidP="003B62BF">
      <w:pPr>
        <w:pStyle w:val="Paragraphedeliste"/>
        <w:spacing w:before="120"/>
        <w:ind w:left="576"/>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Dans le cas de l’alinéa 5.1, 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avoir une pièce justificative attestant qu’il a fourni un programme de tension ou de </w:t>
      </w:r>
      <w:r w:rsidRPr="003B62BF">
        <w:rPr>
          <w:rFonts w:ascii="Times New Roman" w:hAnsi="Times New Roman" w:cs="Times New Roman"/>
          <w:i/>
          <w:iCs/>
          <w:sz w:val="24"/>
          <w:szCs w:val="24"/>
          <w:lang w:val="fr-CA"/>
        </w:rPr>
        <w:t xml:space="preserve">puissance réactive </w:t>
      </w:r>
      <w:r w:rsidRPr="003B62BF">
        <w:rPr>
          <w:rFonts w:ascii="Times New Roman" w:hAnsi="Times New Roman" w:cs="Times New Roman"/>
          <w:sz w:val="24"/>
          <w:szCs w:val="24"/>
          <w:lang w:val="fr-CA"/>
        </w:rPr>
        <w:t xml:space="preserve">(soit une plage, soit une valeur cible avec une plage de tolérance) aux </w:t>
      </w:r>
      <w:r w:rsidRPr="003B62BF">
        <w:rPr>
          <w:rFonts w:ascii="Times New Roman" w:hAnsi="Times New Roman" w:cs="Times New Roman"/>
          <w:i/>
          <w:iCs/>
          <w:sz w:val="24"/>
          <w:szCs w:val="24"/>
          <w:lang w:val="fr-CA"/>
        </w:rPr>
        <w:t xml:space="preserve">exploitants d’installation de production </w:t>
      </w:r>
      <w:r w:rsidRPr="003B62BF">
        <w:rPr>
          <w:rFonts w:ascii="Times New Roman" w:hAnsi="Times New Roman" w:cs="Times New Roman"/>
          <w:sz w:val="24"/>
          <w:szCs w:val="24"/>
          <w:lang w:val="fr-CA"/>
        </w:rPr>
        <w:t>concernés, et que l’</w:t>
      </w:r>
      <w:r w:rsidRPr="003B62BF">
        <w:rPr>
          <w:rFonts w:ascii="Times New Roman" w:hAnsi="Times New Roman" w:cs="Times New Roman"/>
          <w:i/>
          <w:iCs/>
          <w:sz w:val="24"/>
          <w:szCs w:val="24"/>
          <w:lang w:val="fr-CA"/>
        </w:rPr>
        <w:t xml:space="preserve">exploitant d’installation de production </w:t>
      </w:r>
      <w:r w:rsidRPr="003B62BF">
        <w:rPr>
          <w:rFonts w:ascii="Times New Roman" w:hAnsi="Times New Roman" w:cs="Times New Roman"/>
          <w:sz w:val="24"/>
          <w:szCs w:val="24"/>
          <w:lang w:val="fr-CA"/>
        </w:rPr>
        <w:t>a reçu l’ordre de se conformer au programme en mode de régulation de tension automatique, sauf s’il en est exempté.</w:t>
      </w:r>
    </w:p>
    <w:p w14:paraId="7885EE42" w14:textId="77777777" w:rsidR="003B62BF" w:rsidRPr="003B62BF" w:rsidRDefault="003B62BF" w:rsidP="003B62BF">
      <w:pPr>
        <w:pStyle w:val="Paragraphedeliste"/>
        <w:spacing w:before="120"/>
        <w:ind w:left="576"/>
        <w:jc w:val="both"/>
        <w:rPr>
          <w:rFonts w:ascii="Times New Roman" w:hAnsi="Times New Roman" w:cs="Times New Roman"/>
          <w:sz w:val="24"/>
          <w:szCs w:val="24"/>
          <w:lang w:val="fr-CA"/>
        </w:rPr>
      </w:pPr>
      <w:r w:rsidRPr="003B62BF">
        <w:rPr>
          <w:rFonts w:ascii="Times New Roman" w:hAnsi="Times New Roman" w:cs="Times New Roman"/>
          <w:sz w:val="24"/>
          <w:szCs w:val="24"/>
          <w:lang w:val="fr-CA"/>
        </w:rPr>
        <w:t>Dans le cas de l’alinéa 5.2, 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avoir une pièce justificative attestant qu’il a fourni les exigences de notification en cas d’écart par rapport au programme de tension ou de </w:t>
      </w:r>
      <w:r w:rsidRPr="003B62BF">
        <w:rPr>
          <w:rFonts w:ascii="Times New Roman" w:hAnsi="Times New Roman" w:cs="Times New Roman"/>
          <w:i/>
          <w:iCs/>
          <w:sz w:val="24"/>
          <w:szCs w:val="24"/>
          <w:lang w:val="fr-CA"/>
        </w:rPr>
        <w:t xml:space="preserve">puissance réactive </w:t>
      </w:r>
      <w:r w:rsidRPr="003B62BF">
        <w:rPr>
          <w:rFonts w:ascii="Times New Roman" w:hAnsi="Times New Roman" w:cs="Times New Roman"/>
          <w:sz w:val="24"/>
          <w:szCs w:val="24"/>
          <w:lang w:val="fr-CA"/>
        </w:rPr>
        <w:t>(spécifiant soit une plage, soit une valeur cible avec plage de tolérance).</w:t>
      </w:r>
    </w:p>
    <w:p w14:paraId="45124D4B" w14:textId="77777777" w:rsidR="003B62BF" w:rsidRPr="003B62BF" w:rsidRDefault="003B62BF" w:rsidP="003B62BF">
      <w:pPr>
        <w:pStyle w:val="Paragraphedeliste"/>
        <w:spacing w:before="120"/>
        <w:ind w:left="576"/>
        <w:jc w:val="both"/>
        <w:rPr>
          <w:rFonts w:ascii="Times New Roman" w:hAnsi="Times New Roman" w:cs="Times New Roman"/>
          <w:b/>
          <w:lang w:val="fr-CA"/>
        </w:rPr>
      </w:pPr>
      <w:r w:rsidRPr="003B62BF">
        <w:rPr>
          <w:rFonts w:ascii="Times New Roman" w:hAnsi="Times New Roman" w:cs="Times New Roman"/>
          <w:sz w:val="24"/>
          <w:szCs w:val="24"/>
          <w:lang w:val="fr-CA"/>
        </w:rPr>
        <w:t>Dans le cas de l’alinéa 5.3, l’</w:t>
      </w:r>
      <w:r w:rsidRPr="003B62BF">
        <w:rPr>
          <w:rFonts w:ascii="Times New Roman" w:hAnsi="Times New Roman" w:cs="Times New Roman"/>
          <w:i/>
          <w:iCs/>
          <w:sz w:val="24"/>
          <w:szCs w:val="24"/>
          <w:lang w:val="fr-CA"/>
        </w:rPr>
        <w:t xml:space="preserve">exploitant de réseau de transport </w:t>
      </w:r>
      <w:r w:rsidRPr="003B62BF">
        <w:rPr>
          <w:rFonts w:ascii="Times New Roman" w:hAnsi="Times New Roman" w:cs="Times New Roman"/>
          <w:sz w:val="24"/>
          <w:szCs w:val="24"/>
          <w:lang w:val="fr-CA"/>
        </w:rPr>
        <w:t xml:space="preserve">doit détenir une pièce justificative attestant qu’il a communiqué les critères qui ont servi à établir les programmes de tension ou de </w:t>
      </w:r>
      <w:r w:rsidRPr="003B62BF">
        <w:rPr>
          <w:rFonts w:ascii="Times New Roman" w:hAnsi="Times New Roman" w:cs="Times New Roman"/>
          <w:i/>
          <w:iCs/>
          <w:sz w:val="24"/>
          <w:szCs w:val="24"/>
          <w:lang w:val="fr-CA"/>
        </w:rPr>
        <w:t xml:space="preserve">puissance réactive </w:t>
      </w:r>
      <w:r w:rsidRPr="003B62BF">
        <w:rPr>
          <w:rFonts w:ascii="Times New Roman" w:hAnsi="Times New Roman" w:cs="Times New Roman"/>
          <w:sz w:val="24"/>
          <w:szCs w:val="24"/>
          <w:lang w:val="fr-CA"/>
        </w:rPr>
        <w:t>(soit une plage, soit une valeur cible avec une plage de tolérance) dans les 30 jours après en avoir reçu la demande de l’</w:t>
      </w:r>
      <w:r w:rsidRPr="003B62BF">
        <w:rPr>
          <w:rFonts w:ascii="Times New Roman" w:hAnsi="Times New Roman" w:cs="Times New Roman"/>
          <w:i/>
          <w:iCs/>
          <w:sz w:val="24"/>
          <w:szCs w:val="24"/>
          <w:lang w:val="fr-CA"/>
        </w:rPr>
        <w:t>exploitant d’installation de production</w:t>
      </w:r>
      <w:r w:rsidRPr="003B62BF">
        <w:rPr>
          <w:rFonts w:ascii="Times New Roman" w:hAnsi="Times New Roman" w:cs="Times New Roman"/>
          <w:sz w:val="24"/>
          <w:szCs w:val="24"/>
          <w:lang w:val="fr-CA"/>
        </w:rPr>
        <w:t>.</w:t>
      </w:r>
    </w:p>
    <w:p w14:paraId="62AAA434" w14:textId="79798624" w:rsidR="003B62BF" w:rsidRPr="00922A4F" w:rsidRDefault="003B62BF" w:rsidP="003B62BF">
      <w:pPr>
        <w:pStyle w:val="Paragraphedeliste"/>
        <w:spacing w:before="120"/>
        <w:ind w:left="576"/>
        <w:jc w:val="both"/>
        <w:rPr>
          <w:rFonts w:ascii="Times New Roman" w:hAnsi="Times New Roman" w:cs="Times New Roman"/>
          <w:color w:val="000000"/>
          <w:sz w:val="24"/>
          <w:szCs w:val="24"/>
          <w:lang w:val="fr-CA"/>
        </w:rPr>
      </w:pPr>
    </w:p>
    <w:p w14:paraId="047C9D5B" w14:textId="77777777" w:rsidR="00FF2AD3" w:rsidRDefault="00FF2AD3" w:rsidP="00FF2AD3">
      <w:pPr>
        <w:autoSpaceDE/>
        <w:adjustRightInd/>
        <w:jc w:val="both"/>
        <w:outlineLvl w:val="0"/>
        <w:rPr>
          <w:rFonts w:ascii="Times New Roman" w:hAnsi="Times New Roman" w:cs="Times New Roman"/>
          <w:b/>
          <w:color w:val="000000"/>
          <w:sz w:val="24"/>
          <w:szCs w:val="24"/>
          <w:lang w:val="fr-CA"/>
        </w:rPr>
      </w:pPr>
      <w:r>
        <w:rPr>
          <w:rFonts w:ascii="Times New Roman" w:hAnsi="Times New Roman" w:cs="Times New Roman"/>
          <w:b/>
          <w:color w:val="000000"/>
          <w:sz w:val="24"/>
          <w:szCs w:val="24"/>
          <w:lang w:val="fr-CA"/>
        </w:rPr>
        <w:t xml:space="preserve">Réponse de l’entité visée </w:t>
      </w:r>
      <w:r>
        <w:rPr>
          <w:rFonts w:ascii="Times New Roman" w:hAnsi="Times New Roman" w:cs="Times New Roman"/>
          <w:b/>
          <w:color w:val="FF0000"/>
          <w:sz w:val="24"/>
          <w:szCs w:val="24"/>
          <w:lang w:val="fr-CA"/>
        </w:rPr>
        <w:t>(Requise)</w:t>
      </w:r>
      <w:r>
        <w:rPr>
          <w:rFonts w:ascii="Times New Roman" w:hAnsi="Times New Roman" w:cs="Times New Roman"/>
          <w:b/>
          <w:color w:val="000000"/>
          <w:sz w:val="24"/>
          <w:szCs w:val="24"/>
          <w:lang w:val="fr-CA"/>
        </w:rPr>
        <w:t>:</w:t>
      </w:r>
    </w:p>
    <w:p w14:paraId="3BAD5E69" w14:textId="77777777" w:rsidR="00FF2AD3" w:rsidRDefault="00FF2AD3" w:rsidP="00FF2AD3">
      <w:pPr>
        <w:widowControl w:val="0"/>
        <w:jc w:val="both"/>
        <w:rPr>
          <w:rFonts w:ascii="Times New Roman" w:hAnsi="Times New Roman" w:cs="Times New Roman"/>
          <w:b/>
          <w:bCs/>
          <w:color w:val="000000"/>
          <w:sz w:val="24"/>
          <w:szCs w:val="24"/>
          <w:lang w:val="fr-CA"/>
        </w:rPr>
      </w:pPr>
      <w:r>
        <w:rPr>
          <w:rFonts w:ascii="Times New Roman" w:hAnsi="Times New Roman" w:cs="Times New Roman"/>
          <w:b/>
          <w:bCs/>
          <w:color w:val="000000"/>
          <w:sz w:val="24"/>
          <w:szCs w:val="24"/>
          <w:lang w:val="fr-CA"/>
        </w:rPr>
        <w:t>Description narrative de la conformité:</w:t>
      </w:r>
    </w:p>
    <w:p w14:paraId="050BBE63" w14:textId="77777777" w:rsidR="00FF2AD3" w:rsidRDefault="00FF2AD3" w:rsidP="00FF2AD3">
      <w:pPr>
        <w:widowControl w:val="0"/>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Fournir une brève explication, en vos propres termes, de votre conformité à cette exigence. Il est recommandé de fournir les références aux pièces justificatives, y compris les liens vers la page appropriée.</w:t>
      </w:r>
    </w:p>
    <w:p w14:paraId="2E938015"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6BA56E3B" w14:textId="77777777" w:rsidR="00FF2AD3" w:rsidRDefault="00FF2AD3" w:rsidP="00FF2AD3">
      <w:pPr>
        <w:widowControl w:val="0"/>
        <w:shd w:val="clear" w:color="auto" w:fill="CDFFCD"/>
        <w:jc w:val="both"/>
        <w:rPr>
          <w:rFonts w:ascii="Times New Roman" w:hAnsi="Times New Roman" w:cs="Times New Roman"/>
          <w:bCs/>
          <w:sz w:val="22"/>
          <w:szCs w:val="22"/>
          <w:lang w:val="fr-CA"/>
        </w:rPr>
      </w:pPr>
    </w:p>
    <w:p w14:paraId="4482CE03" w14:textId="77777777" w:rsidR="00FF2AD3" w:rsidRDefault="00FF2AD3" w:rsidP="00FF2AD3">
      <w:pPr>
        <w:pStyle w:val="RqtSection"/>
        <w:jc w:val="both"/>
        <w:rPr>
          <w:rFonts w:ascii="Times New Roman" w:hAnsi="Times New Roman"/>
          <w:highlight w:val="yellow"/>
          <w:lang w:val="fr-CA"/>
        </w:rPr>
      </w:pPr>
    </w:p>
    <w:p w14:paraId="62024F04" w14:textId="77777777" w:rsidR="003B62BF" w:rsidRPr="00922A4F" w:rsidRDefault="003B62BF" w:rsidP="003B62B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62BF" w:rsidRPr="00AC7247" w14:paraId="0B23AF66" w14:textId="77777777" w:rsidTr="00E51B0B">
        <w:tc>
          <w:tcPr>
            <w:tcW w:w="10892" w:type="dxa"/>
            <w:gridSpan w:val="6"/>
            <w:shd w:val="clear" w:color="auto" w:fill="DCDCFF"/>
            <w:vAlign w:val="bottom"/>
          </w:tcPr>
          <w:p w14:paraId="0D9E40AC" w14:textId="77777777" w:rsidR="003B62BF" w:rsidRPr="00922A4F" w:rsidRDefault="003B62BF" w:rsidP="00E51B0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62BF" w:rsidRPr="00AC7247" w14:paraId="302BEE36" w14:textId="77777777" w:rsidTr="00E51B0B">
        <w:tc>
          <w:tcPr>
            <w:tcW w:w="2275" w:type="dxa"/>
            <w:shd w:val="clear" w:color="auto" w:fill="DCDCFF"/>
            <w:vAlign w:val="bottom"/>
          </w:tcPr>
          <w:p w14:paraId="730C9645"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44EDDA70"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3E1E0D0"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B7A7B82"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4E0EC16"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23CDFB3C"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62BF" w:rsidRPr="00AC7247" w14:paraId="3A22D0EC" w14:textId="77777777" w:rsidTr="00E51B0B">
        <w:tc>
          <w:tcPr>
            <w:tcW w:w="2275" w:type="dxa"/>
            <w:shd w:val="clear" w:color="auto" w:fill="CDFFCD"/>
          </w:tcPr>
          <w:p w14:paraId="205E570D"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E3E417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56392A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7FF0C7B"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E8E9A67"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FC66BD0"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48237CBD" w14:textId="77777777" w:rsidTr="00E51B0B">
        <w:tc>
          <w:tcPr>
            <w:tcW w:w="2275" w:type="dxa"/>
            <w:shd w:val="clear" w:color="auto" w:fill="CDFFCD"/>
          </w:tcPr>
          <w:p w14:paraId="64B5B6B6"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2F612D"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6AFB4E4"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DBB7BD9"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C8B18C3"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F41BE03"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493FD245" w14:textId="77777777" w:rsidTr="00E51B0B">
        <w:tc>
          <w:tcPr>
            <w:tcW w:w="2275" w:type="dxa"/>
            <w:shd w:val="clear" w:color="auto" w:fill="CDFFCD"/>
          </w:tcPr>
          <w:p w14:paraId="14753E0C"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0DA0E99"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86F0548"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62A852E"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8441073"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637E458"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r>
    </w:tbl>
    <w:p w14:paraId="307273CA" w14:textId="77777777" w:rsidR="003B62BF" w:rsidRPr="00922A4F" w:rsidRDefault="003B62BF" w:rsidP="003B62BF">
      <w:pPr>
        <w:widowControl w:val="0"/>
        <w:jc w:val="both"/>
        <w:rPr>
          <w:rFonts w:ascii="Times New Roman" w:hAnsi="Times New Roman" w:cs="Times New Roman"/>
          <w:color w:val="000000"/>
          <w:sz w:val="24"/>
          <w:szCs w:val="24"/>
          <w:lang w:val="fr-CA"/>
        </w:rPr>
      </w:pPr>
    </w:p>
    <w:p w14:paraId="31D0D43E"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62BF" w:rsidRPr="00AC7247" w14:paraId="2C551EDF" w14:textId="77777777" w:rsidTr="00E51B0B">
        <w:tc>
          <w:tcPr>
            <w:tcW w:w="10910" w:type="dxa"/>
            <w:shd w:val="clear" w:color="auto" w:fill="auto"/>
          </w:tcPr>
          <w:p w14:paraId="336B096B"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5D5749AC" w14:textId="77777777" w:rsidTr="00E51B0B">
        <w:tc>
          <w:tcPr>
            <w:tcW w:w="10910" w:type="dxa"/>
            <w:shd w:val="clear" w:color="auto" w:fill="auto"/>
          </w:tcPr>
          <w:p w14:paraId="588E120C"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6870AEBD" w14:textId="77777777" w:rsidTr="00E51B0B">
        <w:tc>
          <w:tcPr>
            <w:tcW w:w="10910" w:type="dxa"/>
            <w:shd w:val="clear" w:color="auto" w:fill="auto"/>
          </w:tcPr>
          <w:p w14:paraId="78B23A3A" w14:textId="77777777" w:rsidR="003B62BF" w:rsidRPr="00922A4F" w:rsidRDefault="003B62BF" w:rsidP="00E51B0B">
            <w:pPr>
              <w:widowControl w:val="0"/>
              <w:jc w:val="both"/>
              <w:rPr>
                <w:rFonts w:ascii="Times New Roman" w:hAnsi="Times New Roman" w:cs="Times New Roman"/>
                <w:sz w:val="22"/>
                <w:szCs w:val="22"/>
                <w:lang w:val="fr-CA"/>
              </w:rPr>
            </w:pPr>
          </w:p>
        </w:tc>
      </w:tr>
    </w:tbl>
    <w:p w14:paraId="45EC899D"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p>
    <w:p w14:paraId="1E6816AB" w14:textId="3E7D0FD5"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VAR-001-4.2, E5</w:t>
      </w:r>
    </w:p>
    <w:p w14:paraId="71FF134A" w14:textId="77777777" w:rsidR="003B62BF" w:rsidRPr="00862DD3" w:rsidRDefault="003B62BF" w:rsidP="003B62B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3B62BF" w:rsidRPr="00AC7247" w14:paraId="1A70C845" w14:textId="77777777" w:rsidTr="00E51B0B">
        <w:tc>
          <w:tcPr>
            <w:tcW w:w="378" w:type="dxa"/>
          </w:tcPr>
          <w:p w14:paraId="6193FF48"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5B561AC"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color w:val="auto"/>
                <w:lang w:val="fr-CA"/>
              </w:rPr>
              <w:t xml:space="preserve">(E5) Vérifier l’existence d’un programme de tension ou de </w:t>
            </w:r>
            <w:r w:rsidRPr="001A2B10">
              <w:rPr>
                <w:rFonts w:ascii="Times New Roman" w:hAnsi="Times New Roman" w:cs="Times New Roman"/>
                <w:iCs/>
                <w:lang w:val="fr-CA"/>
              </w:rPr>
              <w:t>puissance réactive</w:t>
            </w:r>
            <w:r w:rsidRPr="00862DD3">
              <w:rPr>
                <w:rFonts w:ascii="Times New Roman" w:hAnsi="Times New Roman" w:cs="Times New Roman"/>
                <w:iCs/>
                <w:color w:val="auto"/>
                <w:lang w:val="fr-CA"/>
              </w:rPr>
              <w:t xml:space="preserve"> et s’assurer qu’il soit conforme aux conditions de l’exigence E5.</w:t>
            </w:r>
          </w:p>
        </w:tc>
      </w:tr>
      <w:tr w:rsidR="003B62BF" w:rsidRPr="00AC7247" w14:paraId="37EF5D3F" w14:textId="77777777" w:rsidTr="00E51B0B">
        <w:tc>
          <w:tcPr>
            <w:tcW w:w="378" w:type="dxa"/>
          </w:tcPr>
          <w:p w14:paraId="73BFCF29"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07B5EC5"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w:t>
            </w:r>
            <w:r>
              <w:rPr>
                <w:rFonts w:ascii="Times New Roman" w:hAnsi="Times New Roman" w:cs="Times New Roman"/>
                <w:lang w:val="fr-CA"/>
              </w:rPr>
              <w:t>Alinéa</w:t>
            </w:r>
            <w:r w:rsidRPr="00862DD3">
              <w:rPr>
                <w:rFonts w:ascii="Times New Roman" w:hAnsi="Times New Roman" w:cs="Times New Roman"/>
                <w:lang w:val="fr-CA"/>
              </w:rPr>
              <w:t xml:space="preserve"> 5.1) Pour un échantillon des </w:t>
            </w:r>
            <w:r w:rsidRPr="00862DD3">
              <w:rPr>
                <w:rFonts w:ascii="Times New Roman" w:hAnsi="Times New Roman" w:cs="Times New Roman"/>
                <w:i/>
                <w:lang w:val="fr-CA"/>
              </w:rPr>
              <w:t>exploitants d’installation de production</w:t>
            </w:r>
            <w:r w:rsidRPr="00862DD3">
              <w:rPr>
                <w:rFonts w:ascii="Times New Roman" w:hAnsi="Times New Roman" w:cs="Times New Roman"/>
                <w:lang w:val="fr-CA"/>
              </w:rPr>
              <w:t xml:space="preserve">, vérifier que le programme de tension ou de </w:t>
            </w:r>
            <w:r w:rsidRPr="00E6535D">
              <w:rPr>
                <w:rFonts w:ascii="Times New Roman" w:hAnsi="Times New Roman" w:cs="Times New Roman"/>
                <w:iCs/>
                <w:lang w:val="fr-CA"/>
              </w:rPr>
              <w:t>puissance réactive</w:t>
            </w:r>
            <w:r w:rsidRPr="00862DD3">
              <w:rPr>
                <w:rFonts w:ascii="Times New Roman" w:hAnsi="Times New Roman" w:cs="Times New Roman"/>
                <w:iCs/>
                <w:lang w:val="fr-CA"/>
              </w:rPr>
              <w:t xml:space="preserve"> leur a été fourni conformément à l</w:t>
            </w:r>
            <w:r>
              <w:rPr>
                <w:rFonts w:ascii="Times New Roman" w:hAnsi="Times New Roman" w:cs="Times New Roman"/>
                <w:iCs/>
                <w:lang w:val="fr-CA"/>
              </w:rPr>
              <w:t>’alinéa</w:t>
            </w:r>
            <w:r w:rsidRPr="00862DD3">
              <w:rPr>
                <w:rFonts w:ascii="Times New Roman" w:hAnsi="Times New Roman" w:cs="Times New Roman"/>
                <w:iCs/>
                <w:lang w:val="fr-CA"/>
              </w:rPr>
              <w:t xml:space="preserve"> 5.1.</w:t>
            </w:r>
          </w:p>
        </w:tc>
      </w:tr>
      <w:tr w:rsidR="003B62BF" w:rsidRPr="00AC7247" w14:paraId="7B042A05" w14:textId="77777777" w:rsidTr="00E51B0B">
        <w:tc>
          <w:tcPr>
            <w:tcW w:w="378" w:type="dxa"/>
          </w:tcPr>
          <w:p w14:paraId="74D8FDC5"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38C5E22"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w:t>
            </w:r>
            <w:r>
              <w:rPr>
                <w:rFonts w:ascii="Times New Roman" w:hAnsi="Times New Roman" w:cs="Times New Roman"/>
                <w:lang w:val="fr-CA"/>
              </w:rPr>
              <w:t>Alinéa</w:t>
            </w:r>
            <w:r w:rsidRPr="00862DD3">
              <w:rPr>
                <w:rFonts w:ascii="Times New Roman" w:hAnsi="Times New Roman" w:cs="Times New Roman"/>
                <w:lang w:val="fr-CA"/>
              </w:rPr>
              <w:t xml:space="preserve"> 5.2) Pour un échantillon des </w:t>
            </w:r>
            <w:r w:rsidRPr="00862DD3">
              <w:rPr>
                <w:rFonts w:ascii="Times New Roman" w:hAnsi="Times New Roman" w:cs="Times New Roman"/>
                <w:i/>
                <w:lang w:val="fr-CA"/>
              </w:rPr>
              <w:t>exploitants d’installation de production</w:t>
            </w:r>
            <w:r w:rsidRPr="00862DD3">
              <w:rPr>
                <w:rFonts w:ascii="Times New Roman" w:hAnsi="Times New Roman" w:cs="Times New Roman"/>
                <w:lang w:val="fr-CA"/>
              </w:rPr>
              <w:t xml:space="preserve">, vérifier que les exigences de notification en cas d’écart par rapport au programme de tension ou de </w:t>
            </w:r>
            <w:r w:rsidRPr="00E6535D">
              <w:rPr>
                <w:rFonts w:ascii="Times New Roman" w:hAnsi="Times New Roman" w:cs="Times New Roman"/>
                <w:iCs/>
                <w:lang w:val="fr-CA"/>
              </w:rPr>
              <w:t>puissance réactive</w:t>
            </w:r>
            <w:r w:rsidRPr="00862DD3">
              <w:rPr>
                <w:rFonts w:ascii="Times New Roman" w:hAnsi="Times New Roman" w:cs="Times New Roman"/>
                <w:i/>
                <w:iCs/>
                <w:lang w:val="fr-CA"/>
              </w:rPr>
              <w:t>,</w:t>
            </w:r>
            <w:r w:rsidRPr="00862DD3">
              <w:rPr>
                <w:rFonts w:ascii="Times New Roman" w:hAnsi="Times New Roman" w:cs="Times New Roman"/>
                <w:iCs/>
                <w:lang w:val="fr-CA"/>
              </w:rPr>
              <w:t xml:space="preserve"> leur ont été fournies conformément à l</w:t>
            </w:r>
            <w:r>
              <w:rPr>
                <w:rFonts w:ascii="Times New Roman" w:hAnsi="Times New Roman" w:cs="Times New Roman"/>
                <w:iCs/>
                <w:lang w:val="fr-CA"/>
              </w:rPr>
              <w:t>’alinéa</w:t>
            </w:r>
            <w:r w:rsidRPr="00862DD3">
              <w:rPr>
                <w:rFonts w:ascii="Times New Roman" w:hAnsi="Times New Roman" w:cs="Times New Roman"/>
                <w:iCs/>
                <w:lang w:val="fr-CA"/>
              </w:rPr>
              <w:t xml:space="preserve"> 5.2.</w:t>
            </w:r>
          </w:p>
        </w:tc>
      </w:tr>
      <w:tr w:rsidR="003B62BF" w:rsidRPr="00AC7247" w14:paraId="3D7D8CD1" w14:textId="77777777" w:rsidTr="00E51B0B">
        <w:tc>
          <w:tcPr>
            <w:tcW w:w="378" w:type="dxa"/>
          </w:tcPr>
          <w:p w14:paraId="69CD02B1"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8ED2A52"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w:t>
            </w:r>
            <w:r>
              <w:rPr>
                <w:rFonts w:ascii="Times New Roman" w:hAnsi="Times New Roman" w:cs="Times New Roman"/>
                <w:lang w:val="fr-CA"/>
              </w:rPr>
              <w:t>Alinéa</w:t>
            </w:r>
            <w:r w:rsidRPr="00862DD3">
              <w:rPr>
                <w:rFonts w:ascii="Times New Roman" w:hAnsi="Times New Roman" w:cs="Times New Roman"/>
                <w:lang w:val="fr-CA"/>
              </w:rPr>
              <w:t xml:space="preserve"> 5.3) Pour un échantillon des </w:t>
            </w:r>
            <w:r w:rsidRPr="00862DD3">
              <w:rPr>
                <w:rFonts w:ascii="Times New Roman" w:hAnsi="Times New Roman" w:cs="Times New Roman"/>
                <w:i/>
                <w:lang w:val="fr-CA"/>
              </w:rPr>
              <w:t>exploitants d’installation de production</w:t>
            </w:r>
            <w:r w:rsidRPr="00862DD3">
              <w:rPr>
                <w:rFonts w:ascii="Times New Roman" w:hAnsi="Times New Roman" w:cs="Times New Roman"/>
                <w:lang w:val="fr-CA"/>
              </w:rPr>
              <w:t>, vérifier que les critères leur ont été fournis conformément à l</w:t>
            </w:r>
            <w:r>
              <w:rPr>
                <w:rFonts w:ascii="Times New Roman" w:hAnsi="Times New Roman" w:cs="Times New Roman"/>
                <w:lang w:val="fr-CA"/>
              </w:rPr>
              <w:t>’</w:t>
            </w:r>
            <w:r w:rsidRPr="00862DD3">
              <w:rPr>
                <w:rFonts w:ascii="Times New Roman" w:hAnsi="Times New Roman" w:cs="Times New Roman"/>
                <w:lang w:val="fr-CA"/>
              </w:rPr>
              <w:t>a</w:t>
            </w:r>
            <w:r>
              <w:rPr>
                <w:rFonts w:ascii="Times New Roman" w:hAnsi="Times New Roman" w:cs="Times New Roman"/>
                <w:lang w:val="fr-CA"/>
              </w:rPr>
              <w:t>linéa</w:t>
            </w:r>
            <w:r w:rsidRPr="00862DD3">
              <w:rPr>
                <w:rFonts w:ascii="Times New Roman" w:hAnsi="Times New Roman" w:cs="Times New Roman"/>
                <w:lang w:val="fr-CA"/>
              </w:rPr>
              <w:t xml:space="preserve"> 5.3.</w:t>
            </w:r>
          </w:p>
        </w:tc>
      </w:tr>
      <w:tr w:rsidR="003B62BF" w:rsidRPr="00AC7247" w14:paraId="735049D7" w14:textId="77777777" w:rsidTr="00E51B0B">
        <w:tc>
          <w:tcPr>
            <w:tcW w:w="11016" w:type="dxa"/>
            <w:gridSpan w:val="2"/>
            <w:tcBorders>
              <w:bottom w:val="single" w:sz="4" w:space="0" w:color="auto"/>
            </w:tcBorders>
            <w:shd w:val="clear" w:color="auto" w:fill="DCDCFF"/>
          </w:tcPr>
          <w:p w14:paraId="148FFFAD" w14:textId="77777777" w:rsidR="003B62BF" w:rsidRPr="00862DD3" w:rsidRDefault="003B62BF" w:rsidP="00E51B0B">
            <w:pPr>
              <w:widowControl w:val="0"/>
              <w:tabs>
                <w:tab w:val="left" w:pos="0"/>
                <w:tab w:val="left" w:pos="900"/>
                <w:tab w:val="left" w:pos="6360"/>
                <w:tab w:val="left" w:pos="8690"/>
              </w:tabs>
              <w:jc w:val="both"/>
              <w:rPr>
                <w:rFonts w:ascii="Times New Roman" w:hAnsi="Times New Roman" w:cs="Times New Roman"/>
                <w:bCs/>
                <w:lang w:val="fr-CA"/>
              </w:rPr>
            </w:pPr>
            <w:r w:rsidRPr="00862DD3">
              <w:rPr>
                <w:rFonts w:ascii="Times New Roman" w:hAnsi="Times New Roman" w:cs="Times New Roman"/>
                <w:b/>
                <w:bCs/>
                <w:lang w:val="fr-CA"/>
              </w:rPr>
              <w:t xml:space="preserve">Notes pour l’auditeur: </w:t>
            </w:r>
            <w:r w:rsidRPr="00862DD3">
              <w:rPr>
                <w:rFonts w:ascii="Times New Roman" w:hAnsi="Times New Roman" w:cs="Times New Roman"/>
                <w:bCs/>
                <w:lang w:val="fr-CA"/>
              </w:rPr>
              <w:t>En se basant sur l’exigence E5 de la norme de fiabilité VAR-001-4.</w:t>
            </w:r>
            <w:r>
              <w:rPr>
                <w:rFonts w:ascii="Times New Roman" w:hAnsi="Times New Roman" w:cs="Times New Roman"/>
                <w:bCs/>
                <w:lang w:val="fr-CA"/>
              </w:rPr>
              <w:t>2</w:t>
            </w:r>
            <w:r w:rsidRPr="00862DD3">
              <w:rPr>
                <w:rFonts w:ascii="Times New Roman" w:hAnsi="Times New Roman" w:cs="Times New Roman"/>
                <w:bCs/>
                <w:lang w:val="fr-CA"/>
              </w:rPr>
              <w:t xml:space="preserve">, il est évident qu’un programme de tension ou de </w:t>
            </w:r>
            <w:r w:rsidRPr="00E871D9">
              <w:rPr>
                <w:rFonts w:ascii="Times New Roman" w:hAnsi="Times New Roman" w:cs="Times New Roman"/>
                <w:bCs/>
                <w:iCs/>
                <w:lang w:val="fr-CA"/>
              </w:rPr>
              <w:t>puissance réactive</w:t>
            </w:r>
            <w:r w:rsidRPr="00862DD3">
              <w:rPr>
                <w:rFonts w:ascii="Times New Roman" w:hAnsi="Times New Roman" w:cs="Times New Roman"/>
                <w:bCs/>
                <w:iCs/>
                <w:lang w:val="fr-CA"/>
              </w:rPr>
              <w:t xml:space="preserve"> peut se présenter soit sous la forme : 1) d’une</w:t>
            </w:r>
            <w:r w:rsidRPr="00862DD3">
              <w:rPr>
                <w:rFonts w:ascii="Times New Roman" w:hAnsi="Times New Roman" w:cs="Times New Roman"/>
                <w:lang w:val="fr-CA"/>
              </w:rPr>
              <w:t xml:space="preserve"> valeur cible avec une plage de tolérance, ou 2) d’une plage de tension ou de </w:t>
            </w:r>
            <w:r w:rsidRPr="00E6535D">
              <w:rPr>
                <w:rFonts w:ascii="Times New Roman" w:hAnsi="Times New Roman" w:cs="Times New Roman"/>
                <w:iCs/>
                <w:lang w:val="fr-CA"/>
              </w:rPr>
              <w:t>puissance réactive</w:t>
            </w:r>
            <w:r w:rsidRPr="00862DD3">
              <w:rPr>
                <w:rFonts w:ascii="Times New Roman" w:hAnsi="Times New Roman" w:cs="Times New Roman"/>
                <w:iCs/>
                <w:lang w:val="fr-CA"/>
              </w:rPr>
              <w:t xml:space="preserve"> à l’intérieur de laquelle il est possible d’exploiter. Un auditeur ne s’attend pas à voir une plage de tolérance associée à une plage de </w:t>
            </w:r>
            <w:r w:rsidRPr="00862DD3">
              <w:rPr>
                <w:rFonts w:ascii="Times New Roman" w:hAnsi="Times New Roman" w:cs="Times New Roman"/>
                <w:lang w:val="fr-CA"/>
              </w:rPr>
              <w:t xml:space="preserve">tension ou de </w:t>
            </w:r>
            <w:r w:rsidRPr="00E871D9">
              <w:rPr>
                <w:rFonts w:ascii="Times New Roman" w:hAnsi="Times New Roman" w:cs="Times New Roman"/>
                <w:iCs/>
                <w:lang w:val="fr-CA"/>
              </w:rPr>
              <w:t>puissance réactive</w:t>
            </w:r>
            <w:r w:rsidRPr="00862DD3">
              <w:rPr>
                <w:rFonts w:ascii="Times New Roman" w:hAnsi="Times New Roman" w:cs="Times New Roman"/>
                <w:iCs/>
                <w:lang w:val="fr-CA"/>
              </w:rPr>
              <w:t xml:space="preserve"> d’exploitation.</w:t>
            </w:r>
          </w:p>
        </w:tc>
      </w:tr>
    </w:tbl>
    <w:p w14:paraId="3896DF77" w14:textId="7CED6063" w:rsidR="003B62BF" w:rsidRPr="00862DD3" w:rsidRDefault="003B62BF" w:rsidP="003B62BF">
      <w:pPr>
        <w:tabs>
          <w:tab w:val="left" w:pos="1080"/>
        </w:tabs>
        <w:rPr>
          <w:rFonts w:ascii="Times New Roman" w:hAnsi="Times New Roman" w:cs="Times New Roman"/>
          <w:b/>
          <w:bCs/>
          <w:color w:val="000000"/>
          <w:sz w:val="24"/>
          <w:szCs w:val="24"/>
          <w:lang w:val="fr-CA"/>
        </w:rPr>
      </w:pPr>
    </w:p>
    <w:p w14:paraId="0F07B153" w14:textId="77777777" w:rsidR="003B62BF" w:rsidRPr="00922A4F" w:rsidRDefault="003B62BF" w:rsidP="003B62BF">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52A6F81" w14:textId="77777777" w:rsidR="003B62BF" w:rsidRPr="00922A4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804841A" w14:textId="1B6529FA" w:rsidR="003B62B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082661" w14:textId="3AB50073" w:rsidR="007359C6"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DF11DF" w14:textId="77777777" w:rsidR="007359C6" w:rsidRPr="00922A4F"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04CA3ED" w14:textId="77777777" w:rsidR="003B62BF" w:rsidRPr="00C76C73"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202F445" w14:textId="56ACC177"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6</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5661D32E" w14:textId="77777777" w:rsidR="003B62BF" w:rsidRPr="00922A4F" w:rsidRDefault="003B62BF" w:rsidP="003B62BF">
      <w:pPr>
        <w:autoSpaceDE/>
        <w:autoSpaceDN/>
        <w:adjustRightInd/>
        <w:jc w:val="both"/>
        <w:outlineLvl w:val="0"/>
        <w:rPr>
          <w:rFonts w:ascii="Times New Roman" w:hAnsi="Times New Roman" w:cs="Times New Roman"/>
          <w:b/>
          <w:sz w:val="24"/>
          <w:szCs w:val="22"/>
          <w:u w:val="single"/>
          <w:lang w:val="fr-CA"/>
        </w:rPr>
      </w:pPr>
    </w:p>
    <w:p w14:paraId="3B69359F" w14:textId="66DDECD9" w:rsidR="003B62BF" w:rsidRPr="00862DD3" w:rsidRDefault="003B62BF" w:rsidP="003B62BF">
      <w:pPr>
        <w:spacing w:before="120"/>
        <w:ind w:left="540" w:hanging="540"/>
        <w:jc w:val="both"/>
        <w:rPr>
          <w:rFonts w:ascii="Times New Roman" w:hAnsi="Times New Roman" w:cs="Times New Roman"/>
          <w:sz w:val="24"/>
          <w:szCs w:val="24"/>
          <w:lang w:val="fr-CA"/>
        </w:rPr>
      </w:pPr>
      <w:r w:rsidRPr="00862DD3">
        <w:rPr>
          <w:rFonts w:ascii="Times New Roman" w:hAnsi="Times New Roman" w:cs="Times New Roman"/>
          <w:b/>
          <w:sz w:val="24"/>
          <w:szCs w:val="24"/>
          <w:lang w:val="fr-CA"/>
        </w:rPr>
        <w:t>E</w:t>
      </w:r>
      <w:r>
        <w:rPr>
          <w:rFonts w:ascii="Times New Roman" w:hAnsi="Times New Roman" w:cs="Times New Roman"/>
          <w:b/>
          <w:sz w:val="24"/>
          <w:szCs w:val="24"/>
          <w:lang w:val="fr-CA"/>
        </w:rPr>
        <w:t>6</w:t>
      </w:r>
      <w:r w:rsidRPr="00862DD3">
        <w:rPr>
          <w:rFonts w:ascii="Times New Roman" w:hAnsi="Times New Roman" w:cs="Times New Roman"/>
          <w:sz w:val="24"/>
          <w:szCs w:val="24"/>
          <w:lang w:val="fr-CA"/>
        </w:rPr>
        <w:t>.</w:t>
      </w:r>
      <w:r>
        <w:rPr>
          <w:rFonts w:ascii="Times New Roman" w:hAnsi="Times New Roman" w:cs="Times New Roman"/>
          <w:sz w:val="24"/>
          <w:szCs w:val="24"/>
          <w:lang w:val="fr-CA"/>
        </w:rPr>
        <w:tab/>
      </w:r>
      <w:r w:rsidRPr="00862DD3">
        <w:rPr>
          <w:rFonts w:ascii="Times New Roman" w:hAnsi="Times New Roman" w:cs="Times New Roman"/>
          <w:sz w:val="24"/>
          <w:szCs w:val="24"/>
          <w:lang w:val="fr-CA"/>
        </w:rPr>
        <w:t xml:space="preserve">Après concertation avec le </w:t>
      </w:r>
      <w:r w:rsidRPr="00862DD3">
        <w:rPr>
          <w:rFonts w:ascii="Times New Roman" w:hAnsi="Times New Roman" w:cs="Times New Roman"/>
          <w:i/>
          <w:iCs/>
          <w:sz w:val="24"/>
          <w:szCs w:val="24"/>
          <w:lang w:val="fr-CA"/>
        </w:rPr>
        <w:t xml:space="preserve">propriétaire d’installation de production </w:t>
      </w:r>
      <w:r w:rsidRPr="00862DD3">
        <w:rPr>
          <w:rFonts w:ascii="Times New Roman" w:hAnsi="Times New Roman" w:cs="Times New Roman"/>
          <w:sz w:val="24"/>
          <w:szCs w:val="24"/>
          <w:lang w:val="fr-CA"/>
        </w:rPr>
        <w:t>sur les changements de prises</w:t>
      </w:r>
      <w:r>
        <w:rPr>
          <w:rFonts w:ascii="Times New Roman" w:hAnsi="Times New Roman" w:cs="Times New Roman"/>
          <w:sz w:val="24"/>
          <w:szCs w:val="24"/>
          <w:lang w:val="fr-CA"/>
        </w:rPr>
        <w:t xml:space="preserve"> qu’il faut </w:t>
      </w:r>
      <w:r w:rsidRPr="00862DD3">
        <w:rPr>
          <w:rFonts w:ascii="Times New Roman" w:hAnsi="Times New Roman" w:cs="Times New Roman"/>
          <w:sz w:val="24"/>
          <w:szCs w:val="24"/>
          <w:lang w:val="fr-CA"/>
        </w:rPr>
        <w:t>effectuer sur les transformateurs élévateurs de tension et le calendrier de mise en œuvre, 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remettre au </w:t>
      </w:r>
      <w:r w:rsidRPr="00862DD3">
        <w:rPr>
          <w:rFonts w:ascii="Times New Roman" w:hAnsi="Times New Roman" w:cs="Times New Roman"/>
          <w:i/>
          <w:iCs/>
          <w:sz w:val="24"/>
          <w:szCs w:val="24"/>
          <w:lang w:val="fr-CA"/>
        </w:rPr>
        <w:t xml:space="preserve">propriétaire d’installation de production </w:t>
      </w:r>
      <w:r w:rsidRPr="00862DD3">
        <w:rPr>
          <w:rFonts w:ascii="Times New Roman" w:hAnsi="Times New Roman" w:cs="Times New Roman"/>
          <w:sz w:val="24"/>
          <w:szCs w:val="24"/>
          <w:lang w:val="fr-CA"/>
        </w:rPr>
        <w:t xml:space="preserve">la documentation qui définit les changements de prises requis, les délais pour faire ces changements et la justification technique de ces changements. </w:t>
      </w:r>
      <w:r w:rsidRPr="00862DD3">
        <w:rPr>
          <w:rFonts w:ascii="Times New Roman" w:hAnsi="Times New Roman" w:cs="Times New Roman"/>
          <w:i/>
          <w:iCs/>
          <w:sz w:val="24"/>
          <w:szCs w:val="24"/>
          <w:lang w:val="fr-CA"/>
        </w:rPr>
        <w:t>[Facteur de risque de la non-conformité (VRF)</w:t>
      </w:r>
      <w:r>
        <w:rPr>
          <w:rFonts w:ascii="Times New Roman" w:hAnsi="Times New Roman" w:cs="Times New Roman"/>
          <w:i/>
          <w:iCs/>
          <w:sz w:val="24"/>
          <w:szCs w:val="24"/>
          <w:lang w:val="fr-CA"/>
        </w:rPr>
        <w:t> </w:t>
      </w:r>
      <w:r w:rsidRPr="00862DD3">
        <w:rPr>
          <w:rFonts w:ascii="Times New Roman" w:hAnsi="Times New Roman" w:cs="Times New Roman"/>
          <w:i/>
          <w:iCs/>
          <w:sz w:val="24"/>
          <w:szCs w:val="24"/>
          <w:lang w:val="fr-CA"/>
        </w:rPr>
        <w:t>: faible] [Horizon</w:t>
      </w:r>
      <w:r>
        <w:rPr>
          <w:rFonts w:ascii="Times New Roman" w:hAnsi="Times New Roman" w:cs="Times New Roman"/>
          <w:i/>
          <w:iCs/>
          <w:sz w:val="24"/>
          <w:szCs w:val="24"/>
          <w:lang w:val="fr-CA"/>
        </w:rPr>
        <w:t> </w:t>
      </w:r>
      <w:r w:rsidRPr="00862DD3">
        <w:rPr>
          <w:rFonts w:ascii="Times New Roman" w:hAnsi="Times New Roman" w:cs="Times New Roman"/>
          <w:i/>
          <w:iCs/>
          <w:sz w:val="24"/>
          <w:szCs w:val="24"/>
          <w:lang w:val="fr-CA"/>
        </w:rPr>
        <w:t>: planification de l’exploitation]</w:t>
      </w:r>
    </w:p>
    <w:p w14:paraId="4E3AE53C" w14:textId="77777777" w:rsidR="003B62BF" w:rsidRPr="003B62BF" w:rsidRDefault="003B62BF" w:rsidP="003B62BF">
      <w:pPr>
        <w:jc w:val="both"/>
        <w:rPr>
          <w:rFonts w:ascii="Times New Roman" w:hAnsi="Times New Roman" w:cs="Times New Roman"/>
          <w:sz w:val="24"/>
          <w:szCs w:val="22"/>
          <w:lang w:val="fr-CA"/>
        </w:rPr>
      </w:pPr>
    </w:p>
    <w:p w14:paraId="7DE42623" w14:textId="4D48628D" w:rsidR="003B62BF" w:rsidRPr="003B62BF" w:rsidRDefault="003B62BF" w:rsidP="003B62BF">
      <w:pPr>
        <w:pStyle w:val="Paragraphedeliste"/>
        <w:numPr>
          <w:ilvl w:val="0"/>
          <w:numId w:val="26"/>
        </w:numPr>
        <w:jc w:val="both"/>
        <w:rPr>
          <w:rFonts w:ascii="Times New Roman" w:hAnsi="Times New Roman" w:cs="Times New Roman"/>
          <w:color w:val="000000"/>
          <w:sz w:val="24"/>
          <w:szCs w:val="24"/>
          <w:lang w:val="fr-CA"/>
        </w:rPr>
      </w:pPr>
      <w:r w:rsidRPr="00862DD3">
        <w:rPr>
          <w:rFonts w:ascii="Times New Roman" w:hAnsi="Times New Roman" w:cs="Times New Roman"/>
          <w:sz w:val="24"/>
          <w:szCs w:val="24"/>
          <w:lang w:val="fr-CA"/>
        </w:rPr>
        <w:t>L’</w:t>
      </w:r>
      <w:r w:rsidRPr="00862DD3">
        <w:rPr>
          <w:rFonts w:ascii="Times New Roman" w:hAnsi="Times New Roman" w:cs="Times New Roman"/>
          <w:i/>
          <w:iCs/>
          <w:sz w:val="24"/>
          <w:szCs w:val="24"/>
          <w:lang w:val="fr-CA"/>
        </w:rPr>
        <w:t xml:space="preserve">exploitant de réseau de transport </w:t>
      </w:r>
      <w:r w:rsidRPr="00862DD3">
        <w:rPr>
          <w:rFonts w:ascii="Times New Roman" w:hAnsi="Times New Roman" w:cs="Times New Roman"/>
          <w:sz w:val="24"/>
          <w:szCs w:val="24"/>
          <w:lang w:val="fr-CA"/>
        </w:rPr>
        <w:t xml:space="preserve">doit avoir les pièces justificatives attestant qu’il a fourni la documentation au </w:t>
      </w:r>
      <w:r w:rsidRPr="00862DD3">
        <w:rPr>
          <w:rFonts w:ascii="Times New Roman" w:hAnsi="Times New Roman" w:cs="Times New Roman"/>
          <w:i/>
          <w:iCs/>
          <w:sz w:val="24"/>
          <w:szCs w:val="24"/>
          <w:lang w:val="fr-CA"/>
        </w:rPr>
        <w:t>propriétaire d’installation de production</w:t>
      </w:r>
      <w:r>
        <w:rPr>
          <w:rFonts w:ascii="Times New Roman" w:hAnsi="Times New Roman" w:cs="Times New Roman"/>
          <w:i/>
          <w:iCs/>
          <w:sz w:val="24"/>
          <w:szCs w:val="24"/>
          <w:lang w:val="fr-CA"/>
        </w:rPr>
        <w:t xml:space="preserve"> </w:t>
      </w:r>
      <w:r>
        <w:rPr>
          <w:rFonts w:ascii="Times New Roman" w:hAnsi="Times New Roman" w:cs="Times New Roman"/>
          <w:sz w:val="24"/>
          <w:szCs w:val="24"/>
          <w:lang w:val="fr-CA"/>
        </w:rPr>
        <w:t xml:space="preserve">lorsqu’il faut </w:t>
      </w:r>
      <w:r w:rsidRPr="00862DD3">
        <w:rPr>
          <w:rFonts w:ascii="Times New Roman" w:hAnsi="Times New Roman" w:cs="Times New Roman"/>
          <w:sz w:val="24"/>
          <w:szCs w:val="24"/>
          <w:lang w:val="fr-CA"/>
        </w:rPr>
        <w:t xml:space="preserve">effectuer un changement de prises sur le transformateur élévateur d’un groupe de production, conformément à l’exigence, et qu’il a consulté au préalable le </w:t>
      </w:r>
      <w:r w:rsidRPr="00862DD3">
        <w:rPr>
          <w:rFonts w:ascii="Times New Roman" w:hAnsi="Times New Roman" w:cs="Times New Roman"/>
          <w:i/>
          <w:iCs/>
          <w:sz w:val="24"/>
          <w:szCs w:val="24"/>
          <w:lang w:val="fr-CA"/>
        </w:rPr>
        <w:t>propriétaire d’installation de production</w:t>
      </w:r>
      <w:r w:rsidRPr="00862DD3">
        <w:rPr>
          <w:rFonts w:ascii="Times New Roman" w:hAnsi="Times New Roman" w:cs="Times New Roman"/>
          <w:sz w:val="24"/>
          <w:szCs w:val="24"/>
          <w:lang w:val="fr-CA"/>
        </w:rPr>
        <w:t>.</w:t>
      </w:r>
    </w:p>
    <w:p w14:paraId="40C63303" w14:textId="77777777" w:rsidR="003B62BF" w:rsidRDefault="003B62BF" w:rsidP="003B62BF">
      <w:pPr>
        <w:keepNext/>
        <w:widowControl w:val="0"/>
        <w:spacing w:line="266" w:lineRule="exact"/>
        <w:jc w:val="both"/>
        <w:outlineLvl w:val="1"/>
        <w:rPr>
          <w:rFonts w:ascii="Times New Roman" w:hAnsi="Times New Roman" w:cs="Times New Roman"/>
          <w:b/>
          <w:color w:val="000000"/>
          <w:sz w:val="24"/>
          <w:szCs w:val="24"/>
          <w:lang w:val="fr-CA"/>
        </w:rPr>
      </w:pPr>
    </w:p>
    <w:p w14:paraId="6085FC03" w14:textId="34767DD5" w:rsidR="003B62BF" w:rsidRPr="00922A4F" w:rsidRDefault="003B62BF" w:rsidP="003B62B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3B62BF" w:rsidRPr="00AC7247" w14:paraId="2385B1DD" w14:textId="77777777" w:rsidTr="00E51B0B">
        <w:tc>
          <w:tcPr>
            <w:tcW w:w="10892" w:type="dxa"/>
            <w:gridSpan w:val="6"/>
            <w:shd w:val="clear" w:color="auto" w:fill="DCDCFF"/>
            <w:vAlign w:val="bottom"/>
          </w:tcPr>
          <w:p w14:paraId="0F21ECCA" w14:textId="77777777" w:rsidR="003B62BF" w:rsidRPr="00922A4F" w:rsidRDefault="003B62BF" w:rsidP="00E51B0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3B62BF" w:rsidRPr="00AC7247" w14:paraId="7644E287" w14:textId="77777777" w:rsidTr="00E51B0B">
        <w:tc>
          <w:tcPr>
            <w:tcW w:w="2275" w:type="dxa"/>
            <w:shd w:val="clear" w:color="auto" w:fill="DCDCFF"/>
            <w:vAlign w:val="bottom"/>
          </w:tcPr>
          <w:p w14:paraId="5B0532C4"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71796DFB"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5A7D1BC9"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C9FD38D"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A83806B"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1E26B8D" w14:textId="77777777" w:rsidR="003B62BF" w:rsidRPr="00922A4F" w:rsidRDefault="003B62BF" w:rsidP="00E51B0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3B62BF" w:rsidRPr="00AC7247" w14:paraId="4F3297EF" w14:textId="77777777" w:rsidTr="00E51B0B">
        <w:tc>
          <w:tcPr>
            <w:tcW w:w="2275" w:type="dxa"/>
            <w:shd w:val="clear" w:color="auto" w:fill="CDFFCD"/>
          </w:tcPr>
          <w:p w14:paraId="4BB33AD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5E65128"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5FC444B2"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78C405A"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8D6E73"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D2FCA2"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75ECDB39" w14:textId="77777777" w:rsidTr="00E51B0B">
        <w:tc>
          <w:tcPr>
            <w:tcW w:w="2275" w:type="dxa"/>
            <w:shd w:val="clear" w:color="auto" w:fill="CDFFCD"/>
          </w:tcPr>
          <w:p w14:paraId="62FB97CB"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8FB3D21"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9651AE5"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6C578FE"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0BF6BC8"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2A96CAB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r>
      <w:tr w:rsidR="003B62BF" w:rsidRPr="00AC7247" w14:paraId="1C6A3562" w14:textId="77777777" w:rsidTr="00E51B0B">
        <w:tc>
          <w:tcPr>
            <w:tcW w:w="2275" w:type="dxa"/>
            <w:shd w:val="clear" w:color="auto" w:fill="CDFFCD"/>
          </w:tcPr>
          <w:p w14:paraId="1AA311BF" w14:textId="77777777" w:rsidR="003B62BF" w:rsidRPr="00922A4F" w:rsidRDefault="003B62BF" w:rsidP="00E51B0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CEC7F8F"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17E6937A"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3B472FC"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CABE1D9"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2904136E" w14:textId="77777777" w:rsidR="003B62BF" w:rsidRPr="00922A4F" w:rsidRDefault="003B62BF" w:rsidP="00E51B0B">
            <w:pPr>
              <w:autoSpaceDE/>
              <w:autoSpaceDN/>
              <w:adjustRightInd/>
              <w:jc w:val="both"/>
              <w:rPr>
                <w:rFonts w:ascii="Times New Roman" w:hAnsi="Times New Roman" w:cs="Times New Roman"/>
                <w:sz w:val="22"/>
                <w:szCs w:val="22"/>
                <w:lang w:val="fr-CA"/>
              </w:rPr>
            </w:pPr>
          </w:p>
        </w:tc>
      </w:tr>
    </w:tbl>
    <w:p w14:paraId="318EC2F3" w14:textId="77777777" w:rsidR="003B62BF" w:rsidRPr="00922A4F" w:rsidRDefault="003B62BF" w:rsidP="003B62BF">
      <w:pPr>
        <w:widowControl w:val="0"/>
        <w:jc w:val="both"/>
        <w:rPr>
          <w:rFonts w:ascii="Times New Roman" w:hAnsi="Times New Roman" w:cs="Times New Roman"/>
          <w:color w:val="000000"/>
          <w:sz w:val="24"/>
          <w:szCs w:val="24"/>
          <w:lang w:val="fr-CA"/>
        </w:rPr>
      </w:pPr>
    </w:p>
    <w:p w14:paraId="4CD9AFA8"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3B62BF" w:rsidRPr="00AC7247" w14:paraId="39732388" w14:textId="77777777" w:rsidTr="00E51B0B">
        <w:tc>
          <w:tcPr>
            <w:tcW w:w="10910" w:type="dxa"/>
            <w:shd w:val="clear" w:color="auto" w:fill="auto"/>
          </w:tcPr>
          <w:p w14:paraId="56348F87"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1D1438FA" w14:textId="77777777" w:rsidTr="00E51B0B">
        <w:tc>
          <w:tcPr>
            <w:tcW w:w="10910" w:type="dxa"/>
            <w:shd w:val="clear" w:color="auto" w:fill="auto"/>
          </w:tcPr>
          <w:p w14:paraId="1126EB0E" w14:textId="77777777" w:rsidR="003B62BF" w:rsidRPr="00922A4F" w:rsidRDefault="003B62BF" w:rsidP="00E51B0B">
            <w:pPr>
              <w:widowControl w:val="0"/>
              <w:jc w:val="both"/>
              <w:rPr>
                <w:rFonts w:ascii="Times New Roman" w:hAnsi="Times New Roman" w:cs="Times New Roman"/>
                <w:sz w:val="22"/>
                <w:szCs w:val="22"/>
                <w:lang w:val="fr-CA"/>
              </w:rPr>
            </w:pPr>
          </w:p>
        </w:tc>
      </w:tr>
      <w:tr w:rsidR="003B62BF" w:rsidRPr="00AC7247" w14:paraId="7A801B5D" w14:textId="77777777" w:rsidTr="00E51B0B">
        <w:tc>
          <w:tcPr>
            <w:tcW w:w="10910" w:type="dxa"/>
            <w:shd w:val="clear" w:color="auto" w:fill="auto"/>
          </w:tcPr>
          <w:p w14:paraId="2BDA8DD6" w14:textId="77777777" w:rsidR="003B62BF" w:rsidRPr="00922A4F" w:rsidRDefault="003B62BF" w:rsidP="00E51B0B">
            <w:pPr>
              <w:widowControl w:val="0"/>
              <w:jc w:val="both"/>
              <w:rPr>
                <w:rFonts w:ascii="Times New Roman" w:hAnsi="Times New Roman" w:cs="Times New Roman"/>
                <w:sz w:val="22"/>
                <w:szCs w:val="22"/>
                <w:lang w:val="fr-CA"/>
              </w:rPr>
            </w:pPr>
          </w:p>
        </w:tc>
      </w:tr>
    </w:tbl>
    <w:p w14:paraId="1FA6A9B6" w14:textId="77777777"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p>
    <w:p w14:paraId="57C96662" w14:textId="20EC8BF5" w:rsidR="003B62BF" w:rsidRPr="00922A4F" w:rsidRDefault="003B62BF" w:rsidP="003B62B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VAR-001-4.2, E6</w:t>
      </w:r>
    </w:p>
    <w:p w14:paraId="38929DDB" w14:textId="77777777" w:rsidR="003B62BF" w:rsidRPr="00862DD3" w:rsidRDefault="003B62BF" w:rsidP="003B62BF">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3B62BF" w:rsidRPr="00AC7247" w14:paraId="3072553C" w14:textId="77777777" w:rsidTr="00E51B0B">
        <w:tc>
          <w:tcPr>
            <w:tcW w:w="378" w:type="dxa"/>
          </w:tcPr>
          <w:p w14:paraId="6BBEB033"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D7A85F9"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color w:val="auto"/>
                <w:lang w:val="fr-CA"/>
              </w:rPr>
              <w:t xml:space="preserve">(E6) Comprendre les procédures de l’entité pour la coordination des réglages de prises avec les </w:t>
            </w:r>
            <w:r w:rsidRPr="00862DD3">
              <w:rPr>
                <w:rFonts w:ascii="Times New Roman" w:hAnsi="Times New Roman" w:cs="Times New Roman"/>
                <w:i/>
                <w:iCs/>
                <w:color w:val="auto"/>
                <w:lang w:val="fr-CA"/>
              </w:rPr>
              <w:t>propriétaires d’installation de production</w:t>
            </w:r>
            <w:r w:rsidRPr="00862DD3">
              <w:rPr>
                <w:rFonts w:ascii="Times New Roman" w:hAnsi="Times New Roman" w:cs="Times New Roman"/>
                <w:iCs/>
                <w:color w:val="auto"/>
                <w:lang w:val="fr-CA"/>
              </w:rPr>
              <w:t>, conformément à l’exigence E6.</w:t>
            </w:r>
          </w:p>
        </w:tc>
      </w:tr>
      <w:tr w:rsidR="003B62BF" w:rsidRPr="00AC7247" w14:paraId="5CF1DD14" w14:textId="77777777" w:rsidTr="00E51B0B">
        <w:tc>
          <w:tcPr>
            <w:tcW w:w="378" w:type="dxa"/>
          </w:tcPr>
          <w:p w14:paraId="2D3CA5FB"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AB85718" w14:textId="77777777" w:rsidR="003B62BF" w:rsidRPr="00862DD3" w:rsidRDefault="003B62BF" w:rsidP="00E51B0B">
            <w:pPr>
              <w:widowControl w:val="0"/>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 xml:space="preserve">(E6) Pour l’ensemble, ou un échantillon des </w:t>
            </w:r>
            <w:r w:rsidRPr="00862DD3">
              <w:rPr>
                <w:rFonts w:ascii="Times New Roman" w:hAnsi="Times New Roman" w:cs="Times New Roman"/>
                <w:i/>
                <w:iCs/>
                <w:color w:val="auto"/>
                <w:lang w:val="fr-CA"/>
              </w:rPr>
              <w:t>propriétaires d’installation de production</w:t>
            </w:r>
            <w:r w:rsidRPr="00862DD3">
              <w:rPr>
                <w:rFonts w:ascii="Times New Roman" w:hAnsi="Times New Roman" w:cs="Times New Roman"/>
                <w:iCs/>
                <w:color w:val="auto"/>
                <w:lang w:val="fr-CA"/>
              </w:rPr>
              <w:t xml:space="preserve"> avec lesquels l’entité s’est concertée sur des changements de prises à effectuer sur des transformateurs élévateurs de tension, vérifier que la documentation fournie par l’entité aux </w:t>
            </w:r>
            <w:r w:rsidRPr="00862DD3">
              <w:rPr>
                <w:rFonts w:ascii="Times New Roman" w:hAnsi="Times New Roman" w:cs="Times New Roman"/>
                <w:i/>
                <w:iCs/>
                <w:color w:val="auto"/>
                <w:lang w:val="fr-CA"/>
              </w:rPr>
              <w:t>propriétaires d’installation de production</w:t>
            </w:r>
            <w:r w:rsidRPr="00862DD3">
              <w:rPr>
                <w:rFonts w:ascii="Times New Roman" w:hAnsi="Times New Roman" w:cs="Times New Roman"/>
                <w:iCs/>
                <w:color w:val="auto"/>
                <w:lang w:val="fr-CA"/>
              </w:rPr>
              <w:t xml:space="preserve"> comprend :</w:t>
            </w:r>
          </w:p>
        </w:tc>
      </w:tr>
      <w:tr w:rsidR="003B62BF" w:rsidRPr="00AC7247" w14:paraId="4C7D8434" w14:textId="77777777" w:rsidTr="00E51B0B">
        <w:tc>
          <w:tcPr>
            <w:tcW w:w="378" w:type="dxa"/>
          </w:tcPr>
          <w:p w14:paraId="45BB2C4B"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89F25E5" w14:textId="77777777" w:rsidR="003B62BF" w:rsidRPr="00862DD3" w:rsidRDefault="003B62BF" w:rsidP="003B62BF">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les changements de prises requis</w:t>
            </w:r>
          </w:p>
        </w:tc>
      </w:tr>
      <w:tr w:rsidR="003B62BF" w:rsidRPr="00AC7247" w14:paraId="5853E747" w14:textId="77777777" w:rsidTr="00E51B0B">
        <w:tc>
          <w:tcPr>
            <w:tcW w:w="378" w:type="dxa"/>
          </w:tcPr>
          <w:p w14:paraId="064599B5"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7266DED" w14:textId="77777777" w:rsidR="003B62BF" w:rsidRPr="00862DD3" w:rsidRDefault="003B62BF" w:rsidP="003B62BF">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le délai pour effectuer ces changements</w:t>
            </w:r>
          </w:p>
        </w:tc>
      </w:tr>
      <w:tr w:rsidR="003B62BF" w:rsidRPr="00AC7247" w14:paraId="3F3F13E9" w14:textId="77777777" w:rsidTr="00E51B0B">
        <w:tc>
          <w:tcPr>
            <w:tcW w:w="378" w:type="dxa"/>
          </w:tcPr>
          <w:p w14:paraId="25DC61E4" w14:textId="77777777" w:rsidR="003B62BF" w:rsidRPr="00862DD3" w:rsidRDefault="003B62BF" w:rsidP="00E51B0B">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2A42C2A" w14:textId="77777777" w:rsidR="003B62BF" w:rsidRPr="00862DD3" w:rsidRDefault="003B62BF" w:rsidP="003B62BF">
            <w:pPr>
              <w:pStyle w:val="Paragraphedeliste"/>
              <w:widowControl w:val="0"/>
              <w:numPr>
                <w:ilvl w:val="0"/>
                <w:numId w:val="36"/>
              </w:numPr>
              <w:tabs>
                <w:tab w:val="left" w:pos="0"/>
                <w:tab w:val="left" w:pos="900"/>
                <w:tab w:val="left" w:pos="6360"/>
              </w:tabs>
              <w:jc w:val="both"/>
              <w:rPr>
                <w:rFonts w:ascii="Times New Roman" w:hAnsi="Times New Roman" w:cs="Times New Roman"/>
                <w:lang w:val="fr-CA"/>
              </w:rPr>
            </w:pPr>
            <w:r w:rsidRPr="00862DD3">
              <w:rPr>
                <w:rFonts w:ascii="Times New Roman" w:hAnsi="Times New Roman" w:cs="Times New Roman"/>
                <w:lang w:val="fr-CA"/>
              </w:rPr>
              <w:t>la justification technique de ces changements</w:t>
            </w:r>
          </w:p>
        </w:tc>
      </w:tr>
      <w:tr w:rsidR="003B62BF" w:rsidRPr="00862DD3" w14:paraId="781331BE" w14:textId="77777777" w:rsidTr="00E51B0B">
        <w:tc>
          <w:tcPr>
            <w:tcW w:w="11016" w:type="dxa"/>
            <w:gridSpan w:val="2"/>
            <w:tcBorders>
              <w:bottom w:val="single" w:sz="4" w:space="0" w:color="auto"/>
            </w:tcBorders>
            <w:shd w:val="clear" w:color="auto" w:fill="DCDCFF"/>
          </w:tcPr>
          <w:p w14:paraId="71EBA483" w14:textId="77777777" w:rsidR="003B62BF" w:rsidRPr="00862DD3" w:rsidRDefault="003B62BF" w:rsidP="00E51B0B">
            <w:pPr>
              <w:widowControl w:val="0"/>
              <w:tabs>
                <w:tab w:val="left" w:pos="0"/>
                <w:tab w:val="left" w:pos="900"/>
                <w:tab w:val="left" w:pos="6360"/>
                <w:tab w:val="left" w:pos="8690"/>
              </w:tabs>
              <w:jc w:val="both"/>
              <w:rPr>
                <w:rFonts w:ascii="Times New Roman" w:hAnsi="Times New Roman" w:cs="Times New Roman"/>
                <w:bCs/>
                <w:lang w:val="fr-CA"/>
              </w:rPr>
            </w:pPr>
            <w:r w:rsidRPr="00862DD3">
              <w:rPr>
                <w:rFonts w:ascii="Times New Roman" w:hAnsi="Times New Roman" w:cs="Times New Roman"/>
                <w:b/>
                <w:bCs/>
                <w:lang w:val="fr-CA"/>
              </w:rPr>
              <w:t>Notes pour l’auditeur:</w:t>
            </w:r>
          </w:p>
        </w:tc>
      </w:tr>
    </w:tbl>
    <w:p w14:paraId="622C3676" w14:textId="51B8D174" w:rsidR="003B62BF" w:rsidRPr="003B62BF" w:rsidRDefault="003B62BF" w:rsidP="003B62BF">
      <w:pPr>
        <w:autoSpaceDE/>
        <w:autoSpaceDN/>
        <w:adjustRightInd/>
        <w:rPr>
          <w:rFonts w:ascii="Times New Roman" w:hAnsi="Times New Roman" w:cs="Times New Roman"/>
          <w:b/>
          <w:bCs/>
          <w:sz w:val="24"/>
          <w:szCs w:val="24"/>
          <w:lang w:val="fr-CA"/>
        </w:rPr>
      </w:pPr>
    </w:p>
    <w:p w14:paraId="55322D00" w14:textId="77777777" w:rsidR="003B62BF" w:rsidRPr="00922A4F" w:rsidRDefault="003B62BF" w:rsidP="003B62BF">
      <w:pPr>
        <w:tabs>
          <w:tab w:val="left" w:pos="1080"/>
        </w:tabs>
        <w:jc w:val="both"/>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0F53491" w14:textId="55BA6507" w:rsidR="003B62B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C29522" w14:textId="45E02027" w:rsidR="007359C6"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23E5A19" w14:textId="77777777" w:rsidR="007359C6" w:rsidRPr="00922A4F" w:rsidRDefault="007359C6"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9EE50CD" w14:textId="77777777" w:rsidR="003B62BF" w:rsidRPr="00922A4F"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69EB62C" w14:textId="77777777" w:rsidR="003B62BF" w:rsidRPr="00C76C73" w:rsidRDefault="003B62BF" w:rsidP="003B62BF">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24C8E0F3" w:rsidR="007F298B" w:rsidRPr="00922A4F" w:rsidRDefault="007F298B" w:rsidP="003B62BF">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077E728"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3B62BF">
        <w:rPr>
          <w:rFonts w:ascii="Times New Roman" w:hAnsi="Times New Roman" w:cs="Times New Roman"/>
          <w:sz w:val="24"/>
          <w:szCs w:val="22"/>
          <w:lang w:val="fr-CA"/>
        </w:rPr>
        <w:t>VAR-001-4.2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7359C6" w:rsidRDefault="007F298B" w:rsidP="00F00C86">
      <w:pPr>
        <w:autoSpaceDE/>
        <w:autoSpaceDN/>
        <w:adjustRightInd/>
        <w:jc w:val="both"/>
        <w:rPr>
          <w:rFonts w:ascii="Times New Roman" w:hAnsi="Times New Roman" w:cs="Times New Roman"/>
          <w:sz w:val="24"/>
          <w:szCs w:val="22"/>
          <w:lang w:val="fr-CA"/>
        </w:rPr>
      </w:pPr>
    </w:p>
    <w:p w14:paraId="529CF669" w14:textId="56D7BAB7" w:rsidR="00C04EB9" w:rsidRPr="007359C6" w:rsidRDefault="007359C6"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2D22EA9A">
          <v:shape id="_x0000_i1028" type="#_x0000_t75" style="width:76.8pt;height:49.8pt" o:ole="">
            <v:imagedata r:id="rId16" o:title=""/>
          </v:shape>
          <o:OLEObject Type="Embed" ProgID="Acrobat.Document.2017" ShapeID="_x0000_i1028" DrawAspect="Icon" ObjectID="_1717404239" r:id="rId17"/>
        </w:object>
      </w:r>
    </w:p>
    <w:p w14:paraId="110B36DB" w14:textId="1A8116A3" w:rsidR="00E72DAB" w:rsidRPr="007359C6"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7359C6">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AC7247" w14:paraId="492E7133" w14:textId="77777777" w:rsidTr="007359C6">
        <w:tc>
          <w:tcPr>
            <w:tcW w:w="1101" w:type="dxa"/>
            <w:vAlign w:val="center"/>
          </w:tcPr>
          <w:p w14:paraId="6693BA4B" w14:textId="77777777" w:rsidR="007D3D91" w:rsidRPr="00922A4F" w:rsidRDefault="007D3D91" w:rsidP="007359C6">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37B9A649" w:rsidR="007D3D91" w:rsidRPr="00922A4F" w:rsidRDefault="003B62BF" w:rsidP="007359C6">
            <w:pPr>
              <w:rPr>
                <w:rFonts w:ascii="Times New Roman" w:hAnsi="Times New Roman" w:cs="Times New Roman"/>
                <w:sz w:val="24"/>
                <w:szCs w:val="24"/>
                <w:lang w:val="fr-CA"/>
              </w:rPr>
            </w:pPr>
            <w:r>
              <w:rPr>
                <w:rFonts w:ascii="Times New Roman" w:hAnsi="Times New Roman" w:cs="Times New Roman"/>
                <w:sz w:val="24"/>
                <w:szCs w:val="24"/>
                <w:lang w:val="fr-CA"/>
              </w:rPr>
              <w:t>Juillet 2018</w:t>
            </w:r>
          </w:p>
        </w:tc>
        <w:tc>
          <w:tcPr>
            <w:tcW w:w="1985" w:type="dxa"/>
            <w:vAlign w:val="center"/>
          </w:tcPr>
          <w:p w14:paraId="6C4C2051" w14:textId="77777777" w:rsidR="007D3D91" w:rsidRPr="00922A4F" w:rsidRDefault="007D3D91" w:rsidP="007359C6">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7359C6">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3B62BF" w14:paraId="29D8AF5C" w14:textId="77777777" w:rsidTr="007359C6">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30C53F3" w:rsidR="007D3D91" w:rsidRPr="00922A4F" w:rsidRDefault="003B62BF" w:rsidP="007359C6">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46882280" w:rsidR="007D3D91" w:rsidRPr="00922A4F" w:rsidRDefault="007359C6" w:rsidP="007359C6">
            <w:pPr>
              <w:rPr>
                <w:rFonts w:ascii="Times New Roman" w:hAnsi="Times New Roman" w:cs="Times New Roman"/>
                <w:sz w:val="24"/>
                <w:szCs w:val="24"/>
                <w:lang w:val="fr-CA"/>
              </w:rPr>
            </w:pPr>
            <w:r>
              <w:rPr>
                <w:rFonts w:ascii="Times New Roman" w:hAnsi="Times New Roman" w:cs="Times New Roman"/>
                <w:sz w:val="24"/>
                <w:szCs w:val="24"/>
                <w:lang w:val="fr-CA"/>
              </w:rPr>
              <w:t>Juillet</w:t>
            </w:r>
            <w:r w:rsidR="003B62BF">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2B028CE2" w:rsidR="007D3D91" w:rsidRPr="00922A4F" w:rsidRDefault="003B62BF" w:rsidP="007359C6">
            <w:pPr>
              <w:rPr>
                <w:rFonts w:ascii="Times New Roman" w:hAnsi="Times New Roman" w:cs="Times New Roman"/>
                <w:sz w:val="24"/>
                <w:szCs w:val="24"/>
                <w:lang w:val="fr-CA"/>
              </w:rPr>
            </w:pPr>
            <w:r>
              <w:rPr>
                <w:rFonts w:ascii="Times New Roman" w:hAnsi="Times New Roman" w:cs="Times New Roman"/>
                <w:sz w:val="24"/>
                <w:szCs w:val="24"/>
                <w:lang w:val="fr-CA"/>
              </w:rPr>
              <w:t>Ré</w:t>
            </w:r>
            <w:r w:rsidR="007359C6">
              <w:rPr>
                <w:rFonts w:ascii="Times New Roman" w:hAnsi="Times New Roman" w:cs="Times New Roman"/>
                <w:sz w:val="24"/>
                <w:szCs w:val="24"/>
                <w:lang w:val="fr-CA"/>
              </w:rPr>
              <w:t>gie de l’énergie</w:t>
            </w:r>
          </w:p>
        </w:tc>
        <w:tc>
          <w:tcPr>
            <w:tcW w:w="6066" w:type="dxa"/>
            <w:tcBorders>
              <w:top w:val="single" w:sz="4" w:space="0" w:color="000000"/>
              <w:left w:val="single" w:sz="4" w:space="0" w:color="000000"/>
              <w:bottom w:val="single" w:sz="4" w:space="0" w:color="000000"/>
              <w:right w:val="single" w:sz="4" w:space="0" w:color="000000"/>
            </w:tcBorders>
            <w:vAlign w:val="center"/>
          </w:tcPr>
          <w:p w14:paraId="5C8D0A80" w14:textId="4AE0EE79" w:rsidR="007D3D91" w:rsidRPr="00922A4F" w:rsidRDefault="003B62BF" w:rsidP="007359C6">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3B62BF" w14:paraId="08EF0E48" w14:textId="77777777" w:rsidTr="007359C6">
        <w:tc>
          <w:tcPr>
            <w:tcW w:w="1101" w:type="dxa"/>
            <w:vAlign w:val="center"/>
          </w:tcPr>
          <w:p w14:paraId="78CC349C"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4D0B3CDB"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432A84E3"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5138BE72" w14:textId="77777777" w:rsidR="007D3D91" w:rsidRPr="00922A4F" w:rsidRDefault="007D3D91" w:rsidP="007359C6">
            <w:pPr>
              <w:rPr>
                <w:rFonts w:ascii="Times New Roman" w:hAnsi="Times New Roman" w:cs="Times New Roman"/>
                <w:sz w:val="24"/>
                <w:szCs w:val="24"/>
                <w:lang w:val="fr-CA"/>
              </w:rPr>
            </w:pPr>
          </w:p>
        </w:tc>
      </w:tr>
      <w:tr w:rsidR="007D3D91" w:rsidRPr="003B62BF" w14:paraId="474A08EE" w14:textId="77777777" w:rsidTr="007359C6">
        <w:tc>
          <w:tcPr>
            <w:tcW w:w="1101" w:type="dxa"/>
            <w:vAlign w:val="center"/>
          </w:tcPr>
          <w:p w14:paraId="5603A517"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64E14163"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30967198"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1690AD03" w14:textId="77777777" w:rsidR="007D3D91" w:rsidRPr="00922A4F" w:rsidRDefault="007D3D91" w:rsidP="007359C6">
            <w:pPr>
              <w:rPr>
                <w:rFonts w:ascii="Times New Roman" w:hAnsi="Times New Roman" w:cs="Times New Roman"/>
                <w:sz w:val="24"/>
                <w:szCs w:val="24"/>
                <w:lang w:val="fr-CA"/>
              </w:rPr>
            </w:pPr>
          </w:p>
        </w:tc>
      </w:tr>
      <w:tr w:rsidR="007D3D91" w:rsidRPr="003B62BF" w14:paraId="70958954" w14:textId="77777777" w:rsidTr="007359C6">
        <w:tc>
          <w:tcPr>
            <w:tcW w:w="1101" w:type="dxa"/>
            <w:vAlign w:val="center"/>
          </w:tcPr>
          <w:p w14:paraId="7E457F2E"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4B2CF70E"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170EAAEE"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28C033F2" w14:textId="77777777" w:rsidR="007D3D91" w:rsidRPr="00922A4F" w:rsidRDefault="007D3D91" w:rsidP="007359C6">
            <w:pPr>
              <w:rPr>
                <w:rFonts w:ascii="Times New Roman" w:hAnsi="Times New Roman" w:cs="Times New Roman"/>
                <w:sz w:val="24"/>
                <w:szCs w:val="24"/>
                <w:lang w:val="fr-CA"/>
              </w:rPr>
            </w:pPr>
          </w:p>
        </w:tc>
      </w:tr>
      <w:tr w:rsidR="007D3D91" w:rsidRPr="003B62BF" w14:paraId="76DD8FEC" w14:textId="77777777" w:rsidTr="007359C6">
        <w:tc>
          <w:tcPr>
            <w:tcW w:w="1101" w:type="dxa"/>
            <w:vAlign w:val="center"/>
          </w:tcPr>
          <w:p w14:paraId="33C2411F"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3E49016D"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11C89129"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56758E36" w14:textId="77777777" w:rsidR="007D3D91" w:rsidRPr="00922A4F" w:rsidRDefault="007D3D91" w:rsidP="007359C6">
            <w:pPr>
              <w:rPr>
                <w:rFonts w:ascii="Times New Roman" w:hAnsi="Times New Roman" w:cs="Times New Roman"/>
                <w:sz w:val="24"/>
                <w:szCs w:val="24"/>
                <w:lang w:val="fr-CA"/>
              </w:rPr>
            </w:pPr>
          </w:p>
        </w:tc>
      </w:tr>
      <w:tr w:rsidR="007D3D91" w:rsidRPr="003B62BF" w14:paraId="56E220F3" w14:textId="77777777" w:rsidTr="007359C6">
        <w:tc>
          <w:tcPr>
            <w:tcW w:w="1101" w:type="dxa"/>
            <w:vAlign w:val="center"/>
          </w:tcPr>
          <w:p w14:paraId="2CE73690"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3D250675"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50758FAB"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491572CE" w14:textId="77777777" w:rsidR="007D3D91" w:rsidRPr="00922A4F" w:rsidRDefault="007D3D91" w:rsidP="007359C6">
            <w:pPr>
              <w:rPr>
                <w:rFonts w:ascii="Times New Roman" w:hAnsi="Times New Roman" w:cs="Times New Roman"/>
                <w:sz w:val="24"/>
                <w:szCs w:val="24"/>
                <w:lang w:val="fr-CA"/>
              </w:rPr>
            </w:pPr>
          </w:p>
        </w:tc>
      </w:tr>
      <w:tr w:rsidR="007D3D91" w:rsidRPr="003B62BF" w14:paraId="5B931851" w14:textId="77777777" w:rsidTr="007359C6">
        <w:tc>
          <w:tcPr>
            <w:tcW w:w="1101" w:type="dxa"/>
            <w:vAlign w:val="center"/>
          </w:tcPr>
          <w:p w14:paraId="3C16FB7F" w14:textId="77777777" w:rsidR="007D3D91" w:rsidRPr="00922A4F" w:rsidRDefault="007D3D91" w:rsidP="007359C6">
            <w:pPr>
              <w:rPr>
                <w:rFonts w:ascii="Times New Roman" w:hAnsi="Times New Roman" w:cs="Times New Roman"/>
                <w:sz w:val="24"/>
                <w:szCs w:val="24"/>
                <w:lang w:val="fr-CA"/>
              </w:rPr>
            </w:pPr>
          </w:p>
        </w:tc>
        <w:tc>
          <w:tcPr>
            <w:tcW w:w="1729" w:type="dxa"/>
            <w:vAlign w:val="center"/>
          </w:tcPr>
          <w:p w14:paraId="58BAFC38" w14:textId="77777777" w:rsidR="007D3D91" w:rsidRPr="00922A4F" w:rsidRDefault="007D3D91" w:rsidP="007359C6">
            <w:pPr>
              <w:rPr>
                <w:rFonts w:ascii="Times New Roman" w:hAnsi="Times New Roman" w:cs="Times New Roman"/>
                <w:sz w:val="24"/>
                <w:szCs w:val="24"/>
                <w:lang w:val="fr-CA"/>
              </w:rPr>
            </w:pPr>
          </w:p>
        </w:tc>
        <w:tc>
          <w:tcPr>
            <w:tcW w:w="1985" w:type="dxa"/>
            <w:vAlign w:val="center"/>
          </w:tcPr>
          <w:p w14:paraId="186ADC51" w14:textId="77777777" w:rsidR="007D3D91" w:rsidRPr="00922A4F" w:rsidRDefault="007D3D91" w:rsidP="007359C6">
            <w:pPr>
              <w:rPr>
                <w:rFonts w:ascii="Times New Roman" w:hAnsi="Times New Roman" w:cs="Times New Roman"/>
                <w:sz w:val="24"/>
                <w:szCs w:val="24"/>
                <w:lang w:val="fr-CA"/>
              </w:rPr>
            </w:pPr>
          </w:p>
        </w:tc>
        <w:tc>
          <w:tcPr>
            <w:tcW w:w="6066" w:type="dxa"/>
            <w:vAlign w:val="center"/>
          </w:tcPr>
          <w:p w14:paraId="5692DF73" w14:textId="77777777" w:rsidR="007D3D91" w:rsidRPr="00922A4F" w:rsidRDefault="007D3D91" w:rsidP="007359C6">
            <w:pPr>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AB8" w14:textId="77777777" w:rsidR="00C73E99" w:rsidRDefault="00C73E99">
      <w:r>
        <w:separator/>
      </w:r>
    </w:p>
  </w:endnote>
  <w:endnote w:type="continuationSeparator" w:id="0">
    <w:p w14:paraId="3E2E6281" w14:textId="77777777" w:rsidR="00C73E99" w:rsidRDefault="00C7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90B3928"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3B62BF">
      <w:rPr>
        <w:rFonts w:ascii="Times New Roman" w:hAnsi="Times New Roman"/>
        <w:sz w:val="18"/>
        <w:szCs w:val="18"/>
        <w:lang w:val="fr-CA"/>
      </w:rPr>
      <w:t>VAR-001-4.2_v2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3B62BF">
      <w:rPr>
        <w:rFonts w:ascii="Times New Roman" w:hAnsi="Times New Roman" w:cs="Times New Roman"/>
        <w:color w:val="000000"/>
        <w:sz w:val="18"/>
        <w:szCs w:val="18"/>
        <w:lang w:val="fr-CA"/>
      </w:rPr>
      <w:t xml:space="preserve">Date de révision : </w:t>
    </w:r>
    <w:r w:rsidR="00AC7247">
      <w:rPr>
        <w:rFonts w:ascii="Times New Roman" w:hAnsi="Times New Roman" w:cs="Times New Roman"/>
        <w:color w:val="000000"/>
        <w:sz w:val="18"/>
        <w:szCs w:val="18"/>
        <w:lang w:val="fr-CA"/>
      </w:rPr>
      <w:t>juillet</w:t>
    </w:r>
    <w:r w:rsidR="00425C37">
      <w:rPr>
        <w:rFonts w:ascii="Times New Roman" w:hAnsi="Times New Roman" w:cs="Times New Roman"/>
        <w:color w:val="000000"/>
        <w:sz w:val="18"/>
        <w:szCs w:val="18"/>
        <w:lang w:val="fr-CA"/>
      </w:rPr>
      <w:t xml:space="preserve"> 202</w:t>
    </w:r>
    <w:r w:rsidR="00AC7247">
      <w:rPr>
        <w:rFonts w:ascii="Times New Roman" w:hAnsi="Times New Roman" w:cs="Times New Roman"/>
        <w:color w:val="000000"/>
        <w:sz w:val="18"/>
        <w:szCs w:val="18"/>
        <w:lang w:val="fr-CA"/>
      </w:rPr>
      <w:t>2</w:t>
    </w:r>
    <w:r w:rsidR="00AC7247">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E65715">
      <w:rPr>
        <w:rStyle w:val="Numrodepage"/>
        <w:rFonts w:ascii="Times New Roman" w:hAnsi="Times New Roman" w:cs="Times New Roman"/>
        <w:noProof/>
        <w:lang w:val="fr-CA"/>
      </w:rPr>
      <w:t>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CD33" w14:textId="77777777" w:rsidR="00C73E99" w:rsidRDefault="00C73E99">
      <w:r>
        <w:separator/>
      </w:r>
    </w:p>
  </w:footnote>
  <w:footnote w:type="continuationSeparator" w:id="0">
    <w:p w14:paraId="2024FAE1" w14:textId="77777777" w:rsidR="00C73E99" w:rsidRDefault="00C73E99">
      <w:r>
        <w:continuationSeparator/>
      </w:r>
    </w:p>
  </w:footnote>
  <w:footnote w:id="1">
    <w:p w14:paraId="14AC2751" w14:textId="0C9CDDDF" w:rsidR="005079E8" w:rsidRDefault="005079E8" w:rsidP="003A5D80">
      <w:pPr>
        <w:pStyle w:val="Notedebasdepage"/>
        <w:spacing w:after="0"/>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AF41C6" w:rsidRPr="00AF41C6">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p w14:paraId="78F87DBD" w14:textId="4B7FE909" w:rsidR="003A5D80" w:rsidRPr="00D9418E" w:rsidRDefault="007359C6" w:rsidP="003A5D80">
      <w:pPr>
        <w:pStyle w:val="Notedebasdepage"/>
        <w:spacing w:after="0"/>
        <w:ind w:left="284" w:hanging="284"/>
        <w:rPr>
          <w:sz w:val="18"/>
          <w:szCs w:val="18"/>
          <w:lang w:val="fr-CA"/>
        </w:rPr>
      </w:pPr>
      <w:r>
        <w:rPr>
          <w:sz w:val="18"/>
          <w:szCs w:val="18"/>
          <w:lang w:val="fr-CA"/>
        </w:rP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1.4pt;height:11.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17CFB"/>
    <w:multiLevelType w:val="hybridMultilevel"/>
    <w:tmpl w:val="87622D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9"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1" w15:restartNumberingAfterBreak="0">
    <w:nsid w:val="6FE20191"/>
    <w:multiLevelType w:val="multilevel"/>
    <w:tmpl w:val="CCEE5146"/>
    <w:lvl w:ilvl="0">
      <w:start w:val="1"/>
      <w:numFmt w:val="decimal"/>
      <w:lvlText w:val="R%1."/>
      <w:lvlJc w:val="left"/>
      <w:pPr>
        <w:tabs>
          <w:tab w:val="num" w:pos="936"/>
        </w:tabs>
        <w:ind w:left="936" w:hanging="576"/>
      </w:pPr>
      <w:rPr>
        <w:rFonts w:cs="Times New Roman" w:hint="default"/>
        <w:b/>
        <w:i w:val="0"/>
        <w:sz w:val="22"/>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2"/>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266157390">
    <w:abstractNumId w:val="34"/>
  </w:num>
  <w:num w:numId="2" w16cid:durableId="154954941">
    <w:abstractNumId w:val="15"/>
  </w:num>
  <w:num w:numId="3" w16cid:durableId="683634001">
    <w:abstractNumId w:val="4"/>
  </w:num>
  <w:num w:numId="4" w16cid:durableId="1393313841">
    <w:abstractNumId w:val="30"/>
  </w:num>
  <w:num w:numId="5" w16cid:durableId="1439183195">
    <w:abstractNumId w:val="19"/>
  </w:num>
  <w:num w:numId="6" w16cid:durableId="1497837377">
    <w:abstractNumId w:val="6"/>
  </w:num>
  <w:num w:numId="7" w16cid:durableId="1158301076">
    <w:abstractNumId w:val="0"/>
  </w:num>
  <w:num w:numId="8" w16cid:durableId="1126923772">
    <w:abstractNumId w:val="20"/>
  </w:num>
  <w:num w:numId="9" w16cid:durableId="1311252598">
    <w:abstractNumId w:val="28"/>
  </w:num>
  <w:num w:numId="10" w16cid:durableId="150786041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3402557">
    <w:abstractNumId w:val="24"/>
  </w:num>
  <w:num w:numId="12" w16cid:durableId="308289699">
    <w:abstractNumId w:val="5"/>
  </w:num>
  <w:num w:numId="13" w16cid:durableId="1207327145">
    <w:abstractNumId w:val="32"/>
  </w:num>
  <w:num w:numId="14" w16cid:durableId="782916008">
    <w:abstractNumId w:val="1"/>
  </w:num>
  <w:num w:numId="15" w16cid:durableId="840435253">
    <w:abstractNumId w:val="9"/>
  </w:num>
  <w:num w:numId="16" w16cid:durableId="1582371357">
    <w:abstractNumId w:val="3"/>
  </w:num>
  <w:num w:numId="17" w16cid:durableId="224032551">
    <w:abstractNumId w:val="7"/>
  </w:num>
  <w:num w:numId="18" w16cid:durableId="807435080">
    <w:abstractNumId w:val="16"/>
  </w:num>
  <w:num w:numId="19" w16cid:durableId="543909274">
    <w:abstractNumId w:val="29"/>
  </w:num>
  <w:num w:numId="20" w16cid:durableId="95373911">
    <w:abstractNumId w:val="18"/>
  </w:num>
  <w:num w:numId="21" w16cid:durableId="1536233928">
    <w:abstractNumId w:val="13"/>
  </w:num>
  <w:num w:numId="22" w16cid:durableId="219366506">
    <w:abstractNumId w:val="21"/>
  </w:num>
  <w:num w:numId="23" w16cid:durableId="414594627">
    <w:abstractNumId w:val="25"/>
  </w:num>
  <w:num w:numId="24" w16cid:durableId="2113016540">
    <w:abstractNumId w:val="17"/>
  </w:num>
  <w:num w:numId="25" w16cid:durableId="2029746020">
    <w:abstractNumId w:val="26"/>
  </w:num>
  <w:num w:numId="26" w16cid:durableId="1463424757">
    <w:abstractNumId w:val="33"/>
  </w:num>
  <w:num w:numId="27" w16cid:durableId="574366523">
    <w:abstractNumId w:val="14"/>
  </w:num>
  <w:num w:numId="28" w16cid:durableId="875001912">
    <w:abstractNumId w:val="23"/>
  </w:num>
  <w:num w:numId="29" w16cid:durableId="1902904989">
    <w:abstractNumId w:val="10"/>
  </w:num>
  <w:num w:numId="30" w16cid:durableId="2124181765">
    <w:abstractNumId w:val="22"/>
  </w:num>
  <w:num w:numId="31" w16cid:durableId="1214804526">
    <w:abstractNumId w:val="27"/>
  </w:num>
  <w:num w:numId="32" w16cid:durableId="546572997">
    <w:abstractNumId w:val="12"/>
  </w:num>
  <w:num w:numId="33" w16cid:durableId="235474954">
    <w:abstractNumId w:val="11"/>
  </w:num>
  <w:num w:numId="34" w16cid:durableId="1937057050">
    <w:abstractNumId w:val="2"/>
  </w:num>
  <w:num w:numId="35" w16cid:durableId="1274938574">
    <w:abstractNumId w:val="31"/>
  </w:num>
  <w:num w:numId="36" w16cid:durableId="18892951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2928"/>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A5D80"/>
    <w:rsid w:val="003B2868"/>
    <w:rsid w:val="003B3274"/>
    <w:rsid w:val="003B4D9E"/>
    <w:rsid w:val="003B4E97"/>
    <w:rsid w:val="003B5A94"/>
    <w:rsid w:val="003B62BF"/>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2176"/>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359C6"/>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247"/>
    <w:rsid w:val="00AC740F"/>
    <w:rsid w:val="00AC7ED8"/>
    <w:rsid w:val="00AD0D9A"/>
    <w:rsid w:val="00AD24F1"/>
    <w:rsid w:val="00AD2765"/>
    <w:rsid w:val="00AD48DE"/>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6F5E"/>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3E99"/>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715"/>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873FF"/>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2AD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45119227">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19508751">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08316757">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23807547">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4.xml><?xml version="1.0" encoding="utf-8"?>
<ds:datastoreItem xmlns:ds="http://schemas.openxmlformats.org/officeDocument/2006/customXml" ds:itemID="{089EC8E3-18AA-4404-837B-07AF3FF7645E}">
  <ds:schemaRefs>
    <ds:schemaRef ds:uri="http://schemas.openxmlformats.org/officeDocument/2006/bibliography"/>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BFE194-8FB6-42B8-A18D-CAF4E6785FF9}">
  <ds:schemaRefs>
    <ds:schemaRef ds:uri="http://purl.org/dc/terms/"/>
    <ds:schemaRef ds:uri="http://schemas.openxmlformats.org/package/2006/metadata/core-properties"/>
    <ds:schemaRef ds:uri="http://schemas.microsoft.com/office/2006/documentManagement/types"/>
    <ds:schemaRef ds:uri="987b8a77-3dc6-4154-9fe1-b1e590735b19"/>
    <ds:schemaRef ds:uri="http://schemas.microsoft.com/office/infopath/2007/PartnerControls"/>
    <ds:schemaRef ds:uri="http://purl.org/dc/elements/1.1/"/>
    <ds:schemaRef ds:uri="http://schemas.microsoft.com/office/2006/metadata/properties"/>
    <ds:schemaRef ds:uri="cbf880be-c7c2-4487-81cc-39803b2f223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3610</Words>
  <Characters>21355</Characters>
  <Application>Microsoft Office Word</Application>
  <DocSecurity>0</DocSecurity>
  <Lines>177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24916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5</cp:revision>
  <cp:lastPrinted>2009-04-09T15:02:00Z</cp:lastPrinted>
  <dcterms:created xsi:type="dcterms:W3CDTF">2022-06-22T15:53:00Z</dcterms:created>
  <dcterms:modified xsi:type="dcterms:W3CDTF">2022-06-22T15:56:00Z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