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D1CE1" w14:textId="77777777" w:rsidR="0073457F" w:rsidRPr="007541BE" w:rsidRDefault="0073457F" w:rsidP="004804F5">
      <w:pPr>
        <w:jc w:val="center"/>
        <w:rPr>
          <w:rFonts w:ascii="Roboto" w:hAnsi="Roboto"/>
          <w:b/>
          <w:bCs/>
          <w:sz w:val="32"/>
          <w:szCs w:val="32"/>
        </w:rPr>
      </w:pPr>
    </w:p>
    <w:p w14:paraId="4B04BAF6" w14:textId="3237ABE1" w:rsidR="004804F5" w:rsidRPr="007541BE" w:rsidRDefault="004804F5" w:rsidP="004804F5">
      <w:pPr>
        <w:jc w:val="center"/>
        <w:rPr>
          <w:rFonts w:ascii="Roboto" w:hAnsi="Roboto"/>
          <w:b/>
          <w:bCs/>
          <w:sz w:val="32"/>
          <w:szCs w:val="32"/>
        </w:rPr>
      </w:pPr>
      <w:r w:rsidRPr="007541BE">
        <w:rPr>
          <w:rFonts w:ascii="Roboto" w:hAnsi="Roboto"/>
          <w:b/>
          <w:bCs/>
          <w:sz w:val="32"/>
          <w:szCs w:val="32"/>
        </w:rPr>
        <w:t>Qu</w:t>
      </w:r>
      <w:r w:rsidR="00026313" w:rsidRPr="007541BE">
        <w:rPr>
          <w:rFonts w:ascii="Roboto" w:hAnsi="Roboto"/>
          <w:b/>
          <w:bCs/>
          <w:sz w:val="32"/>
          <w:szCs w:val="32"/>
        </w:rPr>
        <w:t>é</w:t>
      </w:r>
      <w:r w:rsidRPr="007541BE">
        <w:rPr>
          <w:rFonts w:ascii="Roboto" w:hAnsi="Roboto"/>
          <w:b/>
          <w:bCs/>
          <w:sz w:val="32"/>
          <w:szCs w:val="32"/>
        </w:rPr>
        <w:t>bec</w:t>
      </w:r>
      <w:r w:rsidR="00676302" w:rsidRPr="007541BE">
        <w:rPr>
          <w:rFonts w:ascii="Roboto" w:hAnsi="Roboto"/>
          <w:b/>
          <w:bCs/>
          <w:sz w:val="32"/>
          <w:szCs w:val="32"/>
        </w:rPr>
        <w:t xml:space="preserve"> Operations and Planning (O&amp;P) Reliability Standards</w:t>
      </w:r>
      <w:r w:rsidRPr="007541BE">
        <w:rPr>
          <w:rFonts w:ascii="Roboto" w:hAnsi="Roboto"/>
          <w:b/>
          <w:bCs/>
          <w:sz w:val="32"/>
          <w:szCs w:val="32"/>
        </w:rPr>
        <w:t xml:space="preserve"> Self-Report</w:t>
      </w:r>
      <w:r w:rsidR="00C65FB8" w:rsidRPr="007541BE">
        <w:rPr>
          <w:rFonts w:ascii="Roboto" w:hAnsi="Roboto"/>
          <w:b/>
          <w:bCs/>
          <w:sz w:val="32"/>
          <w:szCs w:val="32"/>
        </w:rPr>
        <w:t xml:space="preserve"> Form</w:t>
      </w:r>
    </w:p>
    <w:p w14:paraId="6EB1B521" w14:textId="77777777" w:rsidR="0073457F" w:rsidRPr="00892D8E" w:rsidRDefault="0073457F" w:rsidP="004804F5">
      <w:pPr>
        <w:jc w:val="center"/>
        <w:rPr>
          <w:rFonts w:ascii="Roboto" w:hAnsi="Roboto"/>
          <w:b/>
          <w:bCs/>
          <w:sz w:val="32"/>
          <w:szCs w:val="32"/>
        </w:rPr>
      </w:pPr>
    </w:p>
    <w:p w14:paraId="6C06EC43" w14:textId="77777777" w:rsidR="0073457F" w:rsidRPr="00892D8E" w:rsidRDefault="0073457F" w:rsidP="004804F5">
      <w:pPr>
        <w:jc w:val="center"/>
        <w:rPr>
          <w:rFonts w:ascii="Roboto" w:hAnsi="Roboto"/>
          <w:b/>
          <w:bCs/>
          <w:sz w:val="32"/>
          <w:szCs w:val="32"/>
        </w:rPr>
      </w:pPr>
    </w:p>
    <w:p w14:paraId="1BA945DF" w14:textId="3DB032DE" w:rsidR="003229AF" w:rsidRDefault="004804F5">
      <w:pPr>
        <w:pStyle w:val="TM1"/>
        <w:tabs>
          <w:tab w:val="right" w:leader="dot" w:pos="9350"/>
        </w:tabs>
        <w:rPr>
          <w:noProof/>
          <w:kern w:val="2"/>
          <w:sz w:val="24"/>
          <w:szCs w:val="24"/>
          <w:lang w:val="fr-CA" w:eastAsia="fr-CA"/>
          <w14:ligatures w14:val="standardContextual"/>
        </w:rPr>
      </w:pPr>
      <w:r w:rsidRPr="00892D8E">
        <w:rPr>
          <w:rFonts w:ascii="Roboto" w:hAnsi="Roboto"/>
        </w:rPr>
        <w:fldChar w:fldCharType="begin"/>
      </w:r>
      <w:r w:rsidRPr="00892D8E">
        <w:rPr>
          <w:rFonts w:ascii="Roboto" w:hAnsi="Roboto"/>
        </w:rPr>
        <w:instrText xml:space="preserve"> TOC \o "1-3" \h \z \u </w:instrText>
      </w:r>
      <w:r w:rsidRPr="00892D8E">
        <w:rPr>
          <w:rFonts w:ascii="Roboto" w:hAnsi="Roboto"/>
        </w:rPr>
        <w:fldChar w:fldCharType="separate"/>
      </w:r>
      <w:hyperlink w:anchor="_Toc230945713" w:history="1">
        <w:r w:rsidR="003229AF" w:rsidRPr="006E5EAB">
          <w:rPr>
            <w:rStyle w:val="Lienhypertexte"/>
            <w:rFonts w:ascii="Roboto" w:hAnsi="Roboto"/>
            <w:noProof/>
          </w:rPr>
          <w:t>Enforcement Milestones and Deadlines</w:t>
        </w:r>
        <w:r w:rsidR="003229AF">
          <w:rPr>
            <w:noProof/>
            <w:webHidden/>
          </w:rPr>
          <w:tab/>
        </w:r>
        <w:r w:rsidR="003229AF">
          <w:rPr>
            <w:noProof/>
            <w:webHidden/>
          </w:rPr>
          <w:fldChar w:fldCharType="begin"/>
        </w:r>
        <w:r w:rsidR="003229AF">
          <w:rPr>
            <w:noProof/>
            <w:webHidden/>
          </w:rPr>
          <w:instrText xml:space="preserve"> PAGEREF _Toc230945713 \h </w:instrText>
        </w:r>
        <w:r w:rsidR="003229AF">
          <w:rPr>
            <w:noProof/>
            <w:webHidden/>
          </w:rPr>
        </w:r>
        <w:r w:rsidR="003229AF">
          <w:rPr>
            <w:noProof/>
            <w:webHidden/>
          </w:rPr>
          <w:fldChar w:fldCharType="separate"/>
        </w:r>
        <w:r w:rsidR="003229AF">
          <w:rPr>
            <w:noProof/>
            <w:webHidden/>
          </w:rPr>
          <w:t>2</w:t>
        </w:r>
        <w:r w:rsidR="003229AF">
          <w:rPr>
            <w:noProof/>
            <w:webHidden/>
          </w:rPr>
          <w:fldChar w:fldCharType="end"/>
        </w:r>
      </w:hyperlink>
    </w:p>
    <w:p w14:paraId="47EA322F" w14:textId="22205CEB" w:rsidR="003229AF" w:rsidRDefault="003229AF">
      <w:pPr>
        <w:pStyle w:val="TM1"/>
        <w:tabs>
          <w:tab w:val="right" w:leader="dot" w:pos="9350"/>
        </w:tabs>
        <w:rPr>
          <w:noProof/>
          <w:kern w:val="2"/>
          <w:sz w:val="24"/>
          <w:szCs w:val="24"/>
          <w:lang w:val="fr-CA" w:eastAsia="fr-CA"/>
          <w14:ligatures w14:val="standardContextual"/>
        </w:rPr>
      </w:pPr>
      <w:hyperlink w:anchor="_Toc230945714" w:history="1">
        <w:r w:rsidRPr="006E5EAB">
          <w:rPr>
            <w:rStyle w:val="Lienhypertexte"/>
            <w:rFonts w:ascii="Roboto" w:hAnsi="Roboto"/>
            <w:noProof/>
          </w:rPr>
          <w:t>Registered Entity Contact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_Toc230945714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E941B6C" w14:textId="6C12CF96" w:rsidR="003229AF" w:rsidRDefault="003229AF">
      <w:pPr>
        <w:pStyle w:val="TM1"/>
        <w:tabs>
          <w:tab w:val="right" w:leader="dot" w:pos="9350"/>
        </w:tabs>
        <w:rPr>
          <w:noProof/>
          <w:kern w:val="2"/>
          <w:sz w:val="24"/>
          <w:szCs w:val="24"/>
          <w:lang w:val="fr-CA" w:eastAsia="fr-CA"/>
          <w14:ligatures w14:val="standardContextual"/>
        </w:rPr>
      </w:pPr>
      <w:hyperlink w:anchor="_Toc230945715" w:history="1">
        <w:r w:rsidRPr="006E5EAB">
          <w:rPr>
            <w:rStyle w:val="Lienhypertexte"/>
            <w:rFonts w:ascii="Roboto" w:hAnsi="Roboto"/>
            <w:noProof/>
          </w:rPr>
          <w:t>General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_Toc230945715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2ED0316" w14:textId="69345D9E" w:rsidR="003229AF" w:rsidRDefault="003229AF">
      <w:pPr>
        <w:pStyle w:val="TM1"/>
        <w:tabs>
          <w:tab w:val="right" w:leader="dot" w:pos="9350"/>
        </w:tabs>
        <w:rPr>
          <w:noProof/>
          <w:kern w:val="2"/>
          <w:sz w:val="24"/>
          <w:szCs w:val="24"/>
          <w:lang w:val="fr-CA" w:eastAsia="fr-CA"/>
          <w14:ligatures w14:val="standardContextual"/>
        </w:rPr>
      </w:pPr>
      <w:hyperlink w:anchor="_Toc230945716" w:history="1">
        <w:r w:rsidRPr="006E5EAB">
          <w:rPr>
            <w:rStyle w:val="Lienhypertexte"/>
            <w:rFonts w:ascii="Roboto" w:hAnsi="Roboto"/>
            <w:noProof/>
          </w:rPr>
          <w:t>Information for Operations and Planning (O&amp;P) Reliability Standards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_Toc230945716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99C186B" w14:textId="0B0B103D" w:rsidR="003229AF" w:rsidRDefault="003229AF">
      <w:pPr>
        <w:pStyle w:val="TM1"/>
        <w:tabs>
          <w:tab w:val="right" w:leader="dot" w:pos="9350"/>
        </w:tabs>
        <w:rPr>
          <w:noProof/>
          <w:kern w:val="2"/>
          <w:sz w:val="24"/>
          <w:szCs w:val="24"/>
          <w:lang w:val="fr-CA" w:eastAsia="fr-CA"/>
          <w14:ligatures w14:val="standardContextual"/>
        </w:rPr>
      </w:pPr>
      <w:hyperlink w:anchor="_Toc230945717" w:history="1">
        <w:r w:rsidRPr="006E5EAB">
          <w:rPr>
            <w:rStyle w:val="Lienhypertexte"/>
            <w:rFonts w:ascii="Roboto" w:hAnsi="Roboto"/>
            <w:noProof/>
          </w:rPr>
          <w:t>Helpful Resources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_Toc230945717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46187E7" w14:textId="76C5C6A7" w:rsidR="003229AF" w:rsidRDefault="003229AF">
      <w:pPr>
        <w:pStyle w:val="TM1"/>
        <w:tabs>
          <w:tab w:val="right" w:leader="dot" w:pos="9350"/>
        </w:tabs>
        <w:rPr>
          <w:noProof/>
          <w:kern w:val="2"/>
          <w:sz w:val="24"/>
          <w:szCs w:val="24"/>
          <w:lang w:val="fr-CA" w:eastAsia="fr-CA"/>
          <w14:ligatures w14:val="standardContextual"/>
        </w:rPr>
      </w:pPr>
      <w:hyperlink w:anchor="_Toc230945718" w:history="1">
        <w:r w:rsidRPr="006E5EAB">
          <w:rPr>
            <w:rStyle w:val="Lienhypertexte"/>
            <w:rFonts w:ascii="Roboto" w:hAnsi="Roboto"/>
            <w:noProof/>
          </w:rPr>
          <w:t>Revision History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_Toc230945718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F9D3DBD" w14:textId="0CA78A41" w:rsidR="004804F5" w:rsidRPr="007541BE" w:rsidRDefault="004804F5" w:rsidP="004804F5">
      <w:pPr>
        <w:jc w:val="both"/>
        <w:rPr>
          <w:rFonts w:ascii="Roboto" w:hAnsi="Roboto"/>
        </w:rPr>
      </w:pPr>
      <w:r w:rsidRPr="00892D8E">
        <w:rPr>
          <w:rFonts w:ascii="Roboto" w:hAnsi="Roboto"/>
        </w:rPr>
        <w:fldChar w:fldCharType="end"/>
      </w:r>
    </w:p>
    <w:p w14:paraId="5E5661A3" w14:textId="77777777" w:rsidR="004804F5" w:rsidRPr="007541BE" w:rsidRDefault="004804F5" w:rsidP="004804F5">
      <w:pPr>
        <w:spacing w:after="160" w:line="259" w:lineRule="auto"/>
        <w:rPr>
          <w:rFonts w:ascii="Roboto" w:hAnsi="Roboto"/>
        </w:rPr>
      </w:pPr>
      <w:r w:rsidRPr="007541BE">
        <w:rPr>
          <w:rFonts w:ascii="Roboto" w:hAnsi="Roboto"/>
        </w:rPr>
        <w:br w:type="page"/>
      </w:r>
    </w:p>
    <w:p w14:paraId="32EC8C39" w14:textId="77777777" w:rsidR="004804F5" w:rsidRPr="007541BE" w:rsidRDefault="004804F5" w:rsidP="004804F5">
      <w:pPr>
        <w:pStyle w:val="Titre1"/>
        <w:jc w:val="both"/>
        <w:rPr>
          <w:rFonts w:ascii="Roboto" w:hAnsi="Roboto"/>
          <w:sz w:val="44"/>
          <w:szCs w:val="44"/>
        </w:rPr>
      </w:pPr>
      <w:bookmarkStart w:id="0" w:name="_Toc178150041"/>
      <w:bookmarkStart w:id="1" w:name="_Toc230945713"/>
      <w:r w:rsidRPr="007541BE">
        <w:rPr>
          <w:rFonts w:ascii="Roboto" w:hAnsi="Roboto"/>
        </w:rPr>
        <w:lastRenderedPageBreak/>
        <w:t>Enforcement Milestones and Deadlines</w:t>
      </w:r>
      <w:bookmarkEnd w:id="0"/>
      <w:bookmarkEnd w:id="1"/>
    </w:p>
    <w:p w14:paraId="37CC30A9" w14:textId="77777777" w:rsidR="004804F5" w:rsidRPr="007541BE" w:rsidRDefault="004804F5" w:rsidP="004804F5">
      <w:pPr>
        <w:pStyle w:val="Default"/>
        <w:jc w:val="both"/>
      </w:pPr>
      <w:r w:rsidRPr="007541BE">
        <w:t>Please note the important dates/deadlines below (subject to change and may not be inclusive).</w:t>
      </w:r>
    </w:p>
    <w:tbl>
      <w:tblPr>
        <w:tblStyle w:val="TableauGrille4-Accentuation1"/>
        <w:tblW w:w="11520" w:type="dxa"/>
        <w:tblInd w:w="-1085" w:type="dxa"/>
        <w:tblLook w:val="0420" w:firstRow="1" w:lastRow="0" w:firstColumn="0" w:lastColumn="0" w:noHBand="0" w:noVBand="1"/>
      </w:tblPr>
      <w:tblGrid>
        <w:gridCol w:w="3330"/>
        <w:gridCol w:w="3780"/>
        <w:gridCol w:w="4410"/>
      </w:tblGrid>
      <w:tr w:rsidR="004804F5" w:rsidRPr="007541BE" w14:paraId="565AFAC5" w14:textId="77777777" w:rsidTr="005323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tcW w:w="3330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F73A7F3" w14:textId="77777777" w:rsidR="004804F5" w:rsidRPr="007541BE" w:rsidRDefault="004804F5" w:rsidP="00532377">
            <w:pPr>
              <w:pStyle w:val="TableParagraph"/>
              <w:spacing w:before="57"/>
              <w:ind w:left="0" w:right="-15"/>
              <w:jc w:val="center"/>
              <w:rPr>
                <w:rFonts w:ascii="Roboto" w:hAnsi="Roboto"/>
                <w:sz w:val="24"/>
              </w:rPr>
            </w:pPr>
            <w:r w:rsidRPr="007541BE">
              <w:rPr>
                <w:rFonts w:ascii="Roboto" w:hAnsi="Roboto"/>
                <w:sz w:val="24"/>
                <w:szCs w:val="24"/>
              </w:rPr>
              <w:t>Activity</w:t>
            </w:r>
          </w:p>
        </w:tc>
        <w:tc>
          <w:tcPr>
            <w:tcW w:w="378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2FEE5FB" w14:textId="77777777" w:rsidR="004804F5" w:rsidRPr="007541BE" w:rsidRDefault="004804F5" w:rsidP="00532377">
            <w:pPr>
              <w:pStyle w:val="TableParagraph"/>
              <w:spacing w:before="57"/>
              <w:ind w:left="0"/>
              <w:jc w:val="center"/>
              <w:rPr>
                <w:rFonts w:ascii="Roboto" w:hAnsi="Roboto"/>
                <w:sz w:val="24"/>
                <w:szCs w:val="24"/>
              </w:rPr>
            </w:pPr>
            <w:r w:rsidRPr="007541BE">
              <w:rPr>
                <w:rFonts w:ascii="Roboto" w:hAnsi="Roboto"/>
                <w:sz w:val="24"/>
                <w:szCs w:val="24"/>
              </w:rPr>
              <w:t>Utilization</w:t>
            </w:r>
          </w:p>
        </w:tc>
        <w:tc>
          <w:tcPr>
            <w:tcW w:w="4410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7C9735A" w14:textId="77777777" w:rsidR="004804F5" w:rsidRPr="007541BE" w:rsidRDefault="004804F5" w:rsidP="00532377">
            <w:pPr>
              <w:pStyle w:val="TableParagraph"/>
              <w:spacing w:before="57"/>
              <w:ind w:left="0"/>
              <w:jc w:val="center"/>
              <w:rPr>
                <w:rFonts w:ascii="Roboto" w:hAnsi="Roboto"/>
                <w:sz w:val="24"/>
              </w:rPr>
            </w:pPr>
            <w:r w:rsidRPr="007541BE">
              <w:rPr>
                <w:rFonts w:ascii="Roboto" w:hAnsi="Roboto"/>
                <w:sz w:val="24"/>
                <w:szCs w:val="24"/>
              </w:rPr>
              <w:t>Approximate</w:t>
            </w:r>
            <w:r w:rsidRPr="007541BE">
              <w:rPr>
                <w:rFonts w:ascii="Roboto" w:hAnsi="Roboto"/>
                <w:spacing w:val="-3"/>
                <w:sz w:val="24"/>
                <w:szCs w:val="24"/>
              </w:rPr>
              <w:t xml:space="preserve"> </w:t>
            </w:r>
            <w:r w:rsidRPr="007541BE">
              <w:rPr>
                <w:rFonts w:ascii="Roboto" w:hAnsi="Roboto"/>
                <w:sz w:val="24"/>
                <w:szCs w:val="24"/>
              </w:rPr>
              <w:t>Deadline</w:t>
            </w:r>
          </w:p>
        </w:tc>
      </w:tr>
      <w:tr w:rsidR="004804F5" w:rsidRPr="007541BE" w14:paraId="0E736BDA" w14:textId="77777777" w:rsidTr="00532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tcW w:w="3330" w:type="dxa"/>
            <w:tcBorders>
              <w:top w:val="single" w:sz="4" w:space="0" w:color="FFFFFF" w:themeColor="background1"/>
            </w:tcBorders>
            <w:vAlign w:val="center"/>
          </w:tcPr>
          <w:p w14:paraId="7B533570" w14:textId="77777777" w:rsidR="004804F5" w:rsidRPr="007541BE" w:rsidRDefault="004804F5" w:rsidP="00532377">
            <w:pPr>
              <w:pStyle w:val="TableParagraph"/>
              <w:spacing w:after="60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>Preliminary Screen</w:t>
            </w:r>
          </w:p>
        </w:tc>
        <w:tc>
          <w:tcPr>
            <w:tcW w:w="3780" w:type="dxa"/>
            <w:tcBorders>
              <w:top w:val="single" w:sz="4" w:space="0" w:color="FFFFFF" w:themeColor="background1"/>
            </w:tcBorders>
            <w:vAlign w:val="center"/>
          </w:tcPr>
          <w:p w14:paraId="42361175" w14:textId="4746ABE6" w:rsidR="004804F5" w:rsidRPr="007541BE" w:rsidRDefault="004804F5" w:rsidP="00532377">
            <w:pPr>
              <w:pStyle w:val="TableParagraph"/>
              <w:spacing w:after="60"/>
              <w:ind w:left="102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 xml:space="preserve">To inform you that NPCC has confirmed the </w:t>
            </w:r>
            <w:r w:rsidR="004D2AF6" w:rsidRPr="007541BE">
              <w:rPr>
                <w:rFonts w:ascii="Roboto" w:hAnsi="Roboto"/>
              </w:rPr>
              <w:t>s</w:t>
            </w:r>
            <w:r w:rsidRPr="007541BE">
              <w:rPr>
                <w:rFonts w:ascii="Roboto" w:hAnsi="Roboto"/>
              </w:rPr>
              <w:t xml:space="preserve">tandard and </w:t>
            </w:r>
            <w:r w:rsidR="004D2AF6" w:rsidRPr="007541BE">
              <w:rPr>
                <w:rFonts w:ascii="Roboto" w:hAnsi="Roboto"/>
              </w:rPr>
              <w:t>r</w:t>
            </w:r>
            <w:r w:rsidRPr="007541BE">
              <w:rPr>
                <w:rFonts w:ascii="Roboto" w:hAnsi="Roboto"/>
              </w:rPr>
              <w:t xml:space="preserve">equirements were applicable, and to remind you of your obligation to preserve documentation pertaining to the </w:t>
            </w:r>
            <w:r w:rsidR="004D2AF6" w:rsidRPr="007541BE">
              <w:rPr>
                <w:rFonts w:ascii="Roboto" w:hAnsi="Roboto"/>
              </w:rPr>
              <w:t>p</w:t>
            </w:r>
            <w:r w:rsidRPr="007541BE">
              <w:rPr>
                <w:rFonts w:ascii="Roboto" w:hAnsi="Roboto"/>
              </w:rPr>
              <w:t xml:space="preserve">ossible </w:t>
            </w:r>
            <w:proofErr w:type="gramStart"/>
            <w:r w:rsidRPr="007541BE">
              <w:rPr>
                <w:rFonts w:ascii="Roboto" w:hAnsi="Roboto"/>
              </w:rPr>
              <w:t>Non-Compliance</w:t>
            </w:r>
            <w:proofErr w:type="gramEnd"/>
            <w:r w:rsidRPr="007541BE">
              <w:rPr>
                <w:rFonts w:ascii="Roboto" w:hAnsi="Roboto"/>
              </w:rPr>
              <w:t>.</w:t>
            </w:r>
          </w:p>
        </w:tc>
        <w:tc>
          <w:tcPr>
            <w:tcW w:w="4410" w:type="dxa"/>
            <w:tcBorders>
              <w:top w:val="single" w:sz="4" w:space="0" w:color="FFFFFF" w:themeColor="background1"/>
            </w:tcBorders>
            <w:vAlign w:val="center"/>
          </w:tcPr>
          <w:p w14:paraId="2F489470" w14:textId="6719889D" w:rsidR="004804F5" w:rsidRPr="007541BE" w:rsidRDefault="00B54741" w:rsidP="00532377">
            <w:pPr>
              <w:pStyle w:val="TableParagraph"/>
              <w:spacing w:after="60"/>
              <w:ind w:left="101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>Generally,</w:t>
            </w:r>
            <w:r w:rsidR="004804F5" w:rsidRPr="007541BE">
              <w:rPr>
                <w:rFonts w:ascii="Roboto" w:hAnsi="Roboto"/>
              </w:rPr>
              <w:t xml:space="preserve"> within </w:t>
            </w:r>
            <w:r w:rsidR="00FF6B21" w:rsidRPr="007541BE">
              <w:rPr>
                <w:rFonts w:ascii="Roboto" w:hAnsi="Roboto"/>
              </w:rPr>
              <w:t>five (5)</w:t>
            </w:r>
            <w:r w:rsidR="004804F5" w:rsidRPr="007541BE">
              <w:rPr>
                <w:rFonts w:ascii="Roboto" w:hAnsi="Roboto"/>
              </w:rPr>
              <w:t xml:space="preserve"> business days after submittal</w:t>
            </w:r>
            <w:r w:rsidR="00832160">
              <w:rPr>
                <w:rFonts w:ascii="Roboto" w:hAnsi="Roboto"/>
              </w:rPr>
              <w:t>.</w:t>
            </w:r>
          </w:p>
        </w:tc>
      </w:tr>
      <w:tr w:rsidR="004804F5" w:rsidRPr="007541BE" w14:paraId="6DC70F1C" w14:textId="77777777" w:rsidTr="00532377">
        <w:trPr>
          <w:trHeight w:val="379"/>
        </w:trPr>
        <w:tc>
          <w:tcPr>
            <w:tcW w:w="3330" w:type="dxa"/>
            <w:vAlign w:val="center"/>
          </w:tcPr>
          <w:p w14:paraId="7CFD3187" w14:textId="77777777" w:rsidR="004804F5" w:rsidRPr="007541BE" w:rsidRDefault="004804F5" w:rsidP="00532377">
            <w:pPr>
              <w:pStyle w:val="TableParagraph"/>
              <w:spacing w:after="60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>Triage</w:t>
            </w:r>
          </w:p>
        </w:tc>
        <w:tc>
          <w:tcPr>
            <w:tcW w:w="3780" w:type="dxa"/>
            <w:vAlign w:val="center"/>
          </w:tcPr>
          <w:p w14:paraId="1862161C" w14:textId="38C8259E" w:rsidR="004804F5" w:rsidRPr="007541BE" w:rsidRDefault="004804F5" w:rsidP="00532377">
            <w:pPr>
              <w:pStyle w:val="TableParagraph"/>
              <w:spacing w:after="60"/>
              <w:ind w:left="102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 xml:space="preserve">NPCC’s initial risk and mitigation assessment to determine priority and level of effort. </w:t>
            </w:r>
            <w:r w:rsidRPr="007541BE">
              <w:rPr>
                <w:rFonts w:ascii="Roboto" w:hAnsi="Roboto"/>
                <w:b/>
                <w:bCs/>
                <w:u w:val="single"/>
              </w:rPr>
              <w:t>NPCC internal process.</w:t>
            </w:r>
            <w:r w:rsidRPr="007541BE">
              <w:rPr>
                <w:rFonts w:ascii="Roboto" w:hAnsi="Roboto"/>
              </w:rPr>
              <w:t xml:space="preserve">  </w:t>
            </w:r>
          </w:p>
        </w:tc>
        <w:tc>
          <w:tcPr>
            <w:tcW w:w="4410" w:type="dxa"/>
            <w:vAlign w:val="center"/>
          </w:tcPr>
          <w:p w14:paraId="05F6F2A3" w14:textId="599AD4DD" w:rsidR="004804F5" w:rsidRPr="007541BE" w:rsidRDefault="00B54741" w:rsidP="00532377">
            <w:pPr>
              <w:pStyle w:val="TableParagraph"/>
              <w:spacing w:after="60"/>
              <w:ind w:left="102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>Generally,</w:t>
            </w:r>
            <w:r w:rsidR="004804F5" w:rsidRPr="007541BE">
              <w:rPr>
                <w:rFonts w:ascii="Roboto" w:hAnsi="Roboto"/>
              </w:rPr>
              <w:t xml:space="preserve"> within</w:t>
            </w:r>
            <w:r w:rsidR="004804F5" w:rsidRPr="007541BE">
              <w:rPr>
                <w:rFonts w:ascii="Roboto" w:hAnsi="Roboto"/>
                <w:spacing w:val="-4"/>
              </w:rPr>
              <w:t xml:space="preserve"> </w:t>
            </w:r>
            <w:r w:rsidR="00913F89" w:rsidRPr="007541BE">
              <w:rPr>
                <w:rFonts w:ascii="Roboto" w:hAnsi="Roboto"/>
                <w:spacing w:val="-4"/>
              </w:rPr>
              <w:t>fourteen (</w:t>
            </w:r>
            <w:r w:rsidR="004804F5" w:rsidRPr="007541BE">
              <w:rPr>
                <w:rFonts w:ascii="Roboto" w:hAnsi="Roboto"/>
              </w:rPr>
              <w:t>14</w:t>
            </w:r>
            <w:r w:rsidR="00913F89" w:rsidRPr="007541BE">
              <w:rPr>
                <w:rFonts w:ascii="Roboto" w:hAnsi="Roboto"/>
              </w:rPr>
              <w:t>)</w:t>
            </w:r>
            <w:r w:rsidR="004804F5" w:rsidRPr="007541BE">
              <w:rPr>
                <w:rFonts w:ascii="Roboto" w:hAnsi="Roboto"/>
              </w:rPr>
              <w:t xml:space="preserve"> calendar days</w:t>
            </w:r>
            <w:r w:rsidR="004804F5" w:rsidRPr="007541BE">
              <w:rPr>
                <w:rFonts w:ascii="Roboto" w:hAnsi="Roboto"/>
                <w:spacing w:val="-6"/>
              </w:rPr>
              <w:t xml:space="preserve"> </w:t>
            </w:r>
            <w:r w:rsidR="004804F5" w:rsidRPr="007541BE">
              <w:rPr>
                <w:rFonts w:ascii="Roboto" w:hAnsi="Roboto"/>
              </w:rPr>
              <w:t xml:space="preserve">after </w:t>
            </w:r>
            <w:r w:rsidR="005C3BCB" w:rsidRPr="007541BE">
              <w:rPr>
                <w:rFonts w:ascii="Roboto" w:hAnsi="Roboto"/>
              </w:rPr>
              <w:t xml:space="preserve">the </w:t>
            </w:r>
            <w:r w:rsidR="004804F5" w:rsidRPr="007541BE">
              <w:rPr>
                <w:rFonts w:ascii="Roboto" w:hAnsi="Roboto"/>
              </w:rPr>
              <w:t>English</w:t>
            </w:r>
            <w:r w:rsidR="005C3BCB" w:rsidRPr="007541BE">
              <w:rPr>
                <w:rFonts w:ascii="Roboto" w:hAnsi="Roboto"/>
              </w:rPr>
              <w:t xml:space="preserve"> version</w:t>
            </w:r>
            <w:r w:rsidR="004804F5" w:rsidRPr="007541BE">
              <w:rPr>
                <w:rFonts w:ascii="Roboto" w:hAnsi="Roboto"/>
              </w:rPr>
              <w:t xml:space="preserve"> </w:t>
            </w:r>
            <w:r w:rsidR="005C3BCB" w:rsidRPr="007541BE">
              <w:rPr>
                <w:rFonts w:ascii="Roboto" w:hAnsi="Roboto"/>
              </w:rPr>
              <w:t xml:space="preserve">of the Self-Report was received by NPCC </w:t>
            </w:r>
            <w:r w:rsidR="008A57DD" w:rsidRPr="007541BE">
              <w:rPr>
                <w:rFonts w:ascii="Roboto" w:hAnsi="Roboto"/>
              </w:rPr>
              <w:t>(</w:t>
            </w:r>
            <w:r w:rsidR="005C3BCB" w:rsidRPr="007541BE">
              <w:rPr>
                <w:rFonts w:ascii="Roboto" w:hAnsi="Roboto"/>
                <w:i/>
                <w:iCs/>
              </w:rPr>
              <w:t>following the translation of the French version</w:t>
            </w:r>
            <w:r w:rsidR="00F325FE" w:rsidRPr="007541BE">
              <w:rPr>
                <w:rFonts w:ascii="Roboto" w:hAnsi="Roboto"/>
                <w:i/>
                <w:iCs/>
              </w:rPr>
              <w:t xml:space="preserve"> either by the entity or by NPCC</w:t>
            </w:r>
            <w:r w:rsidR="00F325FE" w:rsidRPr="007541BE">
              <w:rPr>
                <w:rFonts w:ascii="Roboto" w:hAnsi="Roboto"/>
              </w:rPr>
              <w:t>)</w:t>
            </w:r>
            <w:r w:rsidR="00832160">
              <w:rPr>
                <w:rFonts w:ascii="Roboto" w:hAnsi="Roboto"/>
              </w:rPr>
              <w:t>.</w:t>
            </w:r>
          </w:p>
        </w:tc>
      </w:tr>
      <w:tr w:rsidR="004804F5" w:rsidRPr="007541BE" w14:paraId="11194CDE" w14:textId="77777777" w:rsidTr="00532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30" w:type="dxa"/>
            <w:vAlign w:val="center"/>
          </w:tcPr>
          <w:p w14:paraId="089B9259" w14:textId="11C6AC82" w:rsidR="004804F5" w:rsidRPr="007541BE" w:rsidRDefault="004804F5" w:rsidP="00532377">
            <w:pPr>
              <w:pStyle w:val="TableParagraph"/>
              <w:spacing w:after="60" w:line="242" w:lineRule="auto"/>
              <w:ind w:left="115"/>
              <w:rPr>
                <w:rFonts w:ascii="Roboto" w:hAnsi="Roboto"/>
                <w:sz w:val="14"/>
              </w:rPr>
            </w:pPr>
            <w:r w:rsidRPr="007541BE">
              <w:rPr>
                <w:rFonts w:ascii="Roboto" w:hAnsi="Roboto"/>
              </w:rPr>
              <w:t xml:space="preserve">Request for </w:t>
            </w:r>
            <w:r w:rsidR="00462E29" w:rsidRPr="007541BE">
              <w:rPr>
                <w:rFonts w:ascii="Roboto" w:hAnsi="Roboto"/>
              </w:rPr>
              <w:t>i</w:t>
            </w:r>
            <w:r w:rsidRPr="007541BE">
              <w:rPr>
                <w:rFonts w:ascii="Roboto" w:hAnsi="Roboto"/>
              </w:rPr>
              <w:t xml:space="preserve">nformation (RFI) </w:t>
            </w:r>
          </w:p>
        </w:tc>
        <w:tc>
          <w:tcPr>
            <w:tcW w:w="3780" w:type="dxa"/>
            <w:vAlign w:val="center"/>
          </w:tcPr>
          <w:p w14:paraId="534A0678" w14:textId="56B02200" w:rsidR="004804F5" w:rsidRPr="007541BE" w:rsidRDefault="004804F5" w:rsidP="00532377">
            <w:pPr>
              <w:pStyle w:val="TableParagraph"/>
              <w:spacing w:after="60"/>
              <w:ind w:left="102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>NPCC’s request to obtain information needed to complete Enforcement review.</w:t>
            </w:r>
          </w:p>
        </w:tc>
        <w:tc>
          <w:tcPr>
            <w:tcW w:w="4410" w:type="dxa"/>
            <w:vAlign w:val="center"/>
          </w:tcPr>
          <w:p w14:paraId="78314FB9" w14:textId="77777777" w:rsidR="00BB2E65" w:rsidRPr="00FC5896" w:rsidRDefault="00BB2E65" w:rsidP="00532377">
            <w:pPr>
              <w:pStyle w:val="TableParagraph"/>
              <w:spacing w:after="60"/>
              <w:ind w:left="102"/>
              <w:rPr>
                <w:rFonts w:ascii="Roboto" w:hAnsi="Roboto"/>
              </w:rPr>
            </w:pPr>
            <w:r w:rsidRPr="00FC5896">
              <w:rPr>
                <w:rFonts w:ascii="Roboto" w:hAnsi="Roboto"/>
              </w:rPr>
              <w:t>Depending on the initial risk assessment, the initial RFI may be issued after approximately one year following the submittal of the Self-Report.</w:t>
            </w:r>
          </w:p>
          <w:p w14:paraId="59E714E4" w14:textId="31BE1FCC" w:rsidR="004804F5" w:rsidRPr="007541BE" w:rsidRDefault="004804F5" w:rsidP="00D01ECC">
            <w:pPr>
              <w:pStyle w:val="TableParagraph"/>
              <w:spacing w:after="60"/>
              <w:ind w:left="102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 xml:space="preserve">Generally, </w:t>
            </w:r>
            <w:r w:rsidR="00C6430E" w:rsidRPr="007541BE">
              <w:rPr>
                <w:rFonts w:ascii="Roboto" w:hAnsi="Roboto"/>
              </w:rPr>
              <w:t>fourteen (</w:t>
            </w:r>
            <w:r w:rsidRPr="007541BE">
              <w:rPr>
                <w:rFonts w:ascii="Roboto" w:hAnsi="Roboto"/>
              </w:rPr>
              <w:t>14</w:t>
            </w:r>
            <w:r w:rsidR="00C6430E" w:rsidRPr="007541BE">
              <w:rPr>
                <w:rFonts w:ascii="Roboto" w:hAnsi="Roboto"/>
              </w:rPr>
              <w:t>)</w:t>
            </w:r>
            <w:r w:rsidRPr="007541BE">
              <w:rPr>
                <w:rFonts w:ascii="Roboto" w:hAnsi="Roboto"/>
              </w:rPr>
              <w:t xml:space="preserve"> calendar days are given to respond </w:t>
            </w:r>
            <w:proofErr w:type="gramStart"/>
            <w:r w:rsidRPr="007541BE">
              <w:rPr>
                <w:rFonts w:ascii="Roboto" w:hAnsi="Roboto"/>
              </w:rPr>
              <w:t>for</w:t>
            </w:r>
            <w:proofErr w:type="gramEnd"/>
            <w:r w:rsidRPr="007541BE">
              <w:rPr>
                <w:rFonts w:ascii="Roboto" w:hAnsi="Roboto"/>
              </w:rPr>
              <w:t xml:space="preserve"> each RFI.</w:t>
            </w:r>
          </w:p>
        </w:tc>
      </w:tr>
      <w:tr w:rsidR="004804F5" w:rsidRPr="007541BE" w14:paraId="28448BF8" w14:textId="77777777" w:rsidTr="00532377">
        <w:tc>
          <w:tcPr>
            <w:tcW w:w="3330" w:type="dxa"/>
            <w:vAlign w:val="center"/>
          </w:tcPr>
          <w:p w14:paraId="12A6928E" w14:textId="0DD4A3AA" w:rsidR="004804F5" w:rsidRPr="007541BE" w:rsidRDefault="004804F5" w:rsidP="00532377">
            <w:pPr>
              <w:pStyle w:val="TableParagraph"/>
              <w:spacing w:after="60" w:line="242" w:lineRule="auto"/>
              <w:ind w:left="115"/>
              <w:rPr>
                <w:rFonts w:ascii="Roboto" w:hAnsi="Roboto"/>
              </w:rPr>
            </w:pPr>
            <w:bookmarkStart w:id="2" w:name="_Hlk135229420"/>
            <w:r w:rsidRPr="007541BE">
              <w:rPr>
                <w:rFonts w:ascii="Roboto" w:hAnsi="Roboto"/>
              </w:rPr>
              <w:t xml:space="preserve">Request for </w:t>
            </w:r>
            <w:r w:rsidR="00462E29" w:rsidRPr="007541BE">
              <w:rPr>
                <w:rFonts w:ascii="Roboto" w:hAnsi="Roboto"/>
              </w:rPr>
              <w:t>s</w:t>
            </w:r>
            <w:r w:rsidRPr="007541BE">
              <w:rPr>
                <w:rFonts w:ascii="Roboto" w:hAnsi="Roboto"/>
              </w:rPr>
              <w:t>ettlement</w:t>
            </w:r>
          </w:p>
        </w:tc>
        <w:tc>
          <w:tcPr>
            <w:tcW w:w="3780" w:type="dxa"/>
            <w:vAlign w:val="center"/>
          </w:tcPr>
          <w:p w14:paraId="1B510404" w14:textId="53EBE313" w:rsidR="004804F5" w:rsidRPr="007541BE" w:rsidRDefault="00BB2E65" w:rsidP="00532377">
            <w:pPr>
              <w:pStyle w:val="TableParagraph"/>
              <w:spacing w:after="60"/>
              <w:ind w:left="102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 xml:space="preserve">Registered </w:t>
            </w:r>
            <w:r w:rsidR="00B575B1" w:rsidRPr="007541BE">
              <w:rPr>
                <w:rFonts w:ascii="Roboto" w:hAnsi="Roboto"/>
              </w:rPr>
              <w:t>Entity</w:t>
            </w:r>
            <w:r w:rsidR="00B54741" w:rsidRPr="007541BE">
              <w:rPr>
                <w:rFonts w:ascii="Roboto" w:hAnsi="Roboto"/>
              </w:rPr>
              <w:t>’s</w:t>
            </w:r>
            <w:r w:rsidR="000B70F2" w:rsidRPr="007541BE">
              <w:rPr>
                <w:rFonts w:ascii="Roboto" w:hAnsi="Roboto"/>
              </w:rPr>
              <w:t xml:space="preserve"> </w:t>
            </w:r>
            <w:r w:rsidR="00B54741" w:rsidRPr="007541BE">
              <w:rPr>
                <w:rFonts w:ascii="Roboto" w:hAnsi="Roboto"/>
              </w:rPr>
              <w:t>request</w:t>
            </w:r>
            <w:r w:rsidR="004804F5" w:rsidRPr="007541BE">
              <w:rPr>
                <w:rFonts w:ascii="Roboto" w:hAnsi="Roboto"/>
              </w:rPr>
              <w:t xml:space="preserve"> to negotiate the terms of </w:t>
            </w:r>
            <w:r w:rsidR="008F4B39" w:rsidRPr="007541BE">
              <w:rPr>
                <w:rFonts w:ascii="Roboto" w:hAnsi="Roboto"/>
              </w:rPr>
              <w:t xml:space="preserve">the </w:t>
            </w:r>
            <w:r w:rsidR="00462E29" w:rsidRPr="007541BE">
              <w:rPr>
                <w:rFonts w:ascii="Roboto" w:hAnsi="Roboto"/>
              </w:rPr>
              <w:t>p</w:t>
            </w:r>
            <w:r w:rsidR="008F4B39" w:rsidRPr="007541BE">
              <w:rPr>
                <w:rFonts w:ascii="Roboto" w:hAnsi="Roboto"/>
              </w:rPr>
              <w:t xml:space="preserve">ossible </w:t>
            </w:r>
            <w:proofErr w:type="gramStart"/>
            <w:r w:rsidR="008F4B39" w:rsidRPr="007541BE">
              <w:rPr>
                <w:rFonts w:ascii="Roboto" w:hAnsi="Roboto"/>
              </w:rPr>
              <w:t>Non-Compliance</w:t>
            </w:r>
            <w:proofErr w:type="gramEnd"/>
            <w:r w:rsidR="008F4B39" w:rsidRPr="007541BE">
              <w:rPr>
                <w:rFonts w:ascii="Roboto" w:hAnsi="Roboto"/>
              </w:rPr>
              <w:t xml:space="preserve"> </w:t>
            </w:r>
            <w:r w:rsidR="004804F5" w:rsidRPr="007541BE">
              <w:rPr>
                <w:rFonts w:ascii="Roboto" w:hAnsi="Roboto"/>
              </w:rPr>
              <w:t>disposition.</w:t>
            </w:r>
          </w:p>
        </w:tc>
        <w:tc>
          <w:tcPr>
            <w:tcW w:w="4410" w:type="dxa"/>
            <w:vAlign w:val="center"/>
          </w:tcPr>
          <w:p w14:paraId="0E13CA4C" w14:textId="67484582" w:rsidR="004804F5" w:rsidRPr="007541BE" w:rsidRDefault="00BB2E65" w:rsidP="00532377">
            <w:pPr>
              <w:pStyle w:val="TableParagraph"/>
              <w:spacing w:after="60"/>
              <w:ind w:left="102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 xml:space="preserve">Registered </w:t>
            </w:r>
            <w:r w:rsidR="004804F5" w:rsidRPr="007541BE">
              <w:rPr>
                <w:rFonts w:ascii="Roboto" w:hAnsi="Roboto"/>
              </w:rPr>
              <w:t>Entities can request settlement at any time.</w:t>
            </w:r>
          </w:p>
        </w:tc>
      </w:tr>
      <w:bookmarkEnd w:id="2"/>
      <w:tr w:rsidR="004804F5" w:rsidRPr="007541BE" w14:paraId="510704A5" w14:textId="77777777" w:rsidTr="00532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tcW w:w="3330" w:type="dxa"/>
            <w:vAlign w:val="center"/>
          </w:tcPr>
          <w:p w14:paraId="68BA7212" w14:textId="2E9A44F9" w:rsidR="004804F5" w:rsidRPr="007541BE" w:rsidRDefault="004804F5" w:rsidP="00532377">
            <w:pPr>
              <w:pStyle w:val="TableParagraph"/>
              <w:spacing w:after="60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>Simplified Identification, Correction and Monitoring Procedure (SICM)</w:t>
            </w:r>
          </w:p>
        </w:tc>
        <w:tc>
          <w:tcPr>
            <w:tcW w:w="3780" w:type="dxa"/>
            <w:vAlign w:val="center"/>
          </w:tcPr>
          <w:p w14:paraId="53B71998" w14:textId="119D0102" w:rsidR="004804F5" w:rsidRPr="007541BE" w:rsidRDefault="004804F5" w:rsidP="00532377">
            <w:pPr>
              <w:pStyle w:val="TableParagraph"/>
              <w:spacing w:after="60"/>
              <w:ind w:left="102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 xml:space="preserve">To inform </w:t>
            </w:r>
            <w:r w:rsidR="00B54741" w:rsidRPr="007541BE">
              <w:rPr>
                <w:rFonts w:ascii="Roboto" w:hAnsi="Roboto"/>
              </w:rPr>
              <w:t xml:space="preserve">the </w:t>
            </w:r>
            <w:r w:rsidR="00BB2E65" w:rsidRPr="007541BE">
              <w:rPr>
                <w:rFonts w:ascii="Roboto" w:hAnsi="Roboto"/>
              </w:rPr>
              <w:t>Registered E</w:t>
            </w:r>
            <w:r w:rsidR="00B54741" w:rsidRPr="007541BE">
              <w:rPr>
                <w:rFonts w:ascii="Roboto" w:hAnsi="Roboto"/>
              </w:rPr>
              <w:t>ntity</w:t>
            </w:r>
            <w:r w:rsidRPr="007541BE">
              <w:rPr>
                <w:rFonts w:ascii="Roboto" w:hAnsi="Roboto"/>
              </w:rPr>
              <w:t xml:space="preserve"> that the </w:t>
            </w:r>
            <w:r w:rsidR="00462E29" w:rsidRPr="007541BE">
              <w:rPr>
                <w:rFonts w:ascii="Roboto" w:hAnsi="Roboto"/>
              </w:rPr>
              <w:t>p</w:t>
            </w:r>
            <w:r w:rsidRPr="007541BE">
              <w:rPr>
                <w:rFonts w:ascii="Roboto" w:hAnsi="Roboto"/>
              </w:rPr>
              <w:t xml:space="preserve">ossible </w:t>
            </w:r>
            <w:proofErr w:type="gramStart"/>
            <w:r w:rsidRPr="007541BE">
              <w:rPr>
                <w:rFonts w:ascii="Roboto" w:hAnsi="Roboto"/>
              </w:rPr>
              <w:t>Non-Compliance</w:t>
            </w:r>
            <w:proofErr w:type="gramEnd"/>
            <w:r w:rsidRPr="007541BE">
              <w:rPr>
                <w:rFonts w:ascii="Roboto" w:hAnsi="Roboto"/>
              </w:rPr>
              <w:t xml:space="preserve"> is </w:t>
            </w:r>
            <w:r w:rsidR="00BB2E65" w:rsidRPr="007541BE">
              <w:rPr>
                <w:rFonts w:ascii="Roboto" w:hAnsi="Roboto"/>
              </w:rPr>
              <w:t>of</w:t>
            </w:r>
            <w:r w:rsidRPr="007541BE">
              <w:rPr>
                <w:rFonts w:ascii="Roboto" w:hAnsi="Roboto"/>
              </w:rPr>
              <w:t xml:space="preserve"> minimal/moderate risk </w:t>
            </w:r>
            <w:proofErr w:type="gramStart"/>
            <w:r w:rsidRPr="007541BE">
              <w:rPr>
                <w:rFonts w:ascii="Roboto" w:hAnsi="Roboto"/>
              </w:rPr>
              <w:t>Non-Compliance</w:t>
            </w:r>
            <w:proofErr w:type="gramEnd"/>
            <w:r w:rsidRPr="007541BE">
              <w:rPr>
                <w:rFonts w:ascii="Roboto" w:hAnsi="Roboto"/>
              </w:rPr>
              <w:t xml:space="preserve"> </w:t>
            </w:r>
            <w:r w:rsidR="00F744FD" w:rsidRPr="007541BE">
              <w:rPr>
                <w:rFonts w:ascii="Roboto" w:hAnsi="Roboto"/>
              </w:rPr>
              <w:t xml:space="preserve">and </w:t>
            </w:r>
            <w:r w:rsidRPr="007541BE">
              <w:rPr>
                <w:rFonts w:ascii="Roboto" w:hAnsi="Roboto"/>
              </w:rPr>
              <w:t>no monetary penalty</w:t>
            </w:r>
            <w:r w:rsidR="00F744FD" w:rsidRPr="007541BE">
              <w:rPr>
                <w:rFonts w:ascii="Roboto" w:hAnsi="Roboto"/>
              </w:rPr>
              <w:t xml:space="preserve"> is levied</w:t>
            </w:r>
            <w:r w:rsidRPr="007541BE">
              <w:rPr>
                <w:rFonts w:ascii="Roboto" w:hAnsi="Roboto"/>
              </w:rPr>
              <w:t>.</w:t>
            </w:r>
          </w:p>
        </w:tc>
        <w:tc>
          <w:tcPr>
            <w:tcW w:w="4410" w:type="dxa"/>
            <w:vAlign w:val="center"/>
          </w:tcPr>
          <w:p w14:paraId="325DBC21" w14:textId="77777777" w:rsidR="004804F5" w:rsidRPr="007541BE" w:rsidRDefault="004804F5" w:rsidP="00532377">
            <w:pPr>
              <w:pStyle w:val="TableParagraph"/>
              <w:spacing w:after="60"/>
              <w:ind w:left="102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>Varies</w:t>
            </w:r>
          </w:p>
        </w:tc>
      </w:tr>
      <w:tr w:rsidR="004804F5" w:rsidRPr="007541BE" w14:paraId="455DB050" w14:textId="77777777" w:rsidTr="00532377">
        <w:trPr>
          <w:trHeight w:val="380"/>
        </w:trPr>
        <w:tc>
          <w:tcPr>
            <w:tcW w:w="3330" w:type="dxa"/>
            <w:vAlign w:val="center"/>
          </w:tcPr>
          <w:p w14:paraId="154A12CC" w14:textId="77777777" w:rsidR="004804F5" w:rsidRPr="007541BE" w:rsidRDefault="004804F5" w:rsidP="00532377">
            <w:pPr>
              <w:pStyle w:val="TableParagraph"/>
              <w:spacing w:after="60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 xml:space="preserve">Notice of </w:t>
            </w:r>
            <w:proofErr w:type="gramStart"/>
            <w:r w:rsidRPr="007541BE">
              <w:rPr>
                <w:rFonts w:ascii="Roboto" w:hAnsi="Roboto"/>
              </w:rPr>
              <w:t>Non-Compliance</w:t>
            </w:r>
            <w:proofErr w:type="gramEnd"/>
          </w:p>
        </w:tc>
        <w:tc>
          <w:tcPr>
            <w:tcW w:w="3780" w:type="dxa"/>
            <w:vAlign w:val="center"/>
          </w:tcPr>
          <w:p w14:paraId="55BFE251" w14:textId="4F3C6811" w:rsidR="004804F5" w:rsidRPr="007541BE" w:rsidRDefault="004804F5" w:rsidP="00532377">
            <w:pPr>
              <w:pStyle w:val="TableParagraph"/>
              <w:spacing w:after="60"/>
              <w:ind w:left="102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 xml:space="preserve">To inform </w:t>
            </w:r>
            <w:r w:rsidR="00B54741" w:rsidRPr="007541BE">
              <w:rPr>
                <w:rFonts w:ascii="Roboto" w:hAnsi="Roboto"/>
              </w:rPr>
              <w:t xml:space="preserve">the </w:t>
            </w:r>
            <w:r w:rsidR="00BB2E65" w:rsidRPr="007541BE">
              <w:rPr>
                <w:rFonts w:ascii="Roboto" w:hAnsi="Roboto"/>
              </w:rPr>
              <w:t>Registered E</w:t>
            </w:r>
            <w:r w:rsidR="00B54741" w:rsidRPr="007541BE">
              <w:rPr>
                <w:rFonts w:ascii="Roboto" w:hAnsi="Roboto"/>
              </w:rPr>
              <w:t>ntity</w:t>
            </w:r>
            <w:r w:rsidRPr="007541BE">
              <w:rPr>
                <w:rFonts w:ascii="Roboto" w:hAnsi="Roboto"/>
              </w:rPr>
              <w:t xml:space="preserve"> of the proposed financial penalty or sanction </w:t>
            </w:r>
            <w:proofErr w:type="gramStart"/>
            <w:r w:rsidRPr="007541BE">
              <w:rPr>
                <w:rFonts w:ascii="Roboto" w:hAnsi="Roboto"/>
              </w:rPr>
              <w:t>as a result of</w:t>
            </w:r>
            <w:proofErr w:type="gramEnd"/>
            <w:r w:rsidRPr="007541BE">
              <w:rPr>
                <w:rFonts w:ascii="Roboto" w:hAnsi="Roboto"/>
              </w:rPr>
              <w:t xml:space="preserve"> </w:t>
            </w:r>
            <w:proofErr w:type="gramStart"/>
            <w:r w:rsidR="00BF6BE2" w:rsidRPr="007541BE">
              <w:rPr>
                <w:rFonts w:ascii="Roboto" w:hAnsi="Roboto"/>
              </w:rPr>
              <w:t>Non</w:t>
            </w:r>
            <w:r w:rsidRPr="007541BE">
              <w:rPr>
                <w:rFonts w:ascii="Roboto" w:hAnsi="Roboto"/>
              </w:rPr>
              <w:t>-Compliance</w:t>
            </w:r>
            <w:proofErr w:type="gramEnd"/>
            <w:r w:rsidR="00EB2026" w:rsidRPr="007541BE">
              <w:rPr>
                <w:rFonts w:ascii="Roboto" w:hAnsi="Roboto"/>
              </w:rPr>
              <w:t>.</w:t>
            </w:r>
            <w:r w:rsidRPr="007541BE">
              <w:rPr>
                <w:rFonts w:ascii="Roboto" w:hAnsi="Roboto"/>
              </w:rPr>
              <w:t xml:space="preserve"> </w:t>
            </w:r>
          </w:p>
        </w:tc>
        <w:tc>
          <w:tcPr>
            <w:tcW w:w="4410" w:type="dxa"/>
            <w:vAlign w:val="center"/>
          </w:tcPr>
          <w:p w14:paraId="3D5A1ED5" w14:textId="77777777" w:rsidR="004804F5" w:rsidRPr="007541BE" w:rsidRDefault="004804F5" w:rsidP="00532377">
            <w:pPr>
              <w:pStyle w:val="TableParagraph"/>
              <w:spacing w:after="60"/>
              <w:ind w:left="102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>Varies</w:t>
            </w:r>
          </w:p>
        </w:tc>
      </w:tr>
      <w:tr w:rsidR="00760033" w:rsidRPr="007541BE" w14:paraId="6BBEE4EE" w14:textId="77777777" w:rsidTr="00532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tcW w:w="3330" w:type="dxa"/>
            <w:vAlign w:val="center"/>
          </w:tcPr>
          <w:p w14:paraId="50BED354" w14:textId="1FEC79C4" w:rsidR="00760033" w:rsidRPr="007541BE" w:rsidRDefault="005C3BCB" w:rsidP="00532377">
            <w:pPr>
              <w:pStyle w:val="TableParagraph"/>
              <w:spacing w:after="60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>Mitigating Measures</w:t>
            </w:r>
            <w:r w:rsidR="00BA29E2" w:rsidRPr="007541BE">
              <w:rPr>
                <w:rFonts w:ascii="Roboto" w:hAnsi="Roboto"/>
              </w:rPr>
              <w:t>/Actions</w:t>
            </w:r>
            <w:r w:rsidR="00462E29" w:rsidRPr="007541BE">
              <w:rPr>
                <w:rFonts w:ascii="Roboto" w:hAnsi="Roboto"/>
              </w:rPr>
              <w:t xml:space="preserve"> and</w:t>
            </w:r>
            <w:r w:rsidR="00760033" w:rsidRPr="007541BE">
              <w:rPr>
                <w:rFonts w:ascii="Roboto" w:hAnsi="Roboto"/>
              </w:rPr>
              <w:t>/</w:t>
            </w:r>
            <w:r w:rsidR="00462E29" w:rsidRPr="007541BE">
              <w:rPr>
                <w:rFonts w:ascii="Roboto" w:hAnsi="Roboto"/>
              </w:rPr>
              <w:t xml:space="preserve">or </w:t>
            </w:r>
            <w:r w:rsidR="00760033" w:rsidRPr="007541BE">
              <w:rPr>
                <w:rFonts w:ascii="Roboto" w:hAnsi="Roboto"/>
              </w:rPr>
              <w:t>Mitigation</w:t>
            </w:r>
            <w:r w:rsidR="00055560" w:rsidRPr="007541BE">
              <w:rPr>
                <w:rFonts w:ascii="Roboto" w:hAnsi="Roboto"/>
              </w:rPr>
              <w:t xml:space="preserve"> </w:t>
            </w:r>
            <w:r w:rsidR="00760033" w:rsidRPr="007541BE">
              <w:rPr>
                <w:rFonts w:ascii="Roboto" w:hAnsi="Roboto"/>
              </w:rPr>
              <w:t>Plan</w:t>
            </w:r>
          </w:p>
        </w:tc>
        <w:tc>
          <w:tcPr>
            <w:tcW w:w="3780" w:type="dxa"/>
            <w:vAlign w:val="center"/>
          </w:tcPr>
          <w:p w14:paraId="43BE19AD" w14:textId="40517BC3" w:rsidR="00760033" w:rsidRPr="007541BE" w:rsidRDefault="00CE5C44" w:rsidP="00532377">
            <w:pPr>
              <w:pStyle w:val="TableParagraph"/>
              <w:spacing w:after="60"/>
              <w:ind w:left="102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>Entity</w:t>
            </w:r>
            <w:r w:rsidR="00760033" w:rsidRPr="007541BE">
              <w:rPr>
                <w:rFonts w:ascii="Roboto" w:hAnsi="Roboto"/>
              </w:rPr>
              <w:t xml:space="preserve"> </w:t>
            </w:r>
            <w:r w:rsidR="00BA29E2" w:rsidRPr="007541BE">
              <w:rPr>
                <w:rFonts w:ascii="Roboto" w:hAnsi="Roboto"/>
              </w:rPr>
              <w:t xml:space="preserve">measures, </w:t>
            </w:r>
            <w:r w:rsidR="00760033" w:rsidRPr="007541BE">
              <w:rPr>
                <w:rFonts w:ascii="Roboto" w:hAnsi="Roboto"/>
              </w:rPr>
              <w:t xml:space="preserve">actions or </w:t>
            </w:r>
            <w:r w:rsidR="00B54741" w:rsidRPr="007541BE">
              <w:rPr>
                <w:rFonts w:ascii="Roboto" w:hAnsi="Roboto"/>
              </w:rPr>
              <w:t>plans</w:t>
            </w:r>
            <w:r w:rsidR="00760033" w:rsidRPr="007541BE">
              <w:rPr>
                <w:rFonts w:ascii="Roboto" w:hAnsi="Roboto"/>
              </w:rPr>
              <w:t xml:space="preserve"> to correct </w:t>
            </w:r>
            <w:r w:rsidR="00BA29E2" w:rsidRPr="007541BE">
              <w:rPr>
                <w:rFonts w:ascii="Roboto" w:hAnsi="Roboto"/>
              </w:rPr>
              <w:t xml:space="preserve">the </w:t>
            </w:r>
            <w:r w:rsidR="00EC6EF6">
              <w:rPr>
                <w:rFonts w:ascii="Roboto" w:hAnsi="Roboto"/>
              </w:rPr>
              <w:t>p</w:t>
            </w:r>
            <w:r w:rsidR="00BA29E2" w:rsidRPr="007541BE">
              <w:rPr>
                <w:rFonts w:ascii="Roboto" w:hAnsi="Roboto"/>
              </w:rPr>
              <w:t xml:space="preserve">ossible </w:t>
            </w:r>
            <w:proofErr w:type="gramStart"/>
            <w:r w:rsidR="00B54741" w:rsidRPr="007541BE">
              <w:rPr>
                <w:rFonts w:ascii="Roboto" w:hAnsi="Roboto"/>
              </w:rPr>
              <w:t>Non</w:t>
            </w:r>
            <w:r w:rsidR="00760033" w:rsidRPr="007541BE">
              <w:rPr>
                <w:rFonts w:ascii="Roboto" w:hAnsi="Roboto"/>
              </w:rPr>
              <w:t>-Compliance</w:t>
            </w:r>
            <w:proofErr w:type="gramEnd"/>
            <w:r w:rsidR="005D1199" w:rsidRPr="007541BE">
              <w:rPr>
                <w:rFonts w:ascii="Roboto" w:hAnsi="Roboto"/>
              </w:rPr>
              <w:t>.</w:t>
            </w:r>
          </w:p>
        </w:tc>
        <w:tc>
          <w:tcPr>
            <w:tcW w:w="4410" w:type="dxa"/>
            <w:vAlign w:val="center"/>
          </w:tcPr>
          <w:p w14:paraId="6EEBEBB8" w14:textId="20B718DA" w:rsidR="00760033" w:rsidRPr="007541BE" w:rsidRDefault="00760033" w:rsidP="00532377">
            <w:pPr>
              <w:pStyle w:val="TableParagraph"/>
              <w:spacing w:after="60"/>
              <w:ind w:left="102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 xml:space="preserve">Generally, </w:t>
            </w:r>
            <w:proofErr w:type="gramStart"/>
            <w:r w:rsidRPr="007541BE">
              <w:rPr>
                <w:rFonts w:ascii="Roboto" w:hAnsi="Roboto"/>
              </w:rPr>
              <w:t xml:space="preserve">the </w:t>
            </w:r>
            <w:r w:rsidR="00BA29E2" w:rsidRPr="007541BE">
              <w:rPr>
                <w:rFonts w:ascii="Roboto" w:hAnsi="Roboto"/>
              </w:rPr>
              <w:t>measures</w:t>
            </w:r>
            <w:proofErr w:type="gramEnd"/>
            <w:r w:rsidR="00BA29E2" w:rsidRPr="007541BE">
              <w:rPr>
                <w:rFonts w:ascii="Roboto" w:hAnsi="Roboto"/>
              </w:rPr>
              <w:t xml:space="preserve">, </w:t>
            </w:r>
            <w:r w:rsidRPr="007541BE">
              <w:rPr>
                <w:rFonts w:ascii="Roboto" w:hAnsi="Roboto"/>
              </w:rPr>
              <w:t>action</w:t>
            </w:r>
            <w:r w:rsidR="00BA29E2" w:rsidRPr="007541BE">
              <w:rPr>
                <w:rFonts w:ascii="Roboto" w:hAnsi="Roboto"/>
              </w:rPr>
              <w:t>s</w:t>
            </w:r>
            <w:r w:rsidRPr="007541BE">
              <w:rPr>
                <w:rFonts w:ascii="Roboto" w:hAnsi="Roboto"/>
              </w:rPr>
              <w:t xml:space="preserve"> or </w:t>
            </w:r>
            <w:proofErr w:type="gramStart"/>
            <w:r w:rsidRPr="007541BE">
              <w:rPr>
                <w:rFonts w:ascii="Roboto" w:hAnsi="Roboto"/>
              </w:rPr>
              <w:t>plan</w:t>
            </w:r>
            <w:proofErr w:type="gramEnd"/>
            <w:r w:rsidRPr="007541BE">
              <w:rPr>
                <w:rFonts w:ascii="Roboto" w:hAnsi="Roboto"/>
              </w:rPr>
              <w:t xml:space="preserve"> to correct and prevent recurrence </w:t>
            </w:r>
            <w:r w:rsidR="00A174CC" w:rsidRPr="007541BE">
              <w:rPr>
                <w:rFonts w:ascii="Roboto" w:hAnsi="Roboto"/>
              </w:rPr>
              <w:t xml:space="preserve">are submitted </w:t>
            </w:r>
            <w:r w:rsidRPr="007541BE">
              <w:rPr>
                <w:rFonts w:ascii="Roboto" w:hAnsi="Roboto"/>
              </w:rPr>
              <w:t>within three (3) months</w:t>
            </w:r>
            <w:r w:rsidR="00EE2ACD" w:rsidRPr="007541BE">
              <w:rPr>
                <w:rFonts w:ascii="Roboto" w:hAnsi="Roboto"/>
              </w:rPr>
              <w:t xml:space="preserve"> </w:t>
            </w:r>
            <w:r w:rsidR="00A174CC" w:rsidRPr="007541BE">
              <w:rPr>
                <w:rFonts w:ascii="Roboto" w:hAnsi="Roboto"/>
              </w:rPr>
              <w:t>following</w:t>
            </w:r>
            <w:r w:rsidR="00EE2ACD" w:rsidRPr="007541BE">
              <w:rPr>
                <w:rFonts w:ascii="Roboto" w:hAnsi="Roboto"/>
              </w:rPr>
              <w:t xml:space="preserve"> the Self-Report</w:t>
            </w:r>
            <w:r w:rsidR="003118D3" w:rsidRPr="007541BE">
              <w:rPr>
                <w:rFonts w:ascii="Roboto" w:hAnsi="Roboto"/>
              </w:rPr>
              <w:t>.</w:t>
            </w:r>
            <w:r w:rsidRPr="007541BE">
              <w:rPr>
                <w:rFonts w:ascii="Roboto" w:hAnsi="Roboto"/>
              </w:rPr>
              <w:t xml:space="preserve"> </w:t>
            </w:r>
          </w:p>
        </w:tc>
      </w:tr>
    </w:tbl>
    <w:p w14:paraId="3641CC39" w14:textId="77777777" w:rsidR="004804F5" w:rsidRPr="007541BE" w:rsidRDefault="004804F5" w:rsidP="004804F5">
      <w:pPr>
        <w:spacing w:after="160" w:line="259" w:lineRule="auto"/>
        <w:rPr>
          <w:rFonts w:ascii="Roboto" w:eastAsiaTheme="majorEastAsia" w:hAnsi="Roboto" w:cstheme="majorBidi"/>
          <w:b/>
          <w:color w:val="2E74B5" w:themeColor="accent1" w:themeShade="BF"/>
          <w:sz w:val="32"/>
          <w:szCs w:val="32"/>
          <w14:shadow w14:blurRad="50800" w14:dist="38100" w14:dir="2700000" w14:sx="100000" w14:sy="100000" w14:kx="0" w14:ky="0" w14:algn="ctr">
            <w14:srgbClr w14:val="000000">
              <w14:alpha w14:val="60000"/>
            </w14:srgbClr>
          </w14:shadow>
        </w:rPr>
      </w:pPr>
      <w:r w:rsidRPr="007541BE">
        <w:rPr>
          <w:rFonts w:ascii="Roboto" w:hAnsi="Roboto"/>
        </w:rPr>
        <w:br w:type="page"/>
      </w:r>
    </w:p>
    <w:p w14:paraId="15447469" w14:textId="002B40A8" w:rsidR="004804F5" w:rsidRPr="007541BE" w:rsidRDefault="00A75149" w:rsidP="004804F5">
      <w:pPr>
        <w:pStyle w:val="Titre1"/>
        <w:jc w:val="center"/>
        <w:rPr>
          <w:rFonts w:ascii="Roboto" w:hAnsi="Roboto"/>
        </w:rPr>
      </w:pPr>
      <w:bookmarkStart w:id="3" w:name="_Toc230945714"/>
      <w:r w:rsidRPr="007541BE">
        <w:rPr>
          <w:rFonts w:ascii="Roboto" w:hAnsi="Roboto"/>
        </w:rPr>
        <w:lastRenderedPageBreak/>
        <w:t xml:space="preserve">Registered </w:t>
      </w:r>
      <w:r w:rsidR="00126E3D" w:rsidRPr="007541BE">
        <w:rPr>
          <w:rFonts w:ascii="Roboto" w:hAnsi="Roboto"/>
        </w:rPr>
        <w:t xml:space="preserve">Entity </w:t>
      </w:r>
      <w:r w:rsidR="004804F5" w:rsidRPr="007541BE">
        <w:rPr>
          <w:rFonts w:ascii="Roboto" w:hAnsi="Roboto"/>
        </w:rPr>
        <w:t>Contact Information</w:t>
      </w:r>
      <w:bookmarkEnd w:id="3"/>
    </w:p>
    <w:p w14:paraId="7E32A17B" w14:textId="77777777" w:rsidR="004804F5" w:rsidRPr="00FC5896" w:rsidRDefault="004804F5" w:rsidP="004804F5">
      <w:pPr>
        <w:rPr>
          <w:rFonts w:ascii="Roboto" w:hAnsi="Roboto"/>
        </w:rPr>
      </w:pPr>
    </w:p>
    <w:tbl>
      <w:tblPr>
        <w:tblStyle w:val="TableauListe1Clair-Accentuation6"/>
        <w:tblW w:w="9635" w:type="dxa"/>
        <w:tblLook w:val="04A0" w:firstRow="1" w:lastRow="0" w:firstColumn="1" w:lastColumn="0" w:noHBand="0" w:noVBand="1"/>
      </w:tblPr>
      <w:tblGrid>
        <w:gridCol w:w="4817"/>
        <w:gridCol w:w="4818"/>
      </w:tblGrid>
      <w:tr w:rsidR="004804F5" w:rsidRPr="007541BE" w14:paraId="52B42B2A" w14:textId="77777777" w:rsidTr="005323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</w:tcPr>
          <w:p w14:paraId="7769D481" w14:textId="77777777" w:rsidR="004804F5" w:rsidRPr="007541BE" w:rsidRDefault="004804F5" w:rsidP="00532377">
            <w:pPr>
              <w:jc w:val="both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>Registered Entity:</w:t>
            </w:r>
          </w:p>
        </w:tc>
        <w:tc>
          <w:tcPr>
            <w:tcW w:w="4818" w:type="dxa"/>
          </w:tcPr>
          <w:p w14:paraId="320A5D90" w14:textId="60DC157A" w:rsidR="004804F5" w:rsidRPr="007541BE" w:rsidRDefault="004804F5" w:rsidP="0053237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</w:rPr>
            </w:pPr>
          </w:p>
        </w:tc>
      </w:tr>
      <w:tr w:rsidR="004804F5" w:rsidRPr="007541BE" w14:paraId="783BA6EB" w14:textId="77777777" w:rsidTr="00532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</w:tcPr>
          <w:p w14:paraId="64E8B988" w14:textId="77777777" w:rsidR="004804F5" w:rsidRPr="007541BE" w:rsidRDefault="004804F5" w:rsidP="00532377">
            <w:pPr>
              <w:jc w:val="both"/>
              <w:rPr>
                <w:rFonts w:ascii="Roboto" w:hAnsi="Roboto"/>
              </w:rPr>
            </w:pPr>
            <w:proofErr w:type="spellStart"/>
            <w:r w:rsidRPr="007541BE">
              <w:rPr>
                <w:rFonts w:ascii="Roboto" w:hAnsi="Roboto"/>
              </w:rPr>
              <w:t>Régie</w:t>
            </w:r>
            <w:proofErr w:type="spellEnd"/>
            <w:r w:rsidRPr="007541BE">
              <w:rPr>
                <w:rFonts w:ascii="Roboto" w:hAnsi="Roboto"/>
              </w:rPr>
              <w:t xml:space="preserve"> Identification Number (NIR):</w:t>
            </w:r>
          </w:p>
        </w:tc>
        <w:tc>
          <w:tcPr>
            <w:tcW w:w="4818" w:type="dxa"/>
          </w:tcPr>
          <w:p w14:paraId="4F2276FD" w14:textId="4FC91319" w:rsidR="004804F5" w:rsidRPr="007541BE" w:rsidRDefault="004804F5" w:rsidP="005323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</w:rPr>
            </w:pPr>
          </w:p>
        </w:tc>
      </w:tr>
      <w:tr w:rsidR="004804F5" w:rsidRPr="007541BE" w14:paraId="7A89E235" w14:textId="77777777" w:rsidTr="00532377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</w:tcPr>
          <w:p w14:paraId="237F6B80" w14:textId="77777777" w:rsidR="004804F5" w:rsidRPr="007541BE" w:rsidRDefault="004804F5" w:rsidP="00532377">
            <w:pPr>
              <w:jc w:val="both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 xml:space="preserve">Contact Information of the person submitting the Self-Report: </w:t>
            </w:r>
          </w:p>
        </w:tc>
        <w:tc>
          <w:tcPr>
            <w:tcW w:w="4818" w:type="dxa"/>
          </w:tcPr>
          <w:p w14:paraId="6A4BD727" w14:textId="6FEE963F" w:rsidR="004804F5" w:rsidRPr="007541BE" w:rsidRDefault="004804F5" w:rsidP="005323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</w:rPr>
            </w:pPr>
          </w:p>
        </w:tc>
      </w:tr>
      <w:tr w:rsidR="004804F5" w:rsidRPr="007541BE" w14:paraId="190D55E5" w14:textId="77777777" w:rsidTr="00532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</w:tcPr>
          <w:p w14:paraId="16B812CD" w14:textId="77777777" w:rsidR="004804F5" w:rsidRPr="007541BE" w:rsidRDefault="004804F5" w:rsidP="00532377">
            <w:pPr>
              <w:jc w:val="right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>Email:</w:t>
            </w:r>
          </w:p>
        </w:tc>
        <w:tc>
          <w:tcPr>
            <w:tcW w:w="4818" w:type="dxa"/>
          </w:tcPr>
          <w:p w14:paraId="2EB60C94" w14:textId="2F06EBDE" w:rsidR="004804F5" w:rsidRPr="007541BE" w:rsidRDefault="004804F5" w:rsidP="005323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</w:rPr>
            </w:pPr>
          </w:p>
        </w:tc>
      </w:tr>
      <w:tr w:rsidR="004804F5" w:rsidRPr="007541BE" w14:paraId="033C08B8" w14:textId="77777777" w:rsidTr="00532377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</w:tcPr>
          <w:p w14:paraId="67307E94" w14:textId="54389B92" w:rsidR="004804F5" w:rsidRPr="007541BE" w:rsidRDefault="00BF6BE2" w:rsidP="0045329C">
            <w:pPr>
              <w:jc w:val="right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>Phone:</w:t>
            </w:r>
          </w:p>
        </w:tc>
        <w:tc>
          <w:tcPr>
            <w:tcW w:w="4818" w:type="dxa"/>
          </w:tcPr>
          <w:p w14:paraId="4A74F085" w14:textId="37937C97" w:rsidR="004804F5" w:rsidRPr="007541BE" w:rsidRDefault="004804F5" w:rsidP="005323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</w:rPr>
            </w:pPr>
          </w:p>
        </w:tc>
      </w:tr>
      <w:tr w:rsidR="004804F5" w:rsidRPr="007541BE" w14:paraId="0211A833" w14:textId="77777777" w:rsidTr="00532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</w:tcPr>
          <w:p w14:paraId="31272BA0" w14:textId="2D38CE69" w:rsidR="004804F5" w:rsidRPr="007541BE" w:rsidRDefault="004804F5" w:rsidP="00532377">
            <w:pPr>
              <w:jc w:val="both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 xml:space="preserve">Contact Information of the person NPCC should contact for supplemental information regarding </w:t>
            </w:r>
            <w:r w:rsidR="00A174CC" w:rsidRPr="007541BE">
              <w:rPr>
                <w:rFonts w:ascii="Roboto" w:hAnsi="Roboto"/>
              </w:rPr>
              <w:t>the</w:t>
            </w:r>
            <w:r w:rsidRPr="007541BE">
              <w:rPr>
                <w:rFonts w:ascii="Roboto" w:hAnsi="Roboto"/>
              </w:rPr>
              <w:t xml:space="preserve"> Self-Report</w:t>
            </w:r>
            <w:r w:rsidR="00120382" w:rsidRPr="007541BE">
              <w:rPr>
                <w:rFonts w:ascii="Roboto" w:hAnsi="Roboto"/>
              </w:rPr>
              <w:t>:</w:t>
            </w:r>
          </w:p>
        </w:tc>
        <w:tc>
          <w:tcPr>
            <w:tcW w:w="4818" w:type="dxa"/>
          </w:tcPr>
          <w:p w14:paraId="46C1561E" w14:textId="301F77A3" w:rsidR="004804F5" w:rsidRPr="007541BE" w:rsidRDefault="004804F5" w:rsidP="005323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</w:rPr>
            </w:pPr>
          </w:p>
        </w:tc>
      </w:tr>
      <w:tr w:rsidR="004804F5" w:rsidRPr="007541BE" w14:paraId="3884EB9D" w14:textId="77777777" w:rsidTr="00532377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</w:tcPr>
          <w:p w14:paraId="7A6E6432" w14:textId="77777777" w:rsidR="004804F5" w:rsidRPr="007541BE" w:rsidRDefault="004804F5" w:rsidP="00532377">
            <w:pPr>
              <w:jc w:val="right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 xml:space="preserve">Email: </w:t>
            </w:r>
          </w:p>
        </w:tc>
        <w:tc>
          <w:tcPr>
            <w:tcW w:w="4818" w:type="dxa"/>
          </w:tcPr>
          <w:p w14:paraId="7806D0CB" w14:textId="423D6655" w:rsidR="004804F5" w:rsidRPr="007541BE" w:rsidRDefault="004804F5" w:rsidP="005323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</w:rPr>
            </w:pPr>
          </w:p>
        </w:tc>
      </w:tr>
      <w:tr w:rsidR="004804F5" w:rsidRPr="007541BE" w14:paraId="6479AED8" w14:textId="77777777" w:rsidTr="00532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</w:tcPr>
          <w:p w14:paraId="359A7960" w14:textId="2797C589" w:rsidR="004804F5" w:rsidRPr="007541BE" w:rsidRDefault="00BF6BE2" w:rsidP="001D5770">
            <w:pPr>
              <w:jc w:val="right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>Phone:</w:t>
            </w:r>
          </w:p>
        </w:tc>
        <w:tc>
          <w:tcPr>
            <w:tcW w:w="4818" w:type="dxa"/>
          </w:tcPr>
          <w:p w14:paraId="022F1D0A" w14:textId="488B949C" w:rsidR="004804F5" w:rsidRPr="007541BE" w:rsidRDefault="004804F5" w:rsidP="005323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</w:rPr>
            </w:pPr>
          </w:p>
        </w:tc>
      </w:tr>
    </w:tbl>
    <w:p w14:paraId="2B3586BD" w14:textId="77777777" w:rsidR="004804F5" w:rsidRPr="007541BE" w:rsidRDefault="004804F5" w:rsidP="004804F5">
      <w:pPr>
        <w:jc w:val="both"/>
        <w:rPr>
          <w:rFonts w:ascii="Roboto" w:hAnsi="Roboto"/>
        </w:rPr>
      </w:pPr>
    </w:p>
    <w:p w14:paraId="3F7ECB37" w14:textId="77777777" w:rsidR="004804F5" w:rsidRPr="007541BE" w:rsidRDefault="004804F5" w:rsidP="004804F5">
      <w:pPr>
        <w:spacing w:after="160" w:line="259" w:lineRule="auto"/>
        <w:rPr>
          <w:rFonts w:ascii="Roboto" w:eastAsiaTheme="majorEastAsia" w:hAnsi="Roboto" w:cstheme="majorBidi"/>
          <w:b/>
          <w:color w:val="2E74B5" w:themeColor="accent1" w:themeShade="BF"/>
          <w:sz w:val="32"/>
          <w:szCs w:val="32"/>
          <w14:shadow w14:blurRad="50800" w14:dist="38100" w14:dir="2700000" w14:sx="100000" w14:sy="100000" w14:kx="0" w14:ky="0" w14:algn="ctr">
            <w14:srgbClr w14:val="000000">
              <w14:alpha w14:val="60000"/>
            </w14:srgbClr>
          </w14:shadow>
        </w:rPr>
      </w:pPr>
      <w:bookmarkStart w:id="4" w:name="_Toc178150043"/>
      <w:r w:rsidRPr="007541BE">
        <w:rPr>
          <w:rFonts w:ascii="Roboto" w:hAnsi="Roboto"/>
        </w:rPr>
        <w:br w:type="page"/>
      </w:r>
    </w:p>
    <w:p w14:paraId="7E46CC8D" w14:textId="01F339E6" w:rsidR="004804F5" w:rsidRPr="007541BE" w:rsidRDefault="004804F5" w:rsidP="004804F5">
      <w:pPr>
        <w:pStyle w:val="Titre1"/>
        <w:jc w:val="center"/>
        <w:rPr>
          <w:rFonts w:ascii="Roboto" w:hAnsi="Roboto"/>
        </w:rPr>
      </w:pPr>
      <w:bookmarkStart w:id="5" w:name="_Toc230945715"/>
      <w:r w:rsidRPr="007541BE">
        <w:rPr>
          <w:rFonts w:ascii="Roboto" w:hAnsi="Roboto"/>
        </w:rPr>
        <w:lastRenderedPageBreak/>
        <w:t xml:space="preserve">General </w:t>
      </w:r>
      <w:r w:rsidR="002E71A2">
        <w:rPr>
          <w:rFonts w:ascii="Roboto" w:hAnsi="Roboto"/>
        </w:rPr>
        <w:t>I</w:t>
      </w:r>
      <w:r w:rsidR="00261282" w:rsidRPr="007541BE">
        <w:rPr>
          <w:rFonts w:ascii="Roboto" w:hAnsi="Roboto"/>
        </w:rPr>
        <w:t>n</w:t>
      </w:r>
      <w:r w:rsidR="000F7F0F" w:rsidRPr="007541BE">
        <w:rPr>
          <w:rFonts w:ascii="Roboto" w:hAnsi="Roboto"/>
        </w:rPr>
        <w:t>formation</w:t>
      </w:r>
      <w:bookmarkEnd w:id="5"/>
      <w:r w:rsidR="000F7F0F" w:rsidRPr="007541BE">
        <w:rPr>
          <w:rFonts w:ascii="Roboto" w:hAnsi="Roboto"/>
        </w:rPr>
        <w:t xml:space="preserve"> </w:t>
      </w:r>
      <w:bookmarkEnd w:id="4"/>
    </w:p>
    <w:p w14:paraId="7D2239AD" w14:textId="77777777" w:rsidR="004804F5" w:rsidRPr="00FC5896" w:rsidRDefault="004804F5" w:rsidP="004804F5">
      <w:pPr>
        <w:rPr>
          <w:rFonts w:ascii="Roboto" w:hAnsi="Roboto"/>
        </w:rPr>
      </w:pPr>
    </w:p>
    <w:tbl>
      <w:tblPr>
        <w:tblStyle w:val="TableauListe2-Accentuation3"/>
        <w:tblW w:w="9635" w:type="dxa"/>
        <w:tblLook w:val="04A0" w:firstRow="1" w:lastRow="0" w:firstColumn="1" w:lastColumn="0" w:noHBand="0" w:noVBand="1"/>
      </w:tblPr>
      <w:tblGrid>
        <w:gridCol w:w="4817"/>
        <w:gridCol w:w="4818"/>
      </w:tblGrid>
      <w:tr w:rsidR="004804F5" w:rsidRPr="007541BE" w14:paraId="0E0E365B" w14:textId="77777777" w:rsidTr="005323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</w:tcPr>
          <w:p w14:paraId="250B96D0" w14:textId="4A997833" w:rsidR="004804F5" w:rsidRPr="007541BE" w:rsidRDefault="004804F5" w:rsidP="00532377">
            <w:pPr>
              <w:jc w:val="both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 xml:space="preserve">Standard associated with </w:t>
            </w:r>
            <w:r w:rsidR="00E777A2" w:rsidRPr="007541BE">
              <w:rPr>
                <w:rFonts w:ascii="Roboto" w:hAnsi="Roboto"/>
              </w:rPr>
              <w:t>p</w:t>
            </w:r>
            <w:r w:rsidR="00BF6BE2" w:rsidRPr="007541BE">
              <w:rPr>
                <w:rFonts w:ascii="Roboto" w:hAnsi="Roboto"/>
              </w:rPr>
              <w:t>ossible</w:t>
            </w:r>
            <w:r w:rsidRPr="007541BE">
              <w:rPr>
                <w:rFonts w:ascii="Roboto" w:hAnsi="Roboto"/>
              </w:rPr>
              <w:t xml:space="preserve"> </w:t>
            </w:r>
            <w:proofErr w:type="gramStart"/>
            <w:r w:rsidRPr="007541BE">
              <w:rPr>
                <w:rFonts w:ascii="Roboto" w:hAnsi="Roboto"/>
              </w:rPr>
              <w:t>Non-Compliance</w:t>
            </w:r>
            <w:proofErr w:type="gramEnd"/>
            <w:r w:rsidR="00AD1009" w:rsidRPr="007541BE">
              <w:rPr>
                <w:rFonts w:ascii="Roboto" w:hAnsi="Roboto"/>
              </w:rPr>
              <w:t>:</w:t>
            </w:r>
          </w:p>
        </w:tc>
        <w:tc>
          <w:tcPr>
            <w:tcW w:w="4818" w:type="dxa"/>
          </w:tcPr>
          <w:p w14:paraId="48A571DE" w14:textId="2DD0F452" w:rsidR="004804F5" w:rsidRPr="007541BE" w:rsidRDefault="004804F5" w:rsidP="0053237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</w:rPr>
            </w:pPr>
          </w:p>
        </w:tc>
      </w:tr>
      <w:tr w:rsidR="004804F5" w:rsidRPr="007541BE" w14:paraId="40AE2A71" w14:textId="77777777" w:rsidTr="00532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</w:tcPr>
          <w:p w14:paraId="5247F954" w14:textId="03391AB6" w:rsidR="004804F5" w:rsidRPr="007541BE" w:rsidRDefault="004804F5" w:rsidP="00532377">
            <w:pPr>
              <w:jc w:val="both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 xml:space="preserve">Requirement and/or </w:t>
            </w:r>
            <w:r w:rsidR="00E777A2" w:rsidRPr="007541BE">
              <w:rPr>
                <w:rFonts w:ascii="Roboto" w:hAnsi="Roboto"/>
              </w:rPr>
              <w:t>p</w:t>
            </w:r>
            <w:r w:rsidRPr="007541BE">
              <w:rPr>
                <w:rFonts w:ascii="Roboto" w:hAnsi="Roboto"/>
              </w:rPr>
              <w:t xml:space="preserve">art associated with the </w:t>
            </w:r>
            <w:r w:rsidR="00E777A2" w:rsidRPr="007541BE">
              <w:rPr>
                <w:rFonts w:ascii="Roboto" w:hAnsi="Roboto"/>
              </w:rPr>
              <w:t>p</w:t>
            </w:r>
            <w:r w:rsidRPr="007541BE">
              <w:rPr>
                <w:rFonts w:ascii="Roboto" w:hAnsi="Roboto"/>
              </w:rPr>
              <w:t xml:space="preserve">ossible </w:t>
            </w:r>
            <w:proofErr w:type="gramStart"/>
            <w:r w:rsidRPr="007541BE">
              <w:rPr>
                <w:rFonts w:ascii="Roboto" w:hAnsi="Roboto"/>
              </w:rPr>
              <w:t>Non-Compliance</w:t>
            </w:r>
            <w:proofErr w:type="gramEnd"/>
            <w:r w:rsidRPr="007541BE">
              <w:rPr>
                <w:rFonts w:ascii="Roboto" w:hAnsi="Roboto"/>
              </w:rPr>
              <w:t>:</w:t>
            </w:r>
          </w:p>
        </w:tc>
        <w:tc>
          <w:tcPr>
            <w:tcW w:w="4818" w:type="dxa"/>
          </w:tcPr>
          <w:p w14:paraId="2E34F52A" w14:textId="4439CADA" w:rsidR="004804F5" w:rsidRPr="007541BE" w:rsidRDefault="004804F5" w:rsidP="00532377">
            <w:pPr>
              <w:ind w:left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</w:rPr>
            </w:pPr>
          </w:p>
        </w:tc>
      </w:tr>
      <w:tr w:rsidR="004804F5" w:rsidRPr="007541BE" w14:paraId="5835DD25" w14:textId="77777777" w:rsidTr="0048175B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  <w:tcBorders>
              <w:bottom w:val="single" w:sz="4" w:space="0" w:color="C9C9C9" w:themeColor="accent3" w:themeTint="99"/>
            </w:tcBorders>
          </w:tcPr>
          <w:p w14:paraId="749F1740" w14:textId="6B00E306" w:rsidR="004804F5" w:rsidRPr="007541BE" w:rsidRDefault="004804F5" w:rsidP="00532377">
            <w:pPr>
              <w:jc w:val="both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 xml:space="preserve">Function(s) associated with the </w:t>
            </w:r>
            <w:r w:rsidR="00450008">
              <w:rPr>
                <w:rFonts w:ascii="Roboto" w:hAnsi="Roboto"/>
              </w:rPr>
              <w:t xml:space="preserve">possible </w:t>
            </w:r>
            <w:proofErr w:type="gramStart"/>
            <w:r w:rsidR="0040153B">
              <w:rPr>
                <w:rFonts w:ascii="Roboto" w:hAnsi="Roboto"/>
              </w:rPr>
              <w:t>Non-Compliance</w:t>
            </w:r>
            <w:proofErr w:type="gramEnd"/>
            <w:r w:rsidRPr="007541BE">
              <w:rPr>
                <w:rFonts w:ascii="Roboto" w:hAnsi="Roboto"/>
              </w:rPr>
              <w:t>:</w:t>
            </w:r>
          </w:p>
          <w:p w14:paraId="164BE92A" w14:textId="77777777" w:rsidR="004804F5" w:rsidRPr="007541BE" w:rsidRDefault="004804F5" w:rsidP="00532377">
            <w:pPr>
              <w:jc w:val="both"/>
              <w:rPr>
                <w:rFonts w:ascii="Roboto" w:hAnsi="Roboto"/>
                <w:sz w:val="18"/>
                <w:szCs w:val="18"/>
              </w:rPr>
            </w:pPr>
          </w:p>
          <w:p w14:paraId="793CADEC" w14:textId="77777777" w:rsidR="004804F5" w:rsidRPr="007541BE" w:rsidRDefault="004804F5" w:rsidP="00532377">
            <w:pPr>
              <w:jc w:val="both"/>
              <w:rPr>
                <w:rFonts w:ascii="Roboto" w:hAnsi="Roboto"/>
              </w:rPr>
            </w:pPr>
            <w:r w:rsidRPr="007541BE">
              <w:rPr>
                <w:rFonts w:ascii="Roboto" w:hAnsi="Roboto"/>
                <w:sz w:val="18"/>
                <w:szCs w:val="18"/>
              </w:rPr>
              <w:t>(Select all that apply.)</w:t>
            </w:r>
          </w:p>
        </w:tc>
        <w:tc>
          <w:tcPr>
            <w:tcW w:w="4818" w:type="dxa"/>
            <w:tcBorders>
              <w:bottom w:val="single" w:sz="4" w:space="0" w:color="C9C9C9" w:themeColor="accent3" w:themeTint="99"/>
            </w:tcBorders>
          </w:tcPr>
          <w:p w14:paraId="27E92362" w14:textId="7A7B9ABA" w:rsidR="004804F5" w:rsidRPr="007541BE" w:rsidRDefault="005B4A7B" w:rsidP="005323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96184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F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04F5" w:rsidRPr="007541BE">
              <w:rPr>
                <w:rFonts w:ascii="Roboto" w:hAnsi="Roboto"/>
              </w:rPr>
              <w:t>BA</w:t>
            </w:r>
            <w:r w:rsidR="00A04C1F" w:rsidRPr="007541BE">
              <w:rPr>
                <w:rFonts w:ascii="Roboto" w:hAnsi="Roboto"/>
              </w:rPr>
              <w:t xml:space="preserve"> </w:t>
            </w:r>
            <w:r w:rsidR="00557F62">
              <w:rPr>
                <w:rFonts w:ascii="Roboto" w:hAnsi="Roboto"/>
              </w:rPr>
              <w:t xml:space="preserve"> </w:t>
            </w:r>
            <w:r w:rsidR="004804F5" w:rsidRPr="007541BE">
              <w:rPr>
                <w:rFonts w:ascii="Roboto" w:hAnsi="Roboto"/>
              </w:rPr>
              <w:t xml:space="preserve">  </w:t>
            </w:r>
            <w:sdt>
              <w:sdtPr>
                <w:rPr>
                  <w:rFonts w:ascii="Roboto" w:hAnsi="Roboto"/>
                </w:rPr>
                <w:id w:val="96254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F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04F5" w:rsidRPr="007541BE">
              <w:rPr>
                <w:rFonts w:ascii="Roboto" w:hAnsi="Roboto"/>
              </w:rPr>
              <w:t>RC</w:t>
            </w:r>
            <w:r w:rsidR="00A04C1F" w:rsidRPr="007541BE">
              <w:rPr>
                <w:rFonts w:ascii="Roboto" w:hAnsi="Roboto"/>
              </w:rPr>
              <w:t xml:space="preserve"> </w:t>
            </w:r>
            <w:r w:rsidR="000236F9">
              <w:rPr>
                <w:rFonts w:ascii="Roboto" w:hAnsi="Roboto"/>
              </w:rPr>
              <w:t xml:space="preserve">     </w:t>
            </w:r>
            <w:r w:rsidR="00A04C1F" w:rsidRPr="007541BE">
              <w:rPr>
                <w:rFonts w:ascii="Roboto" w:hAnsi="Roboto"/>
              </w:rPr>
              <w:t xml:space="preserve"> </w:t>
            </w:r>
            <w:r w:rsidR="004804F5" w:rsidRPr="007541BE">
              <w:rPr>
                <w:rFonts w:ascii="Roboto" w:hAnsi="Roboto"/>
              </w:rPr>
              <w:t xml:space="preserve">  </w:t>
            </w:r>
            <w:sdt>
              <w:sdtPr>
                <w:rPr>
                  <w:rFonts w:ascii="Roboto" w:hAnsi="Roboto"/>
                </w:rPr>
                <w:id w:val="-40236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F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04F5" w:rsidRPr="007541BE">
              <w:rPr>
                <w:rFonts w:ascii="Roboto" w:hAnsi="Roboto"/>
              </w:rPr>
              <w:t>TOP</w:t>
            </w:r>
            <w:r w:rsidR="00A04C1F" w:rsidRPr="007541BE">
              <w:rPr>
                <w:rFonts w:ascii="Roboto" w:hAnsi="Roboto"/>
              </w:rPr>
              <w:t xml:space="preserve">   </w:t>
            </w:r>
            <w:r w:rsidR="004804F5" w:rsidRPr="007541BE">
              <w:rPr>
                <w:rFonts w:ascii="Roboto" w:hAnsi="Roboto"/>
              </w:rPr>
              <w:t xml:space="preserve"> </w:t>
            </w:r>
            <w:sdt>
              <w:sdtPr>
                <w:rPr>
                  <w:rFonts w:ascii="Roboto" w:hAnsi="Roboto"/>
                </w:rPr>
                <w:id w:val="206482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F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04F5" w:rsidRPr="007541BE">
              <w:rPr>
                <w:rFonts w:ascii="Roboto" w:hAnsi="Roboto"/>
              </w:rPr>
              <w:t>TO</w:t>
            </w:r>
            <w:r w:rsidR="00A04C1F" w:rsidRPr="007541BE">
              <w:rPr>
                <w:rFonts w:ascii="Roboto" w:hAnsi="Roboto"/>
              </w:rPr>
              <w:t xml:space="preserve"> </w:t>
            </w:r>
            <w:r w:rsidR="004804F5" w:rsidRPr="007541BE">
              <w:rPr>
                <w:rFonts w:ascii="Roboto" w:hAnsi="Roboto"/>
              </w:rPr>
              <w:t xml:space="preserve">  </w:t>
            </w:r>
            <w:r w:rsidR="000236F9">
              <w:rPr>
                <w:rFonts w:ascii="Roboto" w:hAnsi="Roboto"/>
              </w:rPr>
              <w:t xml:space="preserve">  </w:t>
            </w:r>
            <w:r w:rsidR="004804F5" w:rsidRPr="007541BE">
              <w:rPr>
                <w:rFonts w:ascii="Roboto" w:hAnsi="Roboto"/>
              </w:rPr>
              <w:t xml:space="preserve"> </w:t>
            </w:r>
            <w:sdt>
              <w:sdtPr>
                <w:rPr>
                  <w:rFonts w:ascii="Roboto" w:hAnsi="Roboto"/>
                </w:rPr>
                <w:id w:val="127475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F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04F5" w:rsidRPr="007541BE">
              <w:rPr>
                <w:rFonts w:ascii="Roboto" w:hAnsi="Roboto"/>
              </w:rPr>
              <w:t xml:space="preserve">GOP    </w:t>
            </w:r>
            <w:sdt>
              <w:sdtPr>
                <w:rPr>
                  <w:rFonts w:ascii="Roboto" w:hAnsi="Roboto"/>
                </w:rPr>
                <w:id w:val="-208867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F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04F5" w:rsidRPr="007541BE">
              <w:rPr>
                <w:rFonts w:ascii="Roboto" w:hAnsi="Roboto"/>
              </w:rPr>
              <w:t>GO</w:t>
            </w:r>
          </w:p>
          <w:p w14:paraId="18CBA998" w14:textId="6C5A0684" w:rsidR="004804F5" w:rsidRPr="007541BE" w:rsidRDefault="005B4A7B" w:rsidP="005323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64574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F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04F5" w:rsidRPr="007541BE">
              <w:rPr>
                <w:rFonts w:ascii="Roboto" w:hAnsi="Roboto"/>
              </w:rPr>
              <w:t>DP</w:t>
            </w:r>
            <w:r w:rsidR="00A04C1F" w:rsidRPr="007541BE">
              <w:rPr>
                <w:rFonts w:ascii="Roboto" w:hAnsi="Roboto"/>
              </w:rPr>
              <w:t xml:space="preserve"> </w:t>
            </w:r>
            <w:r w:rsidR="004804F5" w:rsidRPr="007541BE">
              <w:rPr>
                <w:rFonts w:ascii="Roboto" w:hAnsi="Roboto"/>
              </w:rPr>
              <w:t xml:space="preserve">   </w:t>
            </w:r>
            <w:sdt>
              <w:sdtPr>
                <w:rPr>
                  <w:rFonts w:ascii="Roboto" w:hAnsi="Roboto"/>
                </w:rPr>
                <w:id w:val="465940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F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04F5" w:rsidRPr="007541BE">
              <w:rPr>
                <w:rFonts w:ascii="Roboto" w:hAnsi="Roboto"/>
              </w:rPr>
              <w:t>PA/PC</w:t>
            </w:r>
            <w:r w:rsidR="00A04C1F" w:rsidRPr="007541BE">
              <w:rPr>
                <w:rFonts w:ascii="Roboto" w:hAnsi="Roboto"/>
              </w:rPr>
              <w:t xml:space="preserve">  </w:t>
            </w:r>
            <w:r w:rsidR="004804F5" w:rsidRPr="007541BE">
              <w:rPr>
                <w:rFonts w:ascii="Roboto" w:hAnsi="Roboto"/>
              </w:rPr>
              <w:t xml:space="preserve"> </w:t>
            </w:r>
            <w:sdt>
              <w:sdtPr>
                <w:rPr>
                  <w:rFonts w:ascii="Roboto" w:hAnsi="Roboto"/>
                </w:rPr>
                <w:id w:val="191235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F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04F5" w:rsidRPr="007541BE">
              <w:rPr>
                <w:rFonts w:ascii="Roboto" w:hAnsi="Roboto"/>
              </w:rPr>
              <w:t>TP</w:t>
            </w:r>
            <w:r w:rsidR="0046471F" w:rsidRPr="007541BE">
              <w:rPr>
                <w:rFonts w:ascii="Roboto" w:hAnsi="Roboto"/>
              </w:rPr>
              <w:t xml:space="preserve">   </w:t>
            </w:r>
            <w:r w:rsidR="000236F9">
              <w:rPr>
                <w:rFonts w:ascii="Roboto" w:hAnsi="Roboto"/>
              </w:rPr>
              <w:t xml:space="preserve">   </w:t>
            </w:r>
            <w:r w:rsidR="0046471F" w:rsidRPr="007541BE">
              <w:rPr>
                <w:rFonts w:ascii="Roboto" w:hAnsi="Roboto"/>
              </w:rPr>
              <w:t xml:space="preserve"> </w:t>
            </w:r>
            <w:sdt>
              <w:sdtPr>
                <w:rPr>
                  <w:rFonts w:ascii="Roboto" w:hAnsi="Roboto"/>
                </w:rPr>
                <w:id w:val="-167063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F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4C1F" w:rsidRPr="007541BE">
              <w:rPr>
                <w:rFonts w:ascii="Roboto" w:hAnsi="Roboto"/>
              </w:rPr>
              <w:t xml:space="preserve">LSE </w:t>
            </w:r>
            <w:r w:rsidR="00557F62">
              <w:rPr>
                <w:rFonts w:ascii="Roboto" w:hAnsi="Roboto"/>
              </w:rPr>
              <w:t xml:space="preserve"> </w:t>
            </w:r>
            <w:r w:rsidR="004804F5" w:rsidRPr="007541BE">
              <w:rPr>
                <w:rFonts w:ascii="Roboto" w:hAnsi="Roboto"/>
              </w:rPr>
              <w:t xml:space="preserve">   </w:t>
            </w:r>
            <w:sdt>
              <w:sdtPr>
                <w:rPr>
                  <w:rFonts w:ascii="Roboto" w:hAnsi="Roboto"/>
                </w:rPr>
                <w:id w:val="2135356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F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04F5" w:rsidRPr="007541BE">
              <w:rPr>
                <w:rFonts w:ascii="Roboto" w:hAnsi="Roboto"/>
              </w:rPr>
              <w:t xml:space="preserve">RP </w:t>
            </w:r>
            <w:r w:rsidR="00557F62">
              <w:rPr>
                <w:rFonts w:ascii="Roboto" w:hAnsi="Roboto"/>
              </w:rPr>
              <w:t xml:space="preserve"> </w:t>
            </w:r>
            <w:r w:rsidR="000236F9">
              <w:rPr>
                <w:rFonts w:ascii="Roboto" w:hAnsi="Roboto"/>
              </w:rPr>
              <w:t xml:space="preserve">   </w:t>
            </w:r>
            <w:r w:rsidR="004804F5" w:rsidRPr="007541BE">
              <w:rPr>
                <w:rFonts w:ascii="Roboto" w:hAnsi="Roboto"/>
              </w:rPr>
              <w:t xml:space="preserve"> </w:t>
            </w:r>
            <w:sdt>
              <w:sdtPr>
                <w:rPr>
                  <w:rFonts w:ascii="Roboto" w:hAnsi="Roboto"/>
                </w:rPr>
                <w:id w:val="-77154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F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04F5" w:rsidRPr="007541BE">
              <w:rPr>
                <w:rFonts w:ascii="Roboto" w:hAnsi="Roboto"/>
              </w:rPr>
              <w:t>TSP</w:t>
            </w:r>
          </w:p>
        </w:tc>
      </w:tr>
      <w:tr w:rsidR="0095562F" w:rsidRPr="007541BE" w14:paraId="616889F8" w14:textId="77777777" w:rsidTr="00D63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  <w:tcBorders>
              <w:bottom w:val="single" w:sz="4" w:space="0" w:color="C9C9C9" w:themeColor="accent3" w:themeTint="99"/>
            </w:tcBorders>
          </w:tcPr>
          <w:p w14:paraId="736CA00F" w14:textId="51077A50" w:rsidR="0095562F" w:rsidRPr="007541BE" w:rsidRDefault="0095562F" w:rsidP="0095562F">
            <w:pPr>
              <w:jc w:val="both"/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Was the </w:t>
            </w:r>
            <w:r w:rsidR="00EC1869">
              <w:rPr>
                <w:rFonts w:ascii="Roboto" w:hAnsi="Roboto"/>
              </w:rPr>
              <w:t xml:space="preserve">possible </w:t>
            </w:r>
            <w:proofErr w:type="gramStart"/>
            <w:r>
              <w:rPr>
                <w:rFonts w:ascii="Roboto" w:hAnsi="Roboto"/>
              </w:rPr>
              <w:t>Non-Compliance</w:t>
            </w:r>
            <w:proofErr w:type="gramEnd"/>
            <w:r>
              <w:rPr>
                <w:rFonts w:ascii="Roboto" w:hAnsi="Roboto"/>
              </w:rPr>
              <w:t xml:space="preserve"> self-identified during a compliance </w:t>
            </w:r>
            <w:r w:rsidR="00DE041F">
              <w:rPr>
                <w:rFonts w:ascii="Roboto" w:hAnsi="Roboto"/>
              </w:rPr>
              <w:t>engagement</w:t>
            </w:r>
            <w:r>
              <w:rPr>
                <w:rFonts w:ascii="Roboto" w:hAnsi="Roboto"/>
              </w:rPr>
              <w:t xml:space="preserve"> or self-reported outside a compliance </w:t>
            </w:r>
            <w:r w:rsidR="00D42189">
              <w:rPr>
                <w:rFonts w:ascii="Roboto" w:hAnsi="Roboto"/>
              </w:rPr>
              <w:t>engagement</w:t>
            </w:r>
            <w:r>
              <w:rPr>
                <w:rFonts w:ascii="Roboto" w:hAnsi="Roboto"/>
              </w:rPr>
              <w:t>?</w:t>
            </w:r>
          </w:p>
        </w:tc>
        <w:tc>
          <w:tcPr>
            <w:tcW w:w="4818" w:type="dxa"/>
            <w:tcBorders>
              <w:bottom w:val="single" w:sz="4" w:space="0" w:color="C9C9C9" w:themeColor="accent3" w:themeTint="99"/>
            </w:tcBorders>
            <w:vAlign w:val="center"/>
          </w:tcPr>
          <w:p w14:paraId="7384AA61" w14:textId="0BAA6CC6" w:rsidR="00D73579" w:rsidRPr="00D63039" w:rsidRDefault="005B4A7B" w:rsidP="00D7357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</w:rPr>
            </w:pPr>
            <w:sdt>
              <w:sdtPr>
                <w:rPr>
                  <w:rFonts w:ascii="Segoe UI Symbol" w:hAnsi="Segoe UI Symbol" w:cs="Segoe UI Symbol"/>
                </w:rPr>
                <w:id w:val="-48755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579" w:rsidRPr="00D6303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D73579" w:rsidRPr="00D63039">
              <w:rPr>
                <w:rFonts w:ascii="Roboto" w:hAnsi="Roboto"/>
              </w:rPr>
              <w:t xml:space="preserve"> Self-identified during an engagement</w:t>
            </w:r>
          </w:p>
          <w:p w14:paraId="294544AE" w14:textId="4DD88CDB" w:rsidR="0095562F" w:rsidRDefault="005B4A7B" w:rsidP="00D7357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</w:rPr>
            </w:pPr>
            <w:sdt>
              <w:sdtPr>
                <w:rPr>
                  <w:rFonts w:ascii="Segoe UI Symbol" w:hAnsi="Segoe UI Symbol" w:cs="Segoe UI Symbol"/>
                </w:rPr>
                <w:id w:val="79495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579" w:rsidRPr="00D6303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D73579" w:rsidRPr="00D63039">
              <w:rPr>
                <w:rFonts w:ascii="Roboto" w:hAnsi="Roboto"/>
              </w:rPr>
              <w:t xml:space="preserve"> Outside of a compliance engagement</w:t>
            </w:r>
          </w:p>
        </w:tc>
      </w:tr>
      <w:tr w:rsidR="0095562F" w:rsidRPr="007541BE" w14:paraId="6D91032E" w14:textId="77777777" w:rsidTr="0048175B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  <w:tcBorders>
              <w:bottom w:val="double" w:sz="4" w:space="0" w:color="000000" w:themeColor="text1"/>
            </w:tcBorders>
          </w:tcPr>
          <w:p w14:paraId="2571C5BC" w14:textId="0B04C782" w:rsidR="0095562F" w:rsidRPr="007541BE" w:rsidRDefault="0095562F" w:rsidP="0095562F">
            <w:pPr>
              <w:jc w:val="both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>Discovery date:</w:t>
            </w:r>
          </w:p>
        </w:tc>
        <w:tc>
          <w:tcPr>
            <w:tcW w:w="4818" w:type="dxa"/>
            <w:tcBorders>
              <w:bottom w:val="double" w:sz="4" w:space="0" w:color="000000" w:themeColor="text1"/>
            </w:tcBorders>
          </w:tcPr>
          <w:p w14:paraId="18BB895A" w14:textId="1427DB32" w:rsidR="0095562F" w:rsidRPr="007541BE" w:rsidRDefault="0095562F" w:rsidP="009556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</w:rPr>
            </w:pPr>
          </w:p>
        </w:tc>
      </w:tr>
      <w:tr w:rsidR="0095562F" w:rsidRPr="007541BE" w14:paraId="08203E00" w14:textId="77777777" w:rsidTr="00481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5" w:type="dxa"/>
            <w:gridSpan w:val="2"/>
            <w:tcBorders>
              <w:top w:val="double" w:sz="4" w:space="0" w:color="000000" w:themeColor="text1"/>
              <w:bottom w:val="single" w:sz="4" w:space="0" w:color="C9C9C9" w:themeColor="accent3" w:themeTint="99"/>
            </w:tcBorders>
          </w:tcPr>
          <w:p w14:paraId="2678C28E" w14:textId="77777777" w:rsidR="0095562F" w:rsidRPr="007541BE" w:rsidRDefault="0095562F" w:rsidP="0095562F">
            <w:pPr>
              <w:jc w:val="both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 xml:space="preserve">Circumstances surrounding the identification of the possible </w:t>
            </w:r>
            <w:proofErr w:type="gramStart"/>
            <w:r w:rsidRPr="007541BE">
              <w:rPr>
                <w:rFonts w:ascii="Roboto" w:hAnsi="Roboto"/>
              </w:rPr>
              <w:t>Non-Compliance</w:t>
            </w:r>
            <w:proofErr w:type="gramEnd"/>
            <w:r w:rsidRPr="007541BE">
              <w:rPr>
                <w:rFonts w:ascii="Roboto" w:hAnsi="Roboto"/>
              </w:rPr>
              <w:t>:</w:t>
            </w:r>
          </w:p>
          <w:p w14:paraId="01CC9B21" w14:textId="77777777" w:rsidR="0095562F" w:rsidRPr="007541BE" w:rsidRDefault="0095562F" w:rsidP="0095562F">
            <w:pPr>
              <w:numPr>
                <w:ilvl w:val="0"/>
                <w:numId w:val="17"/>
              </w:numPr>
              <w:spacing w:after="0" w:line="240" w:lineRule="auto"/>
              <w:rPr>
                <w:rFonts w:ascii="Roboto" w:hAnsi="Roboto"/>
                <w:b w:val="0"/>
                <w:bCs w:val="0"/>
              </w:rPr>
            </w:pPr>
            <w:r w:rsidRPr="007541BE">
              <w:rPr>
                <w:rFonts w:ascii="Roboto" w:hAnsi="Roboto"/>
              </w:rPr>
              <w:t>Who discovered it, how was it discovered, what prompted the actions that led to the discovery, and what was discovered?</w:t>
            </w:r>
          </w:p>
          <w:p w14:paraId="2167F6CA" w14:textId="77777777" w:rsidR="0095562F" w:rsidRPr="007541BE" w:rsidRDefault="0095562F" w:rsidP="0095562F">
            <w:pPr>
              <w:numPr>
                <w:ilvl w:val="1"/>
                <w:numId w:val="17"/>
              </w:numPr>
              <w:spacing w:after="0" w:line="240" w:lineRule="auto"/>
              <w:rPr>
                <w:rFonts w:ascii="Roboto" w:hAnsi="Roboto"/>
                <w:b w:val="0"/>
                <w:bCs w:val="0"/>
              </w:rPr>
            </w:pPr>
            <w:r w:rsidRPr="007541BE">
              <w:rPr>
                <w:rFonts w:ascii="Roboto" w:hAnsi="Roboto"/>
              </w:rPr>
              <w:t xml:space="preserve">If it was discovered through </w:t>
            </w:r>
            <w:proofErr w:type="gramStart"/>
            <w:r w:rsidRPr="007541BE">
              <w:rPr>
                <w:rFonts w:ascii="Roboto" w:hAnsi="Roboto"/>
              </w:rPr>
              <w:t>an internal</w:t>
            </w:r>
            <w:proofErr w:type="gramEnd"/>
            <w:r w:rsidRPr="007541BE">
              <w:rPr>
                <w:rFonts w:ascii="Roboto" w:hAnsi="Roboto"/>
              </w:rPr>
              <w:t xml:space="preserve"> control, explain the internal control and the periodicity of that internal control. </w:t>
            </w:r>
          </w:p>
          <w:p w14:paraId="64C8D856" w14:textId="2C7366E6" w:rsidR="0095562F" w:rsidRPr="007541BE" w:rsidRDefault="0095562F" w:rsidP="0095562F">
            <w:pPr>
              <w:jc w:val="both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>If it was discovered through a compliance activity related to another requirement, explain that activity and the associated requirement.</w:t>
            </w:r>
          </w:p>
        </w:tc>
      </w:tr>
      <w:tr w:rsidR="0095562F" w:rsidRPr="007541BE" w14:paraId="6B9ADFC4" w14:textId="77777777" w:rsidTr="0048175B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5" w:type="dxa"/>
            <w:gridSpan w:val="2"/>
            <w:tcBorders>
              <w:bottom w:val="double" w:sz="4" w:space="0" w:color="000000" w:themeColor="text1"/>
            </w:tcBorders>
          </w:tcPr>
          <w:p w14:paraId="3BD16285" w14:textId="77777777" w:rsidR="0095562F" w:rsidRDefault="0095562F" w:rsidP="0095562F">
            <w:pPr>
              <w:jc w:val="both"/>
              <w:rPr>
                <w:rFonts w:ascii="Roboto" w:hAnsi="Roboto"/>
              </w:rPr>
            </w:pPr>
          </w:p>
          <w:p w14:paraId="3121E3BC" w14:textId="77777777" w:rsidR="0095562F" w:rsidRDefault="0095562F" w:rsidP="0095562F">
            <w:pPr>
              <w:jc w:val="both"/>
              <w:rPr>
                <w:rFonts w:ascii="Roboto" w:hAnsi="Roboto"/>
              </w:rPr>
            </w:pPr>
          </w:p>
          <w:p w14:paraId="674EDD49" w14:textId="77777777" w:rsidR="0095562F" w:rsidRDefault="0095562F" w:rsidP="0095562F">
            <w:pPr>
              <w:jc w:val="both"/>
              <w:rPr>
                <w:rFonts w:ascii="Roboto" w:hAnsi="Roboto"/>
                <w:b w:val="0"/>
                <w:bCs w:val="0"/>
              </w:rPr>
            </w:pPr>
          </w:p>
          <w:p w14:paraId="680A0E69" w14:textId="77777777" w:rsidR="0095562F" w:rsidRDefault="0095562F" w:rsidP="0095562F">
            <w:pPr>
              <w:jc w:val="both"/>
              <w:rPr>
                <w:rFonts w:ascii="Roboto" w:hAnsi="Roboto"/>
                <w:b w:val="0"/>
                <w:bCs w:val="0"/>
              </w:rPr>
            </w:pPr>
          </w:p>
          <w:p w14:paraId="6BCE7CE9" w14:textId="77777777" w:rsidR="0095562F" w:rsidRPr="007541BE" w:rsidRDefault="0095562F" w:rsidP="0095562F">
            <w:pPr>
              <w:jc w:val="both"/>
              <w:rPr>
                <w:rFonts w:ascii="Roboto" w:hAnsi="Roboto"/>
              </w:rPr>
            </w:pPr>
          </w:p>
        </w:tc>
      </w:tr>
      <w:tr w:rsidR="0095562F" w:rsidRPr="007541BE" w14:paraId="71DF34C0" w14:textId="77777777" w:rsidTr="00481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  <w:tcBorders>
              <w:top w:val="double" w:sz="4" w:space="0" w:color="000000" w:themeColor="text1"/>
              <w:bottom w:val="single" w:sz="4" w:space="0" w:color="C9C9C9" w:themeColor="accent3" w:themeTint="99"/>
            </w:tcBorders>
          </w:tcPr>
          <w:p w14:paraId="44B4F45A" w14:textId="740A5905" w:rsidR="0095562F" w:rsidRPr="007541BE" w:rsidRDefault="0095562F" w:rsidP="0095562F">
            <w:pPr>
              <w:jc w:val="both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 xml:space="preserve">Start </w:t>
            </w:r>
            <w:r>
              <w:rPr>
                <w:rFonts w:ascii="Roboto" w:hAnsi="Roboto"/>
              </w:rPr>
              <w:t>d</w:t>
            </w:r>
            <w:r w:rsidRPr="007541BE">
              <w:rPr>
                <w:rFonts w:ascii="Roboto" w:hAnsi="Roboto"/>
              </w:rPr>
              <w:t xml:space="preserve">ate of the possible </w:t>
            </w:r>
            <w:proofErr w:type="gramStart"/>
            <w:r w:rsidRPr="007541BE">
              <w:rPr>
                <w:rFonts w:ascii="Roboto" w:hAnsi="Roboto"/>
              </w:rPr>
              <w:t>Non-Compliance</w:t>
            </w:r>
            <w:proofErr w:type="gramEnd"/>
            <w:r w:rsidRPr="007541BE">
              <w:rPr>
                <w:rFonts w:ascii="Roboto" w:hAnsi="Roboto"/>
              </w:rPr>
              <w:t>:</w:t>
            </w:r>
          </w:p>
        </w:tc>
        <w:tc>
          <w:tcPr>
            <w:tcW w:w="4818" w:type="dxa"/>
            <w:tcBorders>
              <w:top w:val="double" w:sz="4" w:space="0" w:color="000000" w:themeColor="text1"/>
              <w:bottom w:val="single" w:sz="4" w:space="0" w:color="C9C9C9" w:themeColor="accent3" w:themeTint="99"/>
            </w:tcBorders>
          </w:tcPr>
          <w:p w14:paraId="6D0EF523" w14:textId="1592E710" w:rsidR="0095562F" w:rsidRPr="007541BE" w:rsidRDefault="0095562F" w:rsidP="009556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</w:rPr>
            </w:pPr>
          </w:p>
        </w:tc>
      </w:tr>
      <w:tr w:rsidR="0095562F" w:rsidRPr="007541BE" w14:paraId="45BDC372" w14:textId="77777777" w:rsidTr="0048175B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7" w:type="dxa"/>
            <w:tcBorders>
              <w:bottom w:val="double" w:sz="4" w:space="0" w:color="000000" w:themeColor="text1"/>
            </w:tcBorders>
          </w:tcPr>
          <w:p w14:paraId="1D4F18A2" w14:textId="20F6ABD7" w:rsidR="0095562F" w:rsidRPr="007541BE" w:rsidRDefault="0095562F" w:rsidP="0095562F">
            <w:pPr>
              <w:jc w:val="both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 xml:space="preserve">Effective/expected end date of the possible </w:t>
            </w:r>
            <w:proofErr w:type="gramStart"/>
            <w:r w:rsidRPr="007541BE">
              <w:rPr>
                <w:rFonts w:ascii="Roboto" w:hAnsi="Roboto"/>
              </w:rPr>
              <w:t>Non-Compliance</w:t>
            </w:r>
            <w:proofErr w:type="gramEnd"/>
            <w:r w:rsidRPr="007541BE">
              <w:rPr>
                <w:rFonts w:ascii="Roboto" w:hAnsi="Roboto"/>
              </w:rPr>
              <w:t>:</w:t>
            </w:r>
          </w:p>
        </w:tc>
        <w:tc>
          <w:tcPr>
            <w:tcW w:w="4818" w:type="dxa"/>
            <w:tcBorders>
              <w:bottom w:val="double" w:sz="4" w:space="0" w:color="000000" w:themeColor="text1"/>
            </w:tcBorders>
          </w:tcPr>
          <w:p w14:paraId="7E70BADE" w14:textId="3FB7172C" w:rsidR="0095562F" w:rsidRPr="007541BE" w:rsidRDefault="0095562F" w:rsidP="00955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</w:rPr>
            </w:pPr>
          </w:p>
        </w:tc>
      </w:tr>
      <w:tr w:rsidR="0095562F" w:rsidRPr="007541BE" w14:paraId="72DB733B" w14:textId="77777777" w:rsidTr="00481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5" w:type="dxa"/>
            <w:gridSpan w:val="2"/>
            <w:tcBorders>
              <w:top w:val="double" w:sz="4" w:space="0" w:color="000000" w:themeColor="text1"/>
              <w:bottom w:val="single" w:sz="4" w:space="0" w:color="C9C9C9" w:themeColor="accent3" w:themeTint="99"/>
            </w:tcBorders>
          </w:tcPr>
          <w:p w14:paraId="3084DCB1" w14:textId="77777777" w:rsidR="0095562F" w:rsidRPr="007541BE" w:rsidRDefault="0095562F" w:rsidP="0095562F">
            <w:pPr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>Describe any ongoing or completed Extent of condition (EOC) activity(</w:t>
            </w:r>
            <w:proofErr w:type="spellStart"/>
            <w:r w:rsidRPr="007541BE">
              <w:rPr>
                <w:rFonts w:ascii="Roboto" w:hAnsi="Roboto"/>
              </w:rPr>
              <w:t>ies</w:t>
            </w:r>
            <w:proofErr w:type="spellEnd"/>
            <w:r w:rsidRPr="007541BE">
              <w:rPr>
                <w:rFonts w:ascii="Roboto" w:hAnsi="Roboto"/>
              </w:rPr>
              <w:t xml:space="preserve">). </w:t>
            </w:r>
          </w:p>
          <w:p w14:paraId="74134BFD" w14:textId="77777777" w:rsidR="0095562F" w:rsidRPr="007541BE" w:rsidRDefault="0095562F" w:rsidP="0095562F">
            <w:pPr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 xml:space="preserve">The EOC should consider the following: </w:t>
            </w:r>
          </w:p>
          <w:p w14:paraId="23571303" w14:textId="77777777" w:rsidR="0095562F" w:rsidRPr="007541BE" w:rsidRDefault="0095562F" w:rsidP="0095562F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 xml:space="preserve">Other affiliate companies or facilities across your corporate structure. </w:t>
            </w:r>
          </w:p>
          <w:p w14:paraId="5E81155B" w14:textId="77777777" w:rsidR="0095562F" w:rsidRPr="007541BE" w:rsidRDefault="0095562F" w:rsidP="0095562F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 xml:space="preserve">Procedures, assets, facilities, or personnel directly or potentially affected by the possible </w:t>
            </w:r>
            <w:proofErr w:type="gramStart"/>
            <w:r w:rsidRPr="007541BE">
              <w:rPr>
                <w:rFonts w:ascii="Roboto" w:hAnsi="Roboto"/>
              </w:rPr>
              <w:t>Non-Compliance</w:t>
            </w:r>
            <w:proofErr w:type="gramEnd"/>
            <w:r w:rsidRPr="007541BE">
              <w:rPr>
                <w:rFonts w:ascii="Roboto" w:hAnsi="Roboto"/>
              </w:rPr>
              <w:t xml:space="preserve">. </w:t>
            </w:r>
          </w:p>
          <w:p w14:paraId="191D37E7" w14:textId="77777777" w:rsidR="0095562F" w:rsidRPr="007541BE" w:rsidRDefault="0095562F" w:rsidP="0095562F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lastRenderedPageBreak/>
              <w:t xml:space="preserve">Other affected Reliability Standards, to determine if any were also violated based on the circumstances of the reported possible </w:t>
            </w:r>
            <w:proofErr w:type="gramStart"/>
            <w:r w:rsidRPr="007541BE">
              <w:rPr>
                <w:rFonts w:ascii="Roboto" w:hAnsi="Roboto"/>
              </w:rPr>
              <w:t>Non-Compliance</w:t>
            </w:r>
            <w:proofErr w:type="gramEnd"/>
            <w:r w:rsidRPr="007541BE">
              <w:rPr>
                <w:rFonts w:ascii="Roboto" w:hAnsi="Roboto"/>
              </w:rPr>
              <w:t xml:space="preserve">. </w:t>
            </w:r>
          </w:p>
          <w:p w14:paraId="10F6455B" w14:textId="77777777" w:rsidR="0095562F" w:rsidRPr="007541BE" w:rsidRDefault="0095562F" w:rsidP="0095562F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 xml:space="preserve">Prior compliance history involving similar conduct or gap in internal controls, if known. </w:t>
            </w:r>
          </w:p>
          <w:p w14:paraId="52CF5C85" w14:textId="77777777" w:rsidR="0095562F" w:rsidRPr="007541BE" w:rsidRDefault="0095562F" w:rsidP="0095562F">
            <w:pPr>
              <w:pStyle w:val="Paragraphedeliste"/>
              <w:numPr>
                <w:ilvl w:val="0"/>
                <w:numId w:val="16"/>
              </w:numPr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>Whether the extent of condition changed from what was originally reported (e.g., additional devices/facilities/personnel found to be affected).</w:t>
            </w:r>
          </w:p>
          <w:p w14:paraId="781D3773" w14:textId="77777777" w:rsidR="0095562F" w:rsidRPr="007541BE" w:rsidRDefault="0095562F" w:rsidP="0095562F">
            <w:pPr>
              <w:pStyle w:val="Paragraphedeliste"/>
              <w:numPr>
                <w:ilvl w:val="0"/>
                <w:numId w:val="16"/>
              </w:numPr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>Date when the EOC activity(</w:t>
            </w:r>
            <w:proofErr w:type="spellStart"/>
            <w:r w:rsidRPr="007541BE">
              <w:rPr>
                <w:rFonts w:ascii="Roboto" w:hAnsi="Roboto"/>
              </w:rPr>
              <w:t>ies</w:t>
            </w:r>
            <w:proofErr w:type="spellEnd"/>
            <w:r w:rsidRPr="007541BE">
              <w:rPr>
                <w:rFonts w:ascii="Roboto" w:hAnsi="Roboto"/>
              </w:rPr>
              <w:t>) will be completed.</w:t>
            </w:r>
          </w:p>
          <w:p w14:paraId="06728816" w14:textId="13E52E84" w:rsidR="0095562F" w:rsidRPr="007541BE" w:rsidRDefault="0095562F" w:rsidP="0095562F">
            <w:pPr>
              <w:ind w:left="16"/>
              <w:rPr>
                <w:rFonts w:ascii="Roboto" w:hAnsi="Roboto"/>
              </w:rPr>
            </w:pPr>
            <w:r w:rsidRPr="007541BE">
              <w:rPr>
                <w:rFonts w:ascii="Roboto" w:hAnsi="Roboto"/>
                <w:i/>
                <w:iCs/>
                <w:u w:val="single"/>
              </w:rPr>
              <w:t>If no EOC activity(</w:t>
            </w:r>
            <w:proofErr w:type="spellStart"/>
            <w:r w:rsidRPr="007541BE">
              <w:rPr>
                <w:rFonts w:ascii="Roboto" w:hAnsi="Roboto"/>
                <w:i/>
                <w:iCs/>
                <w:u w:val="single"/>
              </w:rPr>
              <w:t>ies</w:t>
            </w:r>
            <w:proofErr w:type="spellEnd"/>
            <w:r w:rsidRPr="007541BE">
              <w:rPr>
                <w:rFonts w:ascii="Roboto" w:hAnsi="Roboto"/>
                <w:i/>
                <w:iCs/>
                <w:u w:val="single"/>
              </w:rPr>
              <w:t>) was performed, elaborate on the reasons</w:t>
            </w:r>
            <w:r>
              <w:rPr>
                <w:rFonts w:ascii="Roboto" w:hAnsi="Roboto"/>
                <w:i/>
                <w:iCs/>
                <w:u w:val="single"/>
              </w:rPr>
              <w:t>.</w:t>
            </w:r>
          </w:p>
        </w:tc>
      </w:tr>
      <w:tr w:rsidR="0095562F" w:rsidRPr="007541BE" w14:paraId="4959D35F" w14:textId="77777777" w:rsidTr="0048175B">
        <w:trPr>
          <w:trHeight w:val="1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5" w:type="dxa"/>
            <w:gridSpan w:val="2"/>
            <w:tcBorders>
              <w:bottom w:val="double" w:sz="4" w:space="0" w:color="000000" w:themeColor="text1"/>
            </w:tcBorders>
          </w:tcPr>
          <w:p w14:paraId="3B01D0A7" w14:textId="77777777" w:rsidR="0095562F" w:rsidRDefault="0095562F" w:rsidP="0095562F">
            <w:pPr>
              <w:rPr>
                <w:rFonts w:ascii="Roboto" w:hAnsi="Roboto"/>
                <w:b w:val="0"/>
                <w:bCs w:val="0"/>
              </w:rPr>
            </w:pPr>
          </w:p>
          <w:p w14:paraId="3607DF6B" w14:textId="77777777" w:rsidR="0095562F" w:rsidRDefault="0095562F" w:rsidP="0095562F">
            <w:pPr>
              <w:rPr>
                <w:rFonts w:ascii="Roboto" w:hAnsi="Roboto"/>
                <w:b w:val="0"/>
                <w:bCs w:val="0"/>
              </w:rPr>
            </w:pPr>
          </w:p>
          <w:p w14:paraId="1A20EFFC" w14:textId="77777777" w:rsidR="0095562F" w:rsidRDefault="0095562F" w:rsidP="0095562F">
            <w:pPr>
              <w:rPr>
                <w:rFonts w:ascii="Roboto" w:hAnsi="Roboto"/>
                <w:b w:val="0"/>
                <w:bCs w:val="0"/>
              </w:rPr>
            </w:pPr>
          </w:p>
          <w:p w14:paraId="79EAFE02" w14:textId="77777777" w:rsidR="0095562F" w:rsidRDefault="0095562F" w:rsidP="0095562F">
            <w:pPr>
              <w:rPr>
                <w:rFonts w:ascii="Roboto" w:hAnsi="Roboto"/>
                <w:b w:val="0"/>
                <w:bCs w:val="0"/>
              </w:rPr>
            </w:pPr>
          </w:p>
          <w:p w14:paraId="6D9A090B" w14:textId="77777777" w:rsidR="0095562F" w:rsidRPr="007541BE" w:rsidRDefault="0095562F" w:rsidP="0095562F">
            <w:pPr>
              <w:rPr>
                <w:rFonts w:ascii="Roboto" w:hAnsi="Roboto"/>
              </w:rPr>
            </w:pPr>
          </w:p>
        </w:tc>
      </w:tr>
      <w:tr w:rsidR="0095562F" w:rsidRPr="007541BE" w14:paraId="1C540534" w14:textId="77777777" w:rsidTr="00481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5" w:type="dxa"/>
            <w:gridSpan w:val="2"/>
            <w:tcBorders>
              <w:top w:val="double" w:sz="4" w:space="0" w:color="000000" w:themeColor="text1"/>
              <w:bottom w:val="single" w:sz="4" w:space="0" w:color="C9C9C9" w:themeColor="accent3" w:themeTint="99"/>
            </w:tcBorders>
          </w:tcPr>
          <w:p w14:paraId="02C64F10" w14:textId="77777777" w:rsidR="0095562F" w:rsidRPr="007541BE" w:rsidRDefault="0095562F" w:rsidP="0095562F">
            <w:pPr>
              <w:jc w:val="both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 xml:space="preserve">Describe the cause(s) of the possible </w:t>
            </w:r>
            <w:proofErr w:type="gramStart"/>
            <w:r w:rsidRPr="007541BE">
              <w:rPr>
                <w:rFonts w:ascii="Roboto" w:hAnsi="Roboto"/>
              </w:rPr>
              <w:t>Non-Compliance</w:t>
            </w:r>
            <w:proofErr w:type="gramEnd"/>
            <w:r w:rsidRPr="007541BE">
              <w:rPr>
                <w:rFonts w:ascii="Roboto" w:hAnsi="Roboto"/>
              </w:rPr>
              <w:t xml:space="preserve">. </w:t>
            </w:r>
          </w:p>
          <w:p w14:paraId="39661583" w14:textId="0CD3C540" w:rsidR="0095562F" w:rsidRPr="00A121AD" w:rsidRDefault="0095562F" w:rsidP="0095562F">
            <w:pPr>
              <w:jc w:val="both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 xml:space="preserve">Identify all contributing causes to effectively correct the instant issue and prevent recurrence.  </w:t>
            </w:r>
          </w:p>
        </w:tc>
      </w:tr>
      <w:tr w:rsidR="0095562F" w:rsidRPr="007541BE" w14:paraId="1422EE4A" w14:textId="77777777" w:rsidTr="0048175B">
        <w:trPr>
          <w:trHeight w:val="1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5" w:type="dxa"/>
            <w:gridSpan w:val="2"/>
            <w:tcBorders>
              <w:bottom w:val="double" w:sz="4" w:space="0" w:color="000000" w:themeColor="text1"/>
            </w:tcBorders>
          </w:tcPr>
          <w:p w14:paraId="1A67CC6B" w14:textId="77777777" w:rsidR="0095562F" w:rsidRDefault="0095562F" w:rsidP="0095562F">
            <w:pPr>
              <w:jc w:val="both"/>
              <w:rPr>
                <w:rFonts w:ascii="Roboto" w:hAnsi="Roboto"/>
                <w:b w:val="0"/>
                <w:bCs w:val="0"/>
              </w:rPr>
            </w:pPr>
          </w:p>
          <w:p w14:paraId="65B3DC85" w14:textId="77777777" w:rsidR="0095562F" w:rsidRDefault="0095562F" w:rsidP="0095562F">
            <w:pPr>
              <w:jc w:val="both"/>
              <w:rPr>
                <w:rFonts w:ascii="Roboto" w:hAnsi="Roboto"/>
                <w:b w:val="0"/>
                <w:bCs w:val="0"/>
              </w:rPr>
            </w:pPr>
          </w:p>
          <w:p w14:paraId="430A3642" w14:textId="77777777" w:rsidR="0095562F" w:rsidRDefault="0095562F" w:rsidP="0095562F">
            <w:pPr>
              <w:jc w:val="both"/>
              <w:rPr>
                <w:rFonts w:ascii="Roboto" w:hAnsi="Roboto"/>
                <w:b w:val="0"/>
                <w:bCs w:val="0"/>
              </w:rPr>
            </w:pPr>
          </w:p>
          <w:p w14:paraId="33FBEF7C" w14:textId="77777777" w:rsidR="0095562F" w:rsidRDefault="0095562F" w:rsidP="0095562F">
            <w:pPr>
              <w:jc w:val="both"/>
              <w:rPr>
                <w:rFonts w:ascii="Roboto" w:hAnsi="Roboto"/>
                <w:b w:val="0"/>
                <w:bCs w:val="0"/>
              </w:rPr>
            </w:pPr>
          </w:p>
          <w:p w14:paraId="1281AEFD" w14:textId="77777777" w:rsidR="0095562F" w:rsidRPr="007541BE" w:rsidRDefault="0095562F" w:rsidP="0095562F">
            <w:pPr>
              <w:jc w:val="both"/>
              <w:rPr>
                <w:rFonts w:ascii="Roboto" w:hAnsi="Roboto"/>
              </w:rPr>
            </w:pPr>
          </w:p>
        </w:tc>
      </w:tr>
      <w:tr w:rsidR="0095562F" w:rsidRPr="007541BE" w14:paraId="32489AE4" w14:textId="77777777" w:rsidTr="00481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5" w:type="dxa"/>
            <w:gridSpan w:val="2"/>
            <w:tcBorders>
              <w:top w:val="double" w:sz="4" w:space="0" w:color="000000" w:themeColor="text1"/>
              <w:bottom w:val="single" w:sz="4" w:space="0" w:color="C9C9C9" w:themeColor="accent3" w:themeTint="99"/>
            </w:tcBorders>
          </w:tcPr>
          <w:p w14:paraId="7FA9DB22" w14:textId="1A54DD87" w:rsidR="0095562F" w:rsidRPr="007541BE" w:rsidRDefault="0095562F" w:rsidP="0095562F">
            <w:pPr>
              <w:ind w:left="16"/>
              <w:jc w:val="both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>Please provide any additional comments you may have.</w:t>
            </w:r>
          </w:p>
        </w:tc>
      </w:tr>
      <w:tr w:rsidR="0095562F" w:rsidRPr="007541BE" w14:paraId="5184FB76" w14:textId="77777777" w:rsidTr="0048175B">
        <w:trPr>
          <w:trHeight w:val="1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5" w:type="dxa"/>
            <w:gridSpan w:val="2"/>
            <w:tcBorders>
              <w:bottom w:val="double" w:sz="4" w:space="0" w:color="000000" w:themeColor="text1"/>
            </w:tcBorders>
          </w:tcPr>
          <w:p w14:paraId="33D88291" w14:textId="77777777" w:rsidR="0095562F" w:rsidRDefault="0095562F" w:rsidP="0095562F">
            <w:pPr>
              <w:ind w:left="16"/>
              <w:jc w:val="both"/>
              <w:rPr>
                <w:rFonts w:ascii="Roboto" w:hAnsi="Roboto"/>
                <w:b w:val="0"/>
                <w:bCs w:val="0"/>
              </w:rPr>
            </w:pPr>
          </w:p>
          <w:p w14:paraId="66C2CC08" w14:textId="77777777" w:rsidR="0095562F" w:rsidRDefault="0095562F" w:rsidP="0095562F">
            <w:pPr>
              <w:ind w:left="16"/>
              <w:jc w:val="both"/>
              <w:rPr>
                <w:rFonts w:ascii="Roboto" w:hAnsi="Roboto"/>
                <w:b w:val="0"/>
                <w:bCs w:val="0"/>
              </w:rPr>
            </w:pPr>
          </w:p>
          <w:p w14:paraId="73845782" w14:textId="77777777" w:rsidR="0095562F" w:rsidRDefault="0095562F" w:rsidP="0095562F">
            <w:pPr>
              <w:ind w:left="16"/>
              <w:jc w:val="both"/>
              <w:rPr>
                <w:rFonts w:ascii="Roboto" w:hAnsi="Roboto"/>
                <w:b w:val="0"/>
                <w:bCs w:val="0"/>
              </w:rPr>
            </w:pPr>
          </w:p>
          <w:p w14:paraId="164E1923" w14:textId="77777777" w:rsidR="0095562F" w:rsidRDefault="0095562F" w:rsidP="0095562F">
            <w:pPr>
              <w:ind w:left="16"/>
              <w:jc w:val="both"/>
              <w:rPr>
                <w:rFonts w:ascii="Roboto" w:hAnsi="Roboto"/>
                <w:b w:val="0"/>
                <w:bCs w:val="0"/>
              </w:rPr>
            </w:pPr>
          </w:p>
          <w:p w14:paraId="032C31F3" w14:textId="77777777" w:rsidR="0095562F" w:rsidRPr="007541BE" w:rsidRDefault="0095562F" w:rsidP="0095562F">
            <w:pPr>
              <w:ind w:left="16"/>
              <w:jc w:val="both"/>
              <w:rPr>
                <w:rFonts w:ascii="Roboto" w:hAnsi="Roboto"/>
              </w:rPr>
            </w:pPr>
          </w:p>
        </w:tc>
      </w:tr>
    </w:tbl>
    <w:p w14:paraId="266AFA44" w14:textId="77777777" w:rsidR="004804F5" w:rsidRPr="007541BE" w:rsidRDefault="004804F5" w:rsidP="004804F5">
      <w:pPr>
        <w:spacing w:after="160" w:line="259" w:lineRule="auto"/>
        <w:rPr>
          <w:rFonts w:ascii="Roboto" w:eastAsiaTheme="majorEastAsia" w:hAnsi="Roboto" w:cstheme="majorBidi"/>
          <w:b/>
          <w:color w:val="2E74B5" w:themeColor="accent1" w:themeShade="BF"/>
          <w:sz w:val="32"/>
          <w:szCs w:val="32"/>
          <w14:shadow w14:blurRad="50800" w14:dist="38100" w14:dir="2700000" w14:sx="100000" w14:sy="100000" w14:kx="0" w14:ky="0" w14:algn="ctr">
            <w14:srgbClr w14:val="000000">
              <w14:alpha w14:val="60000"/>
            </w14:srgbClr>
          </w14:shadow>
        </w:rPr>
      </w:pPr>
      <w:r w:rsidRPr="007541BE">
        <w:rPr>
          <w:rFonts w:ascii="Roboto" w:hAnsi="Roboto"/>
        </w:rPr>
        <w:br w:type="page"/>
      </w:r>
    </w:p>
    <w:p w14:paraId="710FC995" w14:textId="0FC8054D" w:rsidR="004804F5" w:rsidRPr="007541BE" w:rsidRDefault="000F7F0F" w:rsidP="004804F5">
      <w:pPr>
        <w:pStyle w:val="Titre1"/>
        <w:jc w:val="center"/>
        <w:rPr>
          <w:rFonts w:ascii="Roboto" w:hAnsi="Roboto"/>
        </w:rPr>
      </w:pPr>
      <w:bookmarkStart w:id="6" w:name="_Toc230945716"/>
      <w:r w:rsidRPr="007541BE">
        <w:rPr>
          <w:rFonts w:ascii="Roboto" w:hAnsi="Roboto"/>
        </w:rPr>
        <w:lastRenderedPageBreak/>
        <w:t xml:space="preserve">Information </w:t>
      </w:r>
      <w:r w:rsidR="00AA17B1" w:rsidRPr="007541BE">
        <w:rPr>
          <w:rFonts w:ascii="Roboto" w:hAnsi="Roboto"/>
        </w:rPr>
        <w:t xml:space="preserve">for </w:t>
      </w:r>
      <w:r w:rsidR="004804F5" w:rsidRPr="007541BE">
        <w:rPr>
          <w:rFonts w:ascii="Roboto" w:hAnsi="Roboto"/>
        </w:rPr>
        <w:t>Operations and Planning (O&amp;P)</w:t>
      </w:r>
      <w:r w:rsidR="00AA17B1" w:rsidRPr="007541BE">
        <w:rPr>
          <w:rFonts w:ascii="Roboto" w:hAnsi="Roboto"/>
        </w:rPr>
        <w:t xml:space="preserve"> Reliability Standards</w:t>
      </w:r>
      <w:bookmarkEnd w:id="6"/>
      <w:r w:rsidR="004804F5" w:rsidRPr="007541BE">
        <w:rPr>
          <w:rFonts w:ascii="Roboto" w:hAnsi="Roboto"/>
        </w:rPr>
        <w:t xml:space="preserve"> </w:t>
      </w:r>
    </w:p>
    <w:p w14:paraId="05B552E4" w14:textId="77777777" w:rsidR="004804F5" w:rsidRPr="00FC5896" w:rsidRDefault="004804F5" w:rsidP="004804F5">
      <w:pPr>
        <w:rPr>
          <w:rFonts w:ascii="Roboto" w:hAnsi="Roboto"/>
        </w:rPr>
      </w:pPr>
    </w:p>
    <w:tbl>
      <w:tblPr>
        <w:tblStyle w:val="Grilledutableau"/>
        <w:tblW w:w="10800" w:type="dxa"/>
        <w:tblInd w:w="-725" w:type="dxa"/>
        <w:tblLook w:val="04A0" w:firstRow="1" w:lastRow="0" w:firstColumn="1" w:lastColumn="0" w:noHBand="0" w:noVBand="1"/>
      </w:tblPr>
      <w:tblGrid>
        <w:gridCol w:w="10800"/>
      </w:tblGrid>
      <w:tr w:rsidR="004804F5" w:rsidRPr="007541BE" w14:paraId="54E951FB" w14:textId="77777777" w:rsidTr="00532377">
        <w:trPr>
          <w:trHeight w:val="1943"/>
        </w:trPr>
        <w:tc>
          <w:tcPr>
            <w:tcW w:w="10800" w:type="dxa"/>
            <w:shd w:val="clear" w:color="auto" w:fill="FBE4D5" w:themeFill="accent2" w:themeFillTint="33"/>
          </w:tcPr>
          <w:p w14:paraId="1839AEC0" w14:textId="77777777" w:rsidR="004804F5" w:rsidRPr="007541BE" w:rsidRDefault="004804F5" w:rsidP="00532377">
            <w:pPr>
              <w:jc w:val="center"/>
              <w:rPr>
                <w:rFonts w:ascii="Roboto" w:hAnsi="Roboto"/>
                <w:b/>
                <w:bCs/>
                <w:u w:val="single"/>
              </w:rPr>
            </w:pPr>
            <w:r w:rsidRPr="007541BE">
              <w:rPr>
                <w:rFonts w:ascii="Roboto" w:hAnsi="Roboto"/>
              </w:rPr>
              <w:br w:type="page"/>
            </w:r>
          </w:p>
          <w:p w14:paraId="77F1BEE2" w14:textId="02A5731E" w:rsidR="004804F5" w:rsidRPr="007541BE" w:rsidRDefault="00546B07" w:rsidP="00532377">
            <w:pPr>
              <w:jc w:val="center"/>
              <w:rPr>
                <w:rFonts w:ascii="Roboto" w:hAnsi="Roboto"/>
                <w:b/>
                <w:bCs/>
                <w:u w:val="single"/>
              </w:rPr>
            </w:pPr>
            <w:proofErr w:type="gramStart"/>
            <w:r w:rsidRPr="007541BE">
              <w:rPr>
                <w:rFonts w:ascii="Roboto" w:hAnsi="Roboto"/>
                <w:b/>
                <w:bCs/>
                <w:u w:val="single"/>
              </w:rPr>
              <w:t>T</w:t>
            </w:r>
            <w:r w:rsidR="004804F5" w:rsidRPr="007541BE">
              <w:rPr>
                <w:rFonts w:ascii="Roboto" w:hAnsi="Roboto"/>
                <w:b/>
                <w:bCs/>
                <w:u w:val="single"/>
              </w:rPr>
              <w:t xml:space="preserve">he </w:t>
            </w:r>
            <w:r w:rsidR="00E277BC">
              <w:rPr>
                <w:rFonts w:ascii="Roboto" w:hAnsi="Roboto"/>
                <w:b/>
                <w:bCs/>
                <w:u w:val="single"/>
              </w:rPr>
              <w:t>description</w:t>
            </w:r>
            <w:proofErr w:type="gramEnd"/>
            <w:r w:rsidR="00E277BC">
              <w:rPr>
                <w:rFonts w:ascii="Roboto" w:hAnsi="Roboto"/>
                <w:b/>
                <w:bCs/>
                <w:u w:val="single"/>
              </w:rPr>
              <w:t xml:space="preserve"> and </w:t>
            </w:r>
            <w:r w:rsidR="00AA17B1" w:rsidRPr="007541BE">
              <w:rPr>
                <w:rFonts w:ascii="Roboto" w:hAnsi="Roboto"/>
                <w:b/>
                <w:bCs/>
                <w:u w:val="single"/>
              </w:rPr>
              <w:t>s</w:t>
            </w:r>
            <w:r w:rsidR="004804F5" w:rsidRPr="007541BE">
              <w:rPr>
                <w:rFonts w:ascii="Roboto" w:hAnsi="Roboto"/>
                <w:b/>
                <w:bCs/>
                <w:u w:val="single"/>
              </w:rPr>
              <w:t xml:space="preserve">cope of </w:t>
            </w:r>
            <w:r w:rsidR="00AA17B1" w:rsidRPr="007541BE">
              <w:rPr>
                <w:rFonts w:ascii="Roboto" w:hAnsi="Roboto"/>
                <w:b/>
                <w:bCs/>
                <w:u w:val="single"/>
              </w:rPr>
              <w:t>p</w:t>
            </w:r>
            <w:r w:rsidR="004804F5" w:rsidRPr="007541BE">
              <w:rPr>
                <w:rFonts w:ascii="Roboto" w:hAnsi="Roboto"/>
                <w:b/>
                <w:bCs/>
                <w:u w:val="single"/>
              </w:rPr>
              <w:t xml:space="preserve">ossible </w:t>
            </w:r>
            <w:proofErr w:type="gramStart"/>
            <w:r w:rsidR="004804F5" w:rsidRPr="007541BE">
              <w:rPr>
                <w:rFonts w:ascii="Roboto" w:hAnsi="Roboto"/>
                <w:b/>
                <w:bCs/>
                <w:u w:val="single"/>
              </w:rPr>
              <w:t>Non-Compliance</w:t>
            </w:r>
            <w:proofErr w:type="gramEnd"/>
          </w:p>
          <w:p w14:paraId="4D610FAA" w14:textId="3A30AC63" w:rsidR="00E277BC" w:rsidRDefault="00E277BC" w:rsidP="004804F5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ind w:right="166"/>
              <w:jc w:val="both"/>
              <w:rPr>
                <w:rFonts w:ascii="Roboto" w:hAnsi="Roboto"/>
              </w:rPr>
            </w:pPr>
            <w:r w:rsidRPr="00E277BC">
              <w:rPr>
                <w:rFonts w:ascii="Roboto" w:hAnsi="Roboto"/>
              </w:rPr>
              <w:t xml:space="preserve">Describe the possible </w:t>
            </w:r>
            <w:proofErr w:type="gramStart"/>
            <w:r w:rsidRPr="00E277BC">
              <w:rPr>
                <w:rFonts w:ascii="Roboto" w:hAnsi="Roboto"/>
              </w:rPr>
              <w:t>Non-Compliance</w:t>
            </w:r>
            <w:proofErr w:type="gramEnd"/>
            <w:r w:rsidRPr="00E277BC">
              <w:rPr>
                <w:rFonts w:ascii="Roboto" w:hAnsi="Roboto"/>
              </w:rPr>
              <w:t xml:space="preserve"> including what occurred, when it happened, and any other relevant details</w:t>
            </w:r>
          </w:p>
          <w:p w14:paraId="1034DAB7" w14:textId="7DD0C6A1" w:rsidR="004804F5" w:rsidRPr="007541BE" w:rsidRDefault="004804F5" w:rsidP="004804F5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ind w:right="166"/>
              <w:jc w:val="both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 xml:space="preserve">Describe the Facilities, elements, relays, components, or procedures subject to </w:t>
            </w:r>
            <w:proofErr w:type="gramStart"/>
            <w:r w:rsidRPr="007541BE">
              <w:rPr>
                <w:rFonts w:ascii="Roboto" w:hAnsi="Roboto"/>
              </w:rPr>
              <w:t>Non-Compliance</w:t>
            </w:r>
            <w:proofErr w:type="gramEnd"/>
            <w:r w:rsidR="00886C18" w:rsidRPr="007541BE">
              <w:rPr>
                <w:rFonts w:ascii="Roboto" w:hAnsi="Roboto"/>
              </w:rPr>
              <w:t xml:space="preserve"> and provide their number</w:t>
            </w:r>
            <w:r w:rsidRPr="007541BE">
              <w:rPr>
                <w:rFonts w:ascii="Roboto" w:hAnsi="Roboto"/>
              </w:rPr>
              <w:t>.</w:t>
            </w:r>
          </w:p>
          <w:p w14:paraId="019B58B7" w14:textId="77777777" w:rsidR="004804F5" w:rsidRPr="007541BE" w:rsidRDefault="004804F5" w:rsidP="004804F5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ind w:right="166"/>
              <w:jc w:val="both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 xml:space="preserve">Provide the unique identifier for each Facility, element, component, or procedure subject to </w:t>
            </w:r>
            <w:proofErr w:type="gramStart"/>
            <w:r w:rsidRPr="007541BE">
              <w:rPr>
                <w:rFonts w:ascii="Roboto" w:hAnsi="Roboto"/>
              </w:rPr>
              <w:t>Non-Compliance</w:t>
            </w:r>
            <w:proofErr w:type="gramEnd"/>
            <w:r w:rsidRPr="007541BE">
              <w:rPr>
                <w:rFonts w:ascii="Roboto" w:hAnsi="Roboto"/>
              </w:rPr>
              <w:t xml:space="preserve">.  </w:t>
            </w:r>
          </w:p>
          <w:p w14:paraId="3C0E7F0A" w14:textId="0D766D89" w:rsidR="00B35308" w:rsidRPr="007541BE" w:rsidRDefault="00B35308" w:rsidP="004804F5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ind w:right="166"/>
              <w:jc w:val="both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>Provide any additional details.</w:t>
            </w:r>
          </w:p>
          <w:p w14:paraId="56B766A3" w14:textId="4822A1E4" w:rsidR="003E37F3" w:rsidRPr="007541BE" w:rsidRDefault="003E37F3" w:rsidP="00351CA0">
            <w:pPr>
              <w:pStyle w:val="Paragraphedeliste"/>
              <w:spacing w:after="0" w:line="240" w:lineRule="auto"/>
              <w:ind w:right="166"/>
              <w:jc w:val="both"/>
              <w:rPr>
                <w:rFonts w:ascii="Roboto" w:hAnsi="Roboto"/>
              </w:rPr>
            </w:pPr>
          </w:p>
        </w:tc>
      </w:tr>
      <w:tr w:rsidR="004804F5" w:rsidRPr="007541BE" w14:paraId="56FEB559" w14:textId="77777777" w:rsidTr="0013337F">
        <w:trPr>
          <w:trHeight w:val="8495"/>
        </w:trPr>
        <w:tc>
          <w:tcPr>
            <w:tcW w:w="10800" w:type="dxa"/>
          </w:tcPr>
          <w:p w14:paraId="15FAF110" w14:textId="6C0F75F8" w:rsidR="004804F5" w:rsidRPr="007541BE" w:rsidRDefault="004804F5" w:rsidP="00532377">
            <w:pPr>
              <w:rPr>
                <w:rFonts w:ascii="Roboto" w:hAnsi="Roboto"/>
              </w:rPr>
            </w:pPr>
          </w:p>
        </w:tc>
      </w:tr>
    </w:tbl>
    <w:p w14:paraId="047FFC90" w14:textId="77777777" w:rsidR="004804F5" w:rsidRPr="007541BE" w:rsidRDefault="004804F5" w:rsidP="004804F5">
      <w:pPr>
        <w:spacing w:after="160" w:line="259" w:lineRule="auto"/>
        <w:rPr>
          <w:rFonts w:ascii="Roboto" w:eastAsiaTheme="majorEastAsia" w:hAnsi="Roboto" w:cstheme="majorBidi"/>
          <w:b/>
          <w:color w:val="2E74B5" w:themeColor="accent1" w:themeShade="BF"/>
          <w:sz w:val="32"/>
          <w:szCs w:val="32"/>
          <w14:shadow w14:blurRad="50800" w14:dist="38100" w14:dir="2700000" w14:sx="100000" w14:sy="100000" w14:kx="0" w14:ky="0" w14:algn="ctr">
            <w14:srgbClr w14:val="000000">
              <w14:alpha w14:val="60000"/>
            </w14:srgbClr>
          </w14:shadow>
        </w:rPr>
      </w:pPr>
    </w:p>
    <w:tbl>
      <w:tblPr>
        <w:tblStyle w:val="Grilledutableau"/>
        <w:tblW w:w="10800" w:type="dxa"/>
        <w:tblInd w:w="-725" w:type="dxa"/>
        <w:tblLook w:val="04A0" w:firstRow="1" w:lastRow="0" w:firstColumn="1" w:lastColumn="0" w:noHBand="0" w:noVBand="1"/>
      </w:tblPr>
      <w:tblGrid>
        <w:gridCol w:w="10800"/>
      </w:tblGrid>
      <w:tr w:rsidR="004804F5" w:rsidRPr="007541BE" w14:paraId="155E9F08" w14:textId="77777777" w:rsidTr="00532377">
        <w:trPr>
          <w:trHeight w:val="2600"/>
        </w:trPr>
        <w:tc>
          <w:tcPr>
            <w:tcW w:w="10800" w:type="dxa"/>
            <w:shd w:val="clear" w:color="auto" w:fill="FBE4D5" w:themeFill="accent2" w:themeFillTint="33"/>
          </w:tcPr>
          <w:p w14:paraId="3D08E300" w14:textId="77777777" w:rsidR="004804F5" w:rsidRPr="007541BE" w:rsidRDefault="004804F5" w:rsidP="00532377">
            <w:pPr>
              <w:jc w:val="center"/>
              <w:rPr>
                <w:rFonts w:ascii="Roboto" w:hAnsi="Roboto"/>
                <w:b/>
                <w:bCs/>
                <w:u w:val="single"/>
              </w:rPr>
            </w:pPr>
            <w:r w:rsidRPr="007541BE">
              <w:rPr>
                <w:rFonts w:ascii="Roboto" w:hAnsi="Roboto"/>
              </w:rPr>
              <w:br w:type="page"/>
            </w:r>
          </w:p>
          <w:p w14:paraId="18F943CE" w14:textId="54B62D06" w:rsidR="004804F5" w:rsidRPr="007541BE" w:rsidRDefault="0006137A" w:rsidP="00532377">
            <w:pPr>
              <w:jc w:val="center"/>
              <w:rPr>
                <w:rFonts w:ascii="Roboto" w:hAnsi="Roboto"/>
                <w:b/>
                <w:bCs/>
                <w:u w:val="single"/>
              </w:rPr>
            </w:pPr>
            <w:r w:rsidRPr="007541BE">
              <w:rPr>
                <w:rFonts w:ascii="Roboto" w:hAnsi="Roboto"/>
                <w:b/>
                <w:bCs/>
                <w:u w:val="single"/>
              </w:rPr>
              <w:t>T</w:t>
            </w:r>
            <w:r w:rsidR="004804F5" w:rsidRPr="007541BE">
              <w:rPr>
                <w:rFonts w:ascii="Roboto" w:hAnsi="Roboto"/>
                <w:b/>
                <w:bCs/>
                <w:u w:val="single"/>
              </w:rPr>
              <w:t xml:space="preserve">he </w:t>
            </w:r>
            <w:r w:rsidR="007541BE" w:rsidRPr="007541BE">
              <w:rPr>
                <w:rFonts w:ascii="Roboto" w:hAnsi="Roboto"/>
                <w:b/>
                <w:bCs/>
                <w:u w:val="single"/>
              </w:rPr>
              <w:t>potential impact</w:t>
            </w:r>
            <w:r w:rsidR="004804F5" w:rsidRPr="007541BE">
              <w:rPr>
                <w:rFonts w:ascii="Roboto" w:hAnsi="Roboto"/>
                <w:b/>
                <w:bCs/>
                <w:u w:val="single"/>
              </w:rPr>
              <w:t xml:space="preserve"> </w:t>
            </w:r>
            <w:proofErr w:type="gramStart"/>
            <w:r w:rsidR="004804F5" w:rsidRPr="007541BE">
              <w:rPr>
                <w:rFonts w:ascii="Roboto" w:hAnsi="Roboto"/>
                <w:b/>
                <w:bCs/>
                <w:u w:val="single"/>
              </w:rPr>
              <w:t>to</w:t>
            </w:r>
            <w:proofErr w:type="gramEnd"/>
            <w:r w:rsidR="004804F5" w:rsidRPr="007541BE">
              <w:rPr>
                <w:rFonts w:ascii="Roboto" w:hAnsi="Roboto"/>
                <w:b/>
                <w:bCs/>
                <w:u w:val="single"/>
              </w:rPr>
              <w:t xml:space="preserve"> the </w:t>
            </w:r>
            <w:r w:rsidR="00AA17B1" w:rsidRPr="007541BE">
              <w:rPr>
                <w:rFonts w:ascii="Roboto" w:hAnsi="Roboto"/>
                <w:b/>
                <w:bCs/>
                <w:u w:val="single"/>
              </w:rPr>
              <w:t>e</w:t>
            </w:r>
            <w:r w:rsidR="004804F5" w:rsidRPr="007541BE">
              <w:rPr>
                <w:rFonts w:ascii="Roboto" w:hAnsi="Roboto"/>
                <w:b/>
                <w:bCs/>
                <w:u w:val="single"/>
              </w:rPr>
              <w:t xml:space="preserve">lectric </w:t>
            </w:r>
            <w:r w:rsidR="00AA17B1" w:rsidRPr="007541BE">
              <w:rPr>
                <w:rFonts w:ascii="Roboto" w:hAnsi="Roboto"/>
                <w:b/>
                <w:bCs/>
                <w:u w:val="single"/>
              </w:rPr>
              <w:t>p</w:t>
            </w:r>
            <w:r w:rsidR="004804F5" w:rsidRPr="007541BE">
              <w:rPr>
                <w:rFonts w:ascii="Roboto" w:hAnsi="Roboto"/>
                <w:b/>
                <w:bCs/>
                <w:u w:val="single"/>
              </w:rPr>
              <w:t xml:space="preserve">ower </w:t>
            </w:r>
            <w:r w:rsidR="00AA17B1" w:rsidRPr="007541BE">
              <w:rPr>
                <w:rFonts w:ascii="Roboto" w:hAnsi="Roboto"/>
                <w:b/>
                <w:bCs/>
                <w:u w:val="single"/>
              </w:rPr>
              <w:t>t</w:t>
            </w:r>
            <w:r w:rsidR="004804F5" w:rsidRPr="007541BE">
              <w:rPr>
                <w:rFonts w:ascii="Roboto" w:hAnsi="Roboto"/>
                <w:b/>
                <w:bCs/>
                <w:u w:val="single"/>
              </w:rPr>
              <w:t>ransmission</w:t>
            </w:r>
            <w:r w:rsidR="00EC6EF6">
              <w:rPr>
                <w:rFonts w:ascii="Roboto" w:hAnsi="Roboto"/>
                <w:b/>
                <w:bCs/>
                <w:u w:val="single"/>
              </w:rPr>
              <w:t xml:space="preserve"> system</w:t>
            </w:r>
          </w:p>
          <w:p w14:paraId="2DAAF048" w14:textId="52C042B7" w:rsidR="004804F5" w:rsidRPr="007541BE" w:rsidRDefault="004804F5" w:rsidP="004804F5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ind w:right="166"/>
              <w:jc w:val="both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 xml:space="preserve">Describe </w:t>
            </w:r>
            <w:r w:rsidR="00F40819">
              <w:rPr>
                <w:rFonts w:ascii="Roboto" w:hAnsi="Roboto"/>
              </w:rPr>
              <w:t>your</w:t>
            </w:r>
            <w:r w:rsidRPr="007541BE">
              <w:rPr>
                <w:rFonts w:ascii="Roboto" w:hAnsi="Roboto"/>
              </w:rPr>
              <w:t xml:space="preserve"> </w:t>
            </w:r>
            <w:r w:rsidR="000B6C49" w:rsidRPr="00F40819">
              <w:rPr>
                <w:rFonts w:ascii="Roboto" w:hAnsi="Roboto"/>
              </w:rPr>
              <w:t>e</w:t>
            </w:r>
            <w:r w:rsidRPr="00F40819">
              <w:rPr>
                <w:rFonts w:ascii="Roboto" w:hAnsi="Roboto"/>
              </w:rPr>
              <w:t>ntity</w:t>
            </w:r>
            <w:r w:rsidRPr="007541BE">
              <w:rPr>
                <w:rFonts w:ascii="Roboto" w:hAnsi="Roboto"/>
              </w:rPr>
              <w:t xml:space="preserve"> and any relevant details related to the </w:t>
            </w:r>
            <w:r w:rsidR="000D0EA3" w:rsidRPr="007541BE">
              <w:rPr>
                <w:rFonts w:ascii="Roboto" w:hAnsi="Roboto"/>
              </w:rPr>
              <w:t xml:space="preserve">impact </w:t>
            </w:r>
            <w:r w:rsidRPr="007541BE">
              <w:rPr>
                <w:rFonts w:ascii="Roboto" w:hAnsi="Roboto"/>
              </w:rPr>
              <w:t xml:space="preserve">of the </w:t>
            </w:r>
            <w:proofErr w:type="gramStart"/>
            <w:r w:rsidRPr="007541BE">
              <w:rPr>
                <w:rFonts w:ascii="Roboto" w:hAnsi="Roboto"/>
              </w:rPr>
              <w:t>Non-Compliance</w:t>
            </w:r>
            <w:proofErr w:type="gramEnd"/>
            <w:r w:rsidRPr="007541BE">
              <w:rPr>
                <w:rFonts w:ascii="Roboto" w:hAnsi="Roboto"/>
              </w:rPr>
              <w:t xml:space="preserve"> (e.g. total load served, total generation owned, your host Transmission Owner, Reliability </w:t>
            </w:r>
            <w:r w:rsidR="000B6C49" w:rsidRPr="007541BE">
              <w:rPr>
                <w:rFonts w:ascii="Roboto" w:hAnsi="Roboto"/>
              </w:rPr>
              <w:t>Coordinator,</w:t>
            </w:r>
            <w:r w:rsidRPr="007541BE">
              <w:rPr>
                <w:rFonts w:ascii="Roboto" w:hAnsi="Roboto"/>
              </w:rPr>
              <w:t xml:space="preserve"> Planning Coordinator, or Transmission Planner)</w:t>
            </w:r>
            <w:r w:rsidR="005643BA" w:rsidRPr="007541BE">
              <w:rPr>
                <w:rFonts w:ascii="Roboto" w:hAnsi="Roboto"/>
              </w:rPr>
              <w:t>.</w:t>
            </w:r>
          </w:p>
          <w:p w14:paraId="11D0C7B6" w14:textId="2AB134FE" w:rsidR="004804F5" w:rsidRPr="007541BE" w:rsidRDefault="004804F5" w:rsidP="004804F5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ind w:right="166"/>
              <w:jc w:val="both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 xml:space="preserve">Describe the Facility, elements, or components’ inherent properties (e.g. MW, MVA, </w:t>
            </w:r>
            <w:r w:rsidR="00AA17B1" w:rsidRPr="007541BE">
              <w:rPr>
                <w:rFonts w:ascii="Roboto" w:hAnsi="Roboto"/>
              </w:rPr>
              <w:t>v</w:t>
            </w:r>
            <w:r w:rsidRPr="007541BE">
              <w:rPr>
                <w:rFonts w:ascii="Roboto" w:hAnsi="Roboto"/>
              </w:rPr>
              <w:t>oltage, generation type by fuel, historical (past two-three years) capacity factor of noncompliant generating assets, and whether they are part of designated IROLs</w:t>
            </w:r>
            <w:r w:rsidR="0055018F" w:rsidRPr="007541BE">
              <w:rPr>
                <w:rFonts w:ascii="Roboto" w:hAnsi="Roboto"/>
              </w:rPr>
              <w:t>)</w:t>
            </w:r>
            <w:r w:rsidR="00EB0CC3" w:rsidRPr="007541BE">
              <w:rPr>
                <w:rFonts w:ascii="Roboto" w:hAnsi="Roboto"/>
              </w:rPr>
              <w:t>.</w:t>
            </w:r>
          </w:p>
          <w:p w14:paraId="118A4485" w14:textId="167AEE03" w:rsidR="004804F5" w:rsidRPr="007541BE" w:rsidRDefault="004804F5" w:rsidP="004804F5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ind w:right="166"/>
              <w:jc w:val="both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 xml:space="preserve">What are the potential consequences </w:t>
            </w:r>
            <w:r w:rsidR="00B01FE9" w:rsidRPr="007541BE">
              <w:rPr>
                <w:rFonts w:ascii="Roboto" w:hAnsi="Roboto"/>
              </w:rPr>
              <w:t xml:space="preserve">of this </w:t>
            </w:r>
            <w:r w:rsidR="00260E77" w:rsidRPr="007541BE">
              <w:rPr>
                <w:rFonts w:ascii="Roboto" w:hAnsi="Roboto"/>
              </w:rPr>
              <w:t>p</w:t>
            </w:r>
            <w:r w:rsidR="00B01FE9" w:rsidRPr="007541BE">
              <w:rPr>
                <w:rFonts w:ascii="Roboto" w:hAnsi="Roboto"/>
              </w:rPr>
              <w:t xml:space="preserve">ossible </w:t>
            </w:r>
            <w:proofErr w:type="gramStart"/>
            <w:r w:rsidR="00B01FE9" w:rsidRPr="007541BE">
              <w:rPr>
                <w:rFonts w:ascii="Roboto" w:hAnsi="Roboto"/>
              </w:rPr>
              <w:t>Non-Compliance</w:t>
            </w:r>
            <w:proofErr w:type="gramEnd"/>
            <w:r w:rsidR="00B01FE9" w:rsidRPr="007541BE">
              <w:rPr>
                <w:rFonts w:ascii="Roboto" w:hAnsi="Roboto"/>
              </w:rPr>
              <w:t xml:space="preserve"> </w:t>
            </w:r>
            <w:r w:rsidRPr="007541BE">
              <w:rPr>
                <w:rFonts w:ascii="Roboto" w:hAnsi="Roboto"/>
              </w:rPr>
              <w:t xml:space="preserve">to the electric power transmission?  </w:t>
            </w:r>
          </w:p>
          <w:p w14:paraId="00736D06" w14:textId="08E0B954" w:rsidR="004804F5" w:rsidRPr="007541BE" w:rsidRDefault="004804F5" w:rsidP="004804F5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ind w:right="166"/>
              <w:jc w:val="both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>Ha</w:t>
            </w:r>
            <w:r w:rsidR="00A8710B" w:rsidRPr="007541BE">
              <w:rPr>
                <w:rFonts w:ascii="Roboto" w:hAnsi="Roboto"/>
              </w:rPr>
              <w:t>s</w:t>
            </w:r>
            <w:r w:rsidRPr="007541BE">
              <w:rPr>
                <w:rFonts w:ascii="Roboto" w:hAnsi="Roboto"/>
              </w:rPr>
              <w:t xml:space="preserve"> </w:t>
            </w:r>
            <w:r w:rsidR="00C908FA" w:rsidRPr="007541BE">
              <w:rPr>
                <w:rFonts w:ascii="Roboto" w:hAnsi="Roboto"/>
              </w:rPr>
              <w:t>Registered E</w:t>
            </w:r>
            <w:r w:rsidR="00A8710B" w:rsidRPr="007541BE">
              <w:rPr>
                <w:rFonts w:ascii="Roboto" w:hAnsi="Roboto"/>
              </w:rPr>
              <w:t>ntity</w:t>
            </w:r>
            <w:r w:rsidRPr="007541BE">
              <w:rPr>
                <w:rFonts w:ascii="Roboto" w:hAnsi="Roboto"/>
              </w:rPr>
              <w:t xml:space="preserve"> performed analytical studies (e.g. power flow)? </w:t>
            </w:r>
            <w:r w:rsidR="00557E75" w:rsidRPr="007541BE">
              <w:rPr>
                <w:rFonts w:ascii="Roboto" w:hAnsi="Roboto"/>
              </w:rPr>
              <w:t>Explain/</w:t>
            </w:r>
            <w:r w:rsidR="007420A3" w:rsidRPr="007541BE">
              <w:rPr>
                <w:rFonts w:ascii="Roboto" w:hAnsi="Roboto"/>
              </w:rPr>
              <w:t>e</w:t>
            </w:r>
            <w:r w:rsidR="00557E75" w:rsidRPr="007541BE">
              <w:rPr>
                <w:rFonts w:ascii="Roboto" w:hAnsi="Roboto"/>
              </w:rPr>
              <w:t>laborate.</w:t>
            </w:r>
          </w:p>
          <w:p w14:paraId="672A3653" w14:textId="30327A0C" w:rsidR="004804F5" w:rsidRPr="007541BE" w:rsidRDefault="004804F5" w:rsidP="004804F5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ind w:right="166"/>
              <w:jc w:val="both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>Ha</w:t>
            </w:r>
            <w:r w:rsidR="00A8710B" w:rsidRPr="007541BE">
              <w:rPr>
                <w:rFonts w:ascii="Roboto" w:hAnsi="Roboto"/>
              </w:rPr>
              <w:t>s</w:t>
            </w:r>
            <w:r w:rsidRPr="007541BE">
              <w:rPr>
                <w:rFonts w:ascii="Roboto" w:hAnsi="Roboto"/>
              </w:rPr>
              <w:t xml:space="preserve"> </w:t>
            </w:r>
            <w:r w:rsidR="00C908FA" w:rsidRPr="007541BE">
              <w:rPr>
                <w:rFonts w:ascii="Roboto" w:hAnsi="Roboto"/>
              </w:rPr>
              <w:t>Registered E</w:t>
            </w:r>
            <w:r w:rsidR="00A8710B" w:rsidRPr="007541BE">
              <w:rPr>
                <w:rFonts w:ascii="Roboto" w:hAnsi="Roboto"/>
              </w:rPr>
              <w:t>ntity</w:t>
            </w:r>
            <w:r w:rsidRPr="007541BE">
              <w:rPr>
                <w:rFonts w:ascii="Roboto" w:hAnsi="Roboto"/>
              </w:rPr>
              <w:t xml:space="preserve"> reviewed historical loads?</w:t>
            </w:r>
            <w:r w:rsidR="00557E75" w:rsidRPr="007541BE">
              <w:rPr>
                <w:rFonts w:ascii="Roboto" w:hAnsi="Roboto"/>
              </w:rPr>
              <w:t xml:space="preserve"> Explain/</w:t>
            </w:r>
            <w:r w:rsidR="007420A3" w:rsidRPr="007541BE">
              <w:rPr>
                <w:rFonts w:ascii="Roboto" w:hAnsi="Roboto"/>
              </w:rPr>
              <w:t>e</w:t>
            </w:r>
            <w:r w:rsidR="00557E75" w:rsidRPr="007541BE">
              <w:rPr>
                <w:rFonts w:ascii="Roboto" w:hAnsi="Roboto"/>
              </w:rPr>
              <w:t>laborate.</w:t>
            </w:r>
          </w:p>
          <w:p w14:paraId="5973025E" w14:textId="31E147DE" w:rsidR="004804F5" w:rsidRPr="007541BE" w:rsidRDefault="004804F5" w:rsidP="004804F5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ind w:right="166"/>
              <w:jc w:val="both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>What is the potential reliability impact (</w:t>
            </w:r>
            <w:r w:rsidR="007C54B5" w:rsidRPr="007541BE">
              <w:rPr>
                <w:rFonts w:ascii="Roboto" w:hAnsi="Roboto"/>
              </w:rPr>
              <w:t>s</w:t>
            </w:r>
            <w:r w:rsidRPr="007541BE">
              <w:rPr>
                <w:rFonts w:ascii="Roboto" w:hAnsi="Roboto"/>
              </w:rPr>
              <w:t>erious/</w:t>
            </w:r>
            <w:r w:rsidR="007C54B5" w:rsidRPr="007541BE">
              <w:rPr>
                <w:rFonts w:ascii="Roboto" w:hAnsi="Roboto"/>
              </w:rPr>
              <w:t>m</w:t>
            </w:r>
            <w:r w:rsidRPr="007541BE">
              <w:rPr>
                <w:rFonts w:ascii="Roboto" w:hAnsi="Roboto"/>
              </w:rPr>
              <w:t>oderate/</w:t>
            </w:r>
            <w:r w:rsidR="007C54B5" w:rsidRPr="007541BE">
              <w:rPr>
                <w:rFonts w:ascii="Roboto" w:hAnsi="Roboto"/>
              </w:rPr>
              <w:t>m</w:t>
            </w:r>
            <w:r w:rsidRPr="007541BE">
              <w:rPr>
                <w:rFonts w:ascii="Roboto" w:hAnsi="Roboto"/>
              </w:rPr>
              <w:t>inimal)?</w:t>
            </w:r>
          </w:p>
          <w:p w14:paraId="2C2EAAE3" w14:textId="77777777" w:rsidR="004804F5" w:rsidRPr="007541BE" w:rsidRDefault="004804F5" w:rsidP="00532377">
            <w:pPr>
              <w:pStyle w:val="Paragraphedeliste"/>
              <w:spacing w:after="0" w:line="240" w:lineRule="auto"/>
              <w:ind w:right="166"/>
              <w:jc w:val="both"/>
              <w:rPr>
                <w:rFonts w:ascii="Roboto" w:hAnsi="Roboto"/>
              </w:rPr>
            </w:pPr>
          </w:p>
        </w:tc>
      </w:tr>
      <w:tr w:rsidR="004804F5" w:rsidRPr="007541BE" w14:paraId="46FEF7FA" w14:textId="77777777" w:rsidTr="00B13FA5">
        <w:trPr>
          <w:trHeight w:val="7730"/>
        </w:trPr>
        <w:tc>
          <w:tcPr>
            <w:tcW w:w="10800" w:type="dxa"/>
          </w:tcPr>
          <w:p w14:paraId="6A07C434" w14:textId="282D8BD4" w:rsidR="004804F5" w:rsidRPr="007541BE" w:rsidRDefault="004804F5" w:rsidP="00532377">
            <w:pPr>
              <w:rPr>
                <w:rFonts w:ascii="Roboto" w:hAnsi="Roboto"/>
              </w:rPr>
            </w:pPr>
          </w:p>
        </w:tc>
      </w:tr>
    </w:tbl>
    <w:p w14:paraId="0B98653B" w14:textId="77777777" w:rsidR="004804F5" w:rsidRPr="007541BE" w:rsidRDefault="004804F5" w:rsidP="004804F5">
      <w:pPr>
        <w:spacing w:after="160" w:line="259" w:lineRule="auto"/>
        <w:rPr>
          <w:rFonts w:ascii="Roboto" w:eastAsiaTheme="majorEastAsia" w:hAnsi="Roboto" w:cstheme="majorBidi"/>
          <w:b/>
          <w:color w:val="2E74B5" w:themeColor="accent1" w:themeShade="BF"/>
          <w:sz w:val="32"/>
          <w:szCs w:val="32"/>
          <w14:shadow w14:blurRad="50800" w14:dist="38100" w14:dir="2700000" w14:sx="100000" w14:sy="100000" w14:kx="0" w14:ky="0" w14:algn="ctr">
            <w14:srgbClr w14:val="000000">
              <w14:alpha w14:val="60000"/>
            </w14:srgbClr>
          </w14:shadow>
        </w:rPr>
      </w:pPr>
    </w:p>
    <w:tbl>
      <w:tblPr>
        <w:tblStyle w:val="Grilledutableau"/>
        <w:tblW w:w="10800" w:type="dxa"/>
        <w:tblInd w:w="-725" w:type="dxa"/>
        <w:tblLook w:val="04A0" w:firstRow="1" w:lastRow="0" w:firstColumn="1" w:lastColumn="0" w:noHBand="0" w:noVBand="1"/>
      </w:tblPr>
      <w:tblGrid>
        <w:gridCol w:w="10800"/>
      </w:tblGrid>
      <w:tr w:rsidR="00B13FA5" w:rsidRPr="007541BE" w14:paraId="442A47AB" w14:textId="77777777" w:rsidTr="00532377">
        <w:trPr>
          <w:trHeight w:val="2600"/>
        </w:trPr>
        <w:tc>
          <w:tcPr>
            <w:tcW w:w="10800" w:type="dxa"/>
            <w:shd w:val="clear" w:color="auto" w:fill="FBE4D5" w:themeFill="accent2" w:themeFillTint="33"/>
          </w:tcPr>
          <w:p w14:paraId="199E3021" w14:textId="77777777" w:rsidR="00B13FA5" w:rsidRPr="007541BE" w:rsidRDefault="00B13FA5" w:rsidP="00532377">
            <w:pPr>
              <w:jc w:val="center"/>
              <w:rPr>
                <w:rFonts w:ascii="Roboto" w:hAnsi="Roboto"/>
                <w:b/>
                <w:bCs/>
                <w:u w:val="single"/>
              </w:rPr>
            </w:pPr>
            <w:r w:rsidRPr="007541BE">
              <w:rPr>
                <w:rFonts w:ascii="Roboto" w:hAnsi="Roboto"/>
              </w:rPr>
              <w:lastRenderedPageBreak/>
              <w:br w:type="page"/>
            </w:r>
          </w:p>
          <w:p w14:paraId="64A9207A" w14:textId="40F70E5F" w:rsidR="00B13FA5" w:rsidRPr="007541BE" w:rsidRDefault="00B13FA5" w:rsidP="00532377">
            <w:pPr>
              <w:jc w:val="center"/>
              <w:rPr>
                <w:rFonts w:ascii="Roboto" w:hAnsi="Roboto"/>
                <w:b/>
                <w:bCs/>
                <w:u w:val="single"/>
              </w:rPr>
            </w:pPr>
            <w:r w:rsidRPr="007541BE">
              <w:rPr>
                <w:rFonts w:ascii="Roboto" w:hAnsi="Roboto"/>
                <w:b/>
                <w:bCs/>
                <w:u w:val="single"/>
              </w:rPr>
              <w:t>The</w:t>
            </w:r>
            <w:r w:rsidR="007541BE" w:rsidRPr="007541BE">
              <w:rPr>
                <w:rFonts w:ascii="Roboto" w:hAnsi="Roboto"/>
                <w:b/>
                <w:bCs/>
                <w:u w:val="single"/>
              </w:rPr>
              <w:t xml:space="preserve"> likelihood and</w:t>
            </w:r>
            <w:r w:rsidRPr="007541BE">
              <w:rPr>
                <w:rFonts w:ascii="Roboto" w:hAnsi="Roboto"/>
                <w:b/>
                <w:bCs/>
                <w:u w:val="single"/>
              </w:rPr>
              <w:t xml:space="preserve"> actual </w:t>
            </w:r>
            <w:r w:rsidR="00C2633E" w:rsidRPr="007541BE">
              <w:rPr>
                <w:rFonts w:ascii="Roboto" w:hAnsi="Roboto"/>
                <w:b/>
                <w:bCs/>
                <w:u w:val="single"/>
              </w:rPr>
              <w:t xml:space="preserve">impact </w:t>
            </w:r>
            <w:r w:rsidRPr="007541BE">
              <w:rPr>
                <w:rFonts w:ascii="Roboto" w:hAnsi="Roboto"/>
                <w:b/>
                <w:bCs/>
                <w:u w:val="single"/>
              </w:rPr>
              <w:t>to the electric power transmission</w:t>
            </w:r>
            <w:r w:rsidR="00EC6EF6">
              <w:rPr>
                <w:rFonts w:ascii="Roboto" w:hAnsi="Roboto"/>
                <w:b/>
                <w:bCs/>
                <w:u w:val="single"/>
              </w:rPr>
              <w:t xml:space="preserve"> </w:t>
            </w:r>
            <w:r w:rsidR="00EC6EF6" w:rsidRPr="00377A17">
              <w:rPr>
                <w:rFonts w:ascii="Roboto" w:hAnsi="Roboto"/>
                <w:b/>
                <w:bCs/>
                <w:u w:val="single"/>
              </w:rPr>
              <w:t>system</w:t>
            </w:r>
          </w:p>
          <w:p w14:paraId="474FD4E4" w14:textId="7C9A03B6" w:rsidR="00B13FA5" w:rsidRPr="007541BE" w:rsidRDefault="00B13FA5" w:rsidP="00532377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ind w:right="166"/>
              <w:jc w:val="both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 xml:space="preserve">Explain any circumstances or existence of processes/procedures that serve to reduce the actual </w:t>
            </w:r>
            <w:r w:rsidR="00C2633E" w:rsidRPr="007541BE">
              <w:rPr>
                <w:rFonts w:ascii="Roboto" w:hAnsi="Roboto"/>
              </w:rPr>
              <w:t>impact</w:t>
            </w:r>
            <w:r w:rsidRPr="007541BE">
              <w:rPr>
                <w:rFonts w:ascii="Roboto" w:hAnsi="Roboto"/>
              </w:rPr>
              <w:t>.</w:t>
            </w:r>
          </w:p>
          <w:p w14:paraId="5CA7103C" w14:textId="57AADC51" w:rsidR="00B13FA5" w:rsidRPr="007541BE" w:rsidRDefault="00B13FA5" w:rsidP="00532377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ind w:right="166"/>
              <w:jc w:val="both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>Explain in detail the:</w:t>
            </w:r>
          </w:p>
          <w:p w14:paraId="1026ACBC" w14:textId="35DDCB98" w:rsidR="00B13FA5" w:rsidRPr="007541BE" w:rsidRDefault="00B13FA5" w:rsidP="00532377">
            <w:pPr>
              <w:pStyle w:val="Paragraphedeliste"/>
              <w:numPr>
                <w:ilvl w:val="1"/>
                <w:numId w:val="20"/>
              </w:numPr>
              <w:spacing w:after="0" w:line="240" w:lineRule="auto"/>
              <w:ind w:right="166"/>
              <w:jc w:val="both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>Preventive controls</w:t>
            </w:r>
            <w:r w:rsidR="00791917" w:rsidRPr="007541BE">
              <w:rPr>
                <w:rFonts w:ascii="Roboto" w:hAnsi="Roboto"/>
              </w:rPr>
              <w:t>;</w:t>
            </w:r>
          </w:p>
          <w:p w14:paraId="36BD6118" w14:textId="18D85126" w:rsidR="00B13FA5" w:rsidRPr="007541BE" w:rsidRDefault="00B13FA5" w:rsidP="00532377">
            <w:pPr>
              <w:pStyle w:val="Paragraphedeliste"/>
              <w:numPr>
                <w:ilvl w:val="1"/>
                <w:numId w:val="20"/>
              </w:numPr>
              <w:spacing w:after="0" w:line="240" w:lineRule="auto"/>
              <w:ind w:right="166"/>
              <w:jc w:val="both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>Detective controls</w:t>
            </w:r>
            <w:r w:rsidR="00791917" w:rsidRPr="007541BE">
              <w:rPr>
                <w:rFonts w:ascii="Roboto" w:hAnsi="Roboto"/>
              </w:rPr>
              <w:t>;</w:t>
            </w:r>
          </w:p>
          <w:p w14:paraId="1A42A36C" w14:textId="3DADEADB" w:rsidR="00B13FA5" w:rsidRPr="007541BE" w:rsidRDefault="00B13FA5" w:rsidP="00532377">
            <w:pPr>
              <w:pStyle w:val="Paragraphedeliste"/>
              <w:numPr>
                <w:ilvl w:val="1"/>
                <w:numId w:val="20"/>
              </w:numPr>
              <w:spacing w:after="0" w:line="240" w:lineRule="auto"/>
              <w:ind w:right="166"/>
              <w:jc w:val="both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>Corrective controls</w:t>
            </w:r>
            <w:r w:rsidR="00791917" w:rsidRPr="007541BE">
              <w:rPr>
                <w:rFonts w:ascii="Roboto" w:hAnsi="Roboto"/>
              </w:rPr>
              <w:t>.</w:t>
            </w:r>
          </w:p>
          <w:p w14:paraId="09842793" w14:textId="77777777" w:rsidR="00B13FA5" w:rsidRPr="007541BE" w:rsidRDefault="00B13FA5" w:rsidP="00532377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ind w:right="166"/>
              <w:jc w:val="both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>Explain the functionality of each control and specify whether they are software-controlled and/or staff enabled.</w:t>
            </w:r>
          </w:p>
          <w:p w14:paraId="2DEEF4DD" w14:textId="77777777" w:rsidR="00B13FA5" w:rsidRPr="007541BE" w:rsidRDefault="00B13FA5" w:rsidP="00532377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ind w:right="166"/>
              <w:jc w:val="both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 xml:space="preserve">Explain whether any actual issues with the electric power transmission were experienced due to this </w:t>
            </w:r>
            <w:proofErr w:type="gramStart"/>
            <w:r w:rsidRPr="007541BE">
              <w:rPr>
                <w:rFonts w:ascii="Roboto" w:hAnsi="Roboto"/>
              </w:rPr>
              <w:t>Non-Compliance</w:t>
            </w:r>
            <w:proofErr w:type="gramEnd"/>
            <w:r w:rsidRPr="007541BE">
              <w:rPr>
                <w:rFonts w:ascii="Roboto" w:hAnsi="Roboto"/>
              </w:rPr>
              <w:t>.</w:t>
            </w:r>
          </w:p>
          <w:p w14:paraId="4334A08C" w14:textId="09D91265" w:rsidR="00B13FA5" w:rsidRPr="007541BE" w:rsidRDefault="00B13FA5" w:rsidP="00532377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ind w:right="166"/>
              <w:jc w:val="both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>Elaborate on the inherent design of the local</w:t>
            </w:r>
            <w:r w:rsidR="00EC6EF6">
              <w:rPr>
                <w:rFonts w:ascii="Roboto" w:hAnsi="Roboto"/>
              </w:rPr>
              <w:t xml:space="preserve"> </w:t>
            </w:r>
            <w:r w:rsidR="00EC6EF6" w:rsidRPr="00F40819">
              <w:rPr>
                <w:rFonts w:ascii="Roboto" w:hAnsi="Roboto"/>
              </w:rPr>
              <w:t>electric power</w:t>
            </w:r>
            <w:r w:rsidRPr="00F40819">
              <w:rPr>
                <w:rFonts w:ascii="Roboto" w:hAnsi="Roboto"/>
              </w:rPr>
              <w:t xml:space="preserve"> system</w:t>
            </w:r>
            <w:r w:rsidRPr="007541BE">
              <w:rPr>
                <w:rFonts w:ascii="Roboto" w:hAnsi="Roboto"/>
              </w:rPr>
              <w:t xml:space="preserve"> affected by the possible </w:t>
            </w:r>
            <w:proofErr w:type="gramStart"/>
            <w:r w:rsidRPr="007541BE">
              <w:rPr>
                <w:rFonts w:ascii="Roboto" w:hAnsi="Roboto"/>
              </w:rPr>
              <w:t>Non-Compliance</w:t>
            </w:r>
            <w:proofErr w:type="gramEnd"/>
            <w:r w:rsidRPr="007541BE">
              <w:rPr>
                <w:rFonts w:ascii="Roboto" w:hAnsi="Roboto"/>
              </w:rPr>
              <w:t>.</w:t>
            </w:r>
          </w:p>
          <w:p w14:paraId="54FFE1AA" w14:textId="77777777" w:rsidR="00B13FA5" w:rsidRPr="007541BE" w:rsidRDefault="00B13FA5" w:rsidP="00532377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ind w:right="166"/>
              <w:jc w:val="both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>Elaborate on the compensating controls that are used in conjunction with other controls to reduce the likelihood or magnitude of the specific threat.</w:t>
            </w:r>
          </w:p>
          <w:p w14:paraId="7781298B" w14:textId="4780E41C" w:rsidR="00B13FA5" w:rsidRPr="007541BE" w:rsidRDefault="00B13FA5" w:rsidP="00532377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ind w:right="166"/>
              <w:jc w:val="both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>Based on the</w:t>
            </w:r>
            <w:r w:rsidR="00C908FA" w:rsidRPr="007541BE">
              <w:rPr>
                <w:rFonts w:ascii="Roboto" w:hAnsi="Roboto"/>
              </w:rPr>
              <w:t>se</w:t>
            </w:r>
            <w:r w:rsidRPr="007541BE">
              <w:rPr>
                <w:rFonts w:ascii="Roboto" w:hAnsi="Roboto"/>
              </w:rPr>
              <w:t xml:space="preserve"> controls, </w:t>
            </w:r>
            <w:r w:rsidR="00C908FA" w:rsidRPr="007541BE">
              <w:rPr>
                <w:rFonts w:ascii="Roboto" w:hAnsi="Roboto"/>
              </w:rPr>
              <w:t>describe</w:t>
            </w:r>
            <w:r w:rsidRPr="007541BE">
              <w:rPr>
                <w:rFonts w:ascii="Roboto" w:hAnsi="Roboto"/>
              </w:rPr>
              <w:t xml:space="preserve"> the risk posed to the reliability of the electric power transmission </w:t>
            </w:r>
            <w:r w:rsidR="0078693F">
              <w:rPr>
                <w:rFonts w:ascii="Roboto" w:hAnsi="Roboto"/>
              </w:rPr>
              <w:t>s</w:t>
            </w:r>
            <w:r w:rsidR="0078693F" w:rsidRPr="0078693F">
              <w:rPr>
                <w:rFonts w:ascii="Roboto" w:hAnsi="Roboto"/>
              </w:rPr>
              <w:t>ystem</w:t>
            </w:r>
            <w:r w:rsidR="0078693F">
              <w:t xml:space="preserve"> </w:t>
            </w:r>
            <w:r w:rsidRPr="007541BE">
              <w:rPr>
                <w:rFonts w:ascii="Roboto" w:hAnsi="Roboto"/>
              </w:rPr>
              <w:t>(serious/moderate/minimal)?</w:t>
            </w:r>
          </w:p>
          <w:p w14:paraId="3123C431" w14:textId="77777777" w:rsidR="00B13FA5" w:rsidRPr="007541BE" w:rsidRDefault="00B13FA5" w:rsidP="00532377">
            <w:pPr>
              <w:pStyle w:val="Paragraphedeliste"/>
              <w:spacing w:after="0" w:line="240" w:lineRule="auto"/>
              <w:ind w:right="166"/>
              <w:jc w:val="both"/>
              <w:rPr>
                <w:rFonts w:ascii="Roboto" w:hAnsi="Roboto"/>
              </w:rPr>
            </w:pPr>
          </w:p>
        </w:tc>
      </w:tr>
      <w:tr w:rsidR="00B13FA5" w:rsidRPr="007541BE" w14:paraId="637EFA5F" w14:textId="77777777" w:rsidTr="00532377">
        <w:trPr>
          <w:trHeight w:val="7640"/>
        </w:trPr>
        <w:tc>
          <w:tcPr>
            <w:tcW w:w="10800" w:type="dxa"/>
          </w:tcPr>
          <w:p w14:paraId="250C49FB" w14:textId="765A0AAC" w:rsidR="00B13FA5" w:rsidRPr="007541BE" w:rsidRDefault="00B13FA5" w:rsidP="00532377">
            <w:pPr>
              <w:rPr>
                <w:rFonts w:ascii="Roboto" w:hAnsi="Roboto"/>
              </w:rPr>
            </w:pPr>
          </w:p>
        </w:tc>
      </w:tr>
    </w:tbl>
    <w:p w14:paraId="71065F45" w14:textId="77777777" w:rsidR="00B13FA5" w:rsidRPr="007541BE" w:rsidRDefault="00B13FA5" w:rsidP="004804F5">
      <w:pPr>
        <w:spacing w:after="160" w:line="259" w:lineRule="auto"/>
        <w:rPr>
          <w:rFonts w:ascii="Roboto" w:eastAsiaTheme="majorEastAsia" w:hAnsi="Roboto" w:cstheme="majorBidi"/>
          <w:b/>
          <w:color w:val="2E74B5" w:themeColor="accent1" w:themeShade="BF"/>
          <w:sz w:val="32"/>
          <w:szCs w:val="32"/>
          <w14:shadow w14:blurRad="50800" w14:dist="38100" w14:dir="2700000" w14:sx="100000" w14:sy="100000" w14:kx="0" w14:ky="0" w14:algn="ctr">
            <w14:srgbClr w14:val="000000">
              <w14:alpha w14:val="60000"/>
            </w14:srgbClr>
          </w14:shadow>
        </w:rPr>
      </w:pPr>
    </w:p>
    <w:p w14:paraId="43AE87D8" w14:textId="77777777" w:rsidR="00B13FA5" w:rsidRPr="007541BE" w:rsidRDefault="00B13FA5" w:rsidP="004804F5">
      <w:pPr>
        <w:spacing w:after="160" w:line="259" w:lineRule="auto"/>
        <w:rPr>
          <w:rFonts w:ascii="Roboto" w:eastAsiaTheme="majorEastAsia" w:hAnsi="Roboto" w:cstheme="majorBidi"/>
          <w:b/>
          <w:color w:val="2E74B5" w:themeColor="accent1" w:themeShade="BF"/>
          <w:sz w:val="32"/>
          <w:szCs w:val="32"/>
          <w14:shadow w14:blurRad="50800" w14:dist="38100" w14:dir="2700000" w14:sx="100000" w14:sy="100000" w14:kx="0" w14:ky="0" w14:algn="ctr">
            <w14:srgbClr w14:val="000000">
              <w14:alpha w14:val="60000"/>
            </w14:srgbClr>
          </w14:shadow>
        </w:rPr>
      </w:pPr>
    </w:p>
    <w:tbl>
      <w:tblPr>
        <w:tblStyle w:val="Grilledutableau"/>
        <w:tblW w:w="10800" w:type="dxa"/>
        <w:tblInd w:w="-725" w:type="dxa"/>
        <w:tblLook w:val="04A0" w:firstRow="1" w:lastRow="0" w:firstColumn="1" w:lastColumn="0" w:noHBand="0" w:noVBand="1"/>
      </w:tblPr>
      <w:tblGrid>
        <w:gridCol w:w="10800"/>
      </w:tblGrid>
      <w:tr w:rsidR="004804F5" w:rsidRPr="007541BE" w14:paraId="1A8A7EFF" w14:textId="77777777" w:rsidTr="00532377">
        <w:trPr>
          <w:trHeight w:val="2600"/>
        </w:trPr>
        <w:tc>
          <w:tcPr>
            <w:tcW w:w="10800" w:type="dxa"/>
            <w:shd w:val="clear" w:color="auto" w:fill="FBE4D5" w:themeFill="accent2" w:themeFillTint="33"/>
          </w:tcPr>
          <w:p w14:paraId="707043C6" w14:textId="77777777" w:rsidR="004804F5" w:rsidRPr="007541BE" w:rsidRDefault="004804F5" w:rsidP="00532377">
            <w:pPr>
              <w:jc w:val="center"/>
              <w:rPr>
                <w:rFonts w:ascii="Roboto" w:hAnsi="Roboto"/>
                <w:b/>
                <w:bCs/>
                <w:u w:val="single"/>
              </w:rPr>
            </w:pPr>
            <w:r w:rsidRPr="007541BE">
              <w:rPr>
                <w:rFonts w:ascii="Roboto" w:hAnsi="Roboto"/>
              </w:rPr>
              <w:br w:type="page"/>
            </w:r>
          </w:p>
          <w:p w14:paraId="1DE4FDBD" w14:textId="2DBB5129" w:rsidR="004804F5" w:rsidRPr="007541BE" w:rsidRDefault="008231F9" w:rsidP="00351CA0">
            <w:pPr>
              <w:jc w:val="center"/>
              <w:rPr>
                <w:rFonts w:ascii="Roboto" w:hAnsi="Roboto"/>
              </w:rPr>
            </w:pPr>
            <w:r w:rsidRPr="007541BE">
              <w:rPr>
                <w:rFonts w:ascii="Roboto" w:hAnsi="Roboto"/>
                <w:b/>
                <w:bCs/>
                <w:u w:val="single"/>
              </w:rPr>
              <w:t>T</w:t>
            </w:r>
            <w:r w:rsidR="004804F5" w:rsidRPr="007541BE">
              <w:rPr>
                <w:rFonts w:ascii="Roboto" w:hAnsi="Roboto"/>
                <w:b/>
                <w:bCs/>
                <w:u w:val="single"/>
              </w:rPr>
              <w:t xml:space="preserve">he </w:t>
            </w:r>
            <w:r w:rsidR="007C54B5" w:rsidRPr="007541BE">
              <w:rPr>
                <w:rFonts w:ascii="Roboto" w:hAnsi="Roboto"/>
                <w:b/>
                <w:bCs/>
                <w:u w:val="single"/>
              </w:rPr>
              <w:t>m</w:t>
            </w:r>
            <w:r w:rsidR="004804F5" w:rsidRPr="007541BE">
              <w:rPr>
                <w:rFonts w:ascii="Roboto" w:hAnsi="Roboto"/>
                <w:b/>
                <w:bCs/>
                <w:u w:val="single"/>
              </w:rPr>
              <w:t xml:space="preserve">itigation of </w:t>
            </w:r>
            <w:r w:rsidR="007C54B5" w:rsidRPr="007541BE">
              <w:rPr>
                <w:rFonts w:ascii="Roboto" w:hAnsi="Roboto"/>
                <w:b/>
                <w:bCs/>
                <w:u w:val="single"/>
              </w:rPr>
              <w:t>p</w:t>
            </w:r>
            <w:r w:rsidR="004804F5" w:rsidRPr="007541BE">
              <w:rPr>
                <w:rFonts w:ascii="Roboto" w:hAnsi="Roboto"/>
                <w:b/>
                <w:bCs/>
                <w:u w:val="single"/>
              </w:rPr>
              <w:t xml:space="preserve">ossible </w:t>
            </w:r>
            <w:proofErr w:type="gramStart"/>
            <w:r w:rsidR="004804F5" w:rsidRPr="007541BE">
              <w:rPr>
                <w:rFonts w:ascii="Roboto" w:hAnsi="Roboto"/>
                <w:b/>
                <w:bCs/>
                <w:u w:val="single"/>
              </w:rPr>
              <w:t>Non-Compliance</w:t>
            </w:r>
            <w:proofErr w:type="gramEnd"/>
          </w:p>
          <w:p w14:paraId="74E70A68" w14:textId="185ACF35" w:rsidR="004804F5" w:rsidRPr="007541BE" w:rsidRDefault="004804F5" w:rsidP="004804F5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ind w:right="166"/>
              <w:jc w:val="both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 xml:space="preserve">Describe action(s) taken to restore compliance with the </w:t>
            </w:r>
            <w:r w:rsidR="007C54B5" w:rsidRPr="007541BE">
              <w:rPr>
                <w:rFonts w:ascii="Roboto" w:hAnsi="Roboto"/>
              </w:rPr>
              <w:t>s</w:t>
            </w:r>
            <w:r w:rsidRPr="007541BE">
              <w:rPr>
                <w:rFonts w:ascii="Roboto" w:hAnsi="Roboto"/>
              </w:rPr>
              <w:t>tandard (e.g. performed missing maintenance, communicated the change to the</w:t>
            </w:r>
            <w:r w:rsidR="00B60CDF" w:rsidRPr="007541BE">
              <w:rPr>
                <w:rFonts w:ascii="Roboto" w:hAnsi="Roboto"/>
              </w:rPr>
              <w:t xml:space="preserve"> Planning Coordinator</w:t>
            </w:r>
            <w:r w:rsidRPr="007541BE">
              <w:rPr>
                <w:rFonts w:ascii="Roboto" w:hAnsi="Roboto"/>
              </w:rPr>
              <w:t>, updated relay settings, etc.)</w:t>
            </w:r>
            <w:r w:rsidR="00860DF6" w:rsidRPr="007541BE">
              <w:rPr>
                <w:rFonts w:ascii="Roboto" w:hAnsi="Roboto"/>
              </w:rPr>
              <w:t>.</w:t>
            </w:r>
          </w:p>
          <w:p w14:paraId="5E87344F" w14:textId="6538563E" w:rsidR="004804F5" w:rsidRPr="007541BE" w:rsidRDefault="004804F5" w:rsidP="004804F5">
            <w:pPr>
              <w:pStyle w:val="Paragraphedeliste"/>
              <w:numPr>
                <w:ilvl w:val="1"/>
                <w:numId w:val="22"/>
              </w:numPr>
              <w:spacing w:after="0" w:line="240" w:lineRule="auto"/>
              <w:ind w:right="166"/>
              <w:jc w:val="both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 xml:space="preserve">Provide a date when the </w:t>
            </w:r>
            <w:r w:rsidR="007C54B5" w:rsidRPr="007541BE">
              <w:rPr>
                <w:rFonts w:ascii="Roboto" w:hAnsi="Roboto"/>
              </w:rPr>
              <w:t>p</w:t>
            </w:r>
            <w:r w:rsidRPr="007541BE">
              <w:rPr>
                <w:rFonts w:ascii="Roboto" w:hAnsi="Roboto"/>
              </w:rPr>
              <w:t xml:space="preserve">ossible </w:t>
            </w:r>
            <w:proofErr w:type="gramStart"/>
            <w:r w:rsidRPr="007541BE">
              <w:rPr>
                <w:rFonts w:ascii="Roboto" w:hAnsi="Roboto"/>
              </w:rPr>
              <w:t>Non-Compliance</w:t>
            </w:r>
            <w:proofErr w:type="gramEnd"/>
            <w:r w:rsidRPr="007541BE">
              <w:rPr>
                <w:rFonts w:ascii="Roboto" w:hAnsi="Roboto"/>
              </w:rPr>
              <w:t xml:space="preserve"> was remediated or is expected to be remediated</w:t>
            </w:r>
            <w:r w:rsidR="000E73B4" w:rsidRPr="007541BE">
              <w:rPr>
                <w:rFonts w:ascii="Roboto" w:hAnsi="Roboto"/>
              </w:rPr>
              <w:t>.</w:t>
            </w:r>
          </w:p>
          <w:p w14:paraId="03EEB6B6" w14:textId="77777777" w:rsidR="004804F5" w:rsidRPr="007541BE" w:rsidRDefault="004804F5" w:rsidP="004804F5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ind w:right="166"/>
              <w:jc w:val="both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>Describe action(s) taken to address and eliminate the root cause.</w:t>
            </w:r>
          </w:p>
          <w:p w14:paraId="77E408D4" w14:textId="3E01075A" w:rsidR="004804F5" w:rsidRPr="007541BE" w:rsidRDefault="004804F5" w:rsidP="004804F5">
            <w:pPr>
              <w:pStyle w:val="Paragraphedeliste"/>
              <w:numPr>
                <w:ilvl w:val="1"/>
                <w:numId w:val="22"/>
              </w:numPr>
              <w:spacing w:after="0" w:line="240" w:lineRule="auto"/>
              <w:ind w:right="166"/>
              <w:jc w:val="both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>Provide a date when the root cause was addressed or is expected to be addressed</w:t>
            </w:r>
            <w:r w:rsidR="000E73B4" w:rsidRPr="007541BE">
              <w:rPr>
                <w:rFonts w:ascii="Roboto" w:hAnsi="Roboto"/>
              </w:rPr>
              <w:t>.</w:t>
            </w:r>
          </w:p>
          <w:p w14:paraId="0233AD5F" w14:textId="3A1C287D" w:rsidR="004804F5" w:rsidRPr="007541BE" w:rsidRDefault="004804F5" w:rsidP="004804F5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ind w:right="166"/>
              <w:jc w:val="both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>Describe other action(s) taken to prevent recurrence (e.g. implemented enhanced training, added alarms to E</w:t>
            </w:r>
            <w:r w:rsidR="007D3E40" w:rsidRPr="007541BE">
              <w:rPr>
                <w:rFonts w:ascii="Roboto" w:hAnsi="Roboto"/>
              </w:rPr>
              <w:t xml:space="preserve">nergy </w:t>
            </w:r>
            <w:r w:rsidRPr="007541BE">
              <w:rPr>
                <w:rFonts w:ascii="Roboto" w:hAnsi="Roboto"/>
              </w:rPr>
              <w:t>M</w:t>
            </w:r>
            <w:r w:rsidR="007D3E40" w:rsidRPr="007541BE">
              <w:rPr>
                <w:rFonts w:ascii="Roboto" w:hAnsi="Roboto"/>
              </w:rPr>
              <w:t xml:space="preserve">anagement </w:t>
            </w:r>
            <w:r w:rsidRPr="007541BE">
              <w:rPr>
                <w:rFonts w:ascii="Roboto" w:hAnsi="Roboto"/>
              </w:rPr>
              <w:t>S</w:t>
            </w:r>
            <w:r w:rsidR="007D3E40" w:rsidRPr="007541BE">
              <w:rPr>
                <w:rFonts w:ascii="Roboto" w:hAnsi="Roboto"/>
              </w:rPr>
              <w:t>ystem</w:t>
            </w:r>
            <w:r w:rsidRPr="007541BE">
              <w:rPr>
                <w:rFonts w:ascii="Roboto" w:hAnsi="Roboto"/>
              </w:rPr>
              <w:t>, purchased compliance software solutions, updated procedures, perform monthly reviews, etc.)</w:t>
            </w:r>
            <w:r w:rsidR="000E73B4" w:rsidRPr="007541BE">
              <w:rPr>
                <w:rFonts w:ascii="Roboto" w:hAnsi="Roboto"/>
              </w:rPr>
              <w:t>.</w:t>
            </w:r>
          </w:p>
          <w:p w14:paraId="138ECED6" w14:textId="77777777" w:rsidR="004804F5" w:rsidRPr="007541BE" w:rsidRDefault="004804F5" w:rsidP="004804F5">
            <w:pPr>
              <w:pStyle w:val="Paragraphedeliste"/>
              <w:numPr>
                <w:ilvl w:val="1"/>
                <w:numId w:val="22"/>
              </w:numPr>
              <w:spacing w:after="0" w:line="240" w:lineRule="auto"/>
              <w:ind w:right="166"/>
              <w:jc w:val="both"/>
              <w:rPr>
                <w:rFonts w:ascii="Roboto" w:hAnsi="Roboto"/>
              </w:rPr>
            </w:pPr>
            <w:r w:rsidRPr="007541BE">
              <w:rPr>
                <w:rFonts w:ascii="Roboto" w:hAnsi="Roboto"/>
              </w:rPr>
              <w:t>Provide a date when the action(s) were taken to prevent recurrence.</w:t>
            </w:r>
          </w:p>
          <w:p w14:paraId="68A1997F" w14:textId="77777777" w:rsidR="004804F5" w:rsidRPr="007541BE" w:rsidRDefault="004804F5" w:rsidP="00532377">
            <w:pPr>
              <w:pStyle w:val="Paragraphedeliste"/>
              <w:spacing w:after="0" w:line="240" w:lineRule="auto"/>
              <w:ind w:left="1440" w:right="166"/>
              <w:jc w:val="both"/>
              <w:rPr>
                <w:rFonts w:ascii="Roboto" w:hAnsi="Roboto"/>
              </w:rPr>
            </w:pPr>
          </w:p>
        </w:tc>
      </w:tr>
      <w:tr w:rsidR="004804F5" w:rsidRPr="007541BE" w14:paraId="45409405" w14:textId="77777777" w:rsidTr="00532377">
        <w:trPr>
          <w:trHeight w:val="7820"/>
        </w:trPr>
        <w:tc>
          <w:tcPr>
            <w:tcW w:w="10800" w:type="dxa"/>
          </w:tcPr>
          <w:p w14:paraId="28905CB0" w14:textId="77584D56" w:rsidR="004804F5" w:rsidRPr="007541BE" w:rsidRDefault="004804F5" w:rsidP="00532377">
            <w:pPr>
              <w:rPr>
                <w:rFonts w:ascii="Roboto" w:hAnsi="Roboto"/>
              </w:rPr>
            </w:pPr>
          </w:p>
        </w:tc>
      </w:tr>
    </w:tbl>
    <w:p w14:paraId="597B539D" w14:textId="77777777" w:rsidR="004804F5" w:rsidRPr="007541BE" w:rsidRDefault="004804F5" w:rsidP="004804F5">
      <w:pPr>
        <w:spacing w:after="160" w:line="259" w:lineRule="auto"/>
        <w:rPr>
          <w:rFonts w:ascii="Roboto" w:eastAsiaTheme="majorEastAsia" w:hAnsi="Roboto" w:cstheme="majorBidi"/>
          <w:b/>
          <w:color w:val="2E74B5" w:themeColor="accent1" w:themeShade="BF"/>
          <w:sz w:val="32"/>
          <w:szCs w:val="32"/>
          <w14:shadow w14:blurRad="50800" w14:dist="38100" w14:dir="2700000" w14:sx="100000" w14:sy="100000" w14:kx="0" w14:ky="0" w14:algn="ctr">
            <w14:srgbClr w14:val="000000">
              <w14:alpha w14:val="60000"/>
            </w14:srgbClr>
          </w14:shadow>
        </w:rPr>
      </w:pPr>
    </w:p>
    <w:p w14:paraId="61BCDA0B" w14:textId="77777777" w:rsidR="004804F5" w:rsidRPr="00FC5896" w:rsidRDefault="004804F5" w:rsidP="004804F5">
      <w:pPr>
        <w:rPr>
          <w:rFonts w:ascii="Roboto" w:hAnsi="Roboto"/>
        </w:rPr>
      </w:pPr>
    </w:p>
    <w:p w14:paraId="1A25BECB" w14:textId="2653DD77" w:rsidR="006D062F" w:rsidRPr="00272F71" w:rsidRDefault="006D062F" w:rsidP="006D062F">
      <w:pPr>
        <w:pStyle w:val="Titre1"/>
        <w:jc w:val="center"/>
        <w:rPr>
          <w:rFonts w:ascii="Roboto" w:hAnsi="Roboto"/>
        </w:rPr>
      </w:pPr>
      <w:bookmarkStart w:id="7" w:name="_Toc230945717"/>
      <w:r w:rsidRPr="00272F71">
        <w:rPr>
          <w:rFonts w:ascii="Roboto" w:hAnsi="Roboto"/>
        </w:rPr>
        <w:lastRenderedPageBreak/>
        <w:t>Helpful Resources</w:t>
      </w:r>
      <w:bookmarkEnd w:id="7"/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70402F" w:rsidRPr="00272F71" w14:paraId="6F8CEDDC" w14:textId="77777777" w:rsidTr="002528D4">
        <w:tc>
          <w:tcPr>
            <w:tcW w:w="4675" w:type="dxa"/>
            <w:vAlign w:val="bottom"/>
          </w:tcPr>
          <w:p w14:paraId="2596A8C9" w14:textId="29D90BF2" w:rsidR="0070402F" w:rsidRPr="00272F71" w:rsidRDefault="003E54ED" w:rsidP="002528D4">
            <w:pPr>
              <w:jc w:val="center"/>
              <w:rPr>
                <w:rFonts w:ascii="Roboto" w:hAnsi="Roboto"/>
                <w:b/>
                <w:bCs/>
                <w:u w:val="single"/>
              </w:rPr>
            </w:pPr>
            <w:r w:rsidRPr="00272F71">
              <w:rPr>
                <w:rFonts w:ascii="Roboto" w:hAnsi="Roboto"/>
                <w:b/>
                <w:bCs/>
                <w:u w:val="single"/>
              </w:rPr>
              <w:t>Link</w:t>
            </w:r>
          </w:p>
        </w:tc>
        <w:tc>
          <w:tcPr>
            <w:tcW w:w="4675" w:type="dxa"/>
            <w:vAlign w:val="bottom"/>
          </w:tcPr>
          <w:p w14:paraId="1FD5FE63" w14:textId="3570729D" w:rsidR="0070402F" w:rsidRPr="00272F71" w:rsidRDefault="0070402F" w:rsidP="002528D4">
            <w:pPr>
              <w:jc w:val="center"/>
              <w:rPr>
                <w:rFonts w:ascii="Roboto" w:hAnsi="Roboto"/>
                <w:b/>
                <w:bCs/>
                <w:u w:val="single"/>
              </w:rPr>
            </w:pPr>
            <w:r w:rsidRPr="00272F71">
              <w:rPr>
                <w:rFonts w:ascii="Roboto" w:hAnsi="Roboto"/>
                <w:b/>
                <w:bCs/>
                <w:u w:val="single"/>
              </w:rPr>
              <w:t>Brief Description</w:t>
            </w:r>
          </w:p>
        </w:tc>
      </w:tr>
      <w:tr w:rsidR="0070402F" w:rsidRPr="00272F71" w14:paraId="0727C322" w14:textId="77777777" w:rsidTr="0070402F">
        <w:tc>
          <w:tcPr>
            <w:tcW w:w="4675" w:type="dxa"/>
          </w:tcPr>
          <w:p w14:paraId="0C8DFF38" w14:textId="7FE97A35" w:rsidR="0070402F" w:rsidRPr="00272F71" w:rsidRDefault="0013268E" w:rsidP="006D062F">
            <w:pPr>
              <w:rPr>
                <w:rFonts w:ascii="Roboto" w:hAnsi="Roboto"/>
              </w:rPr>
            </w:pPr>
            <w:hyperlink r:id="rId10" w:history="1">
              <w:r w:rsidRPr="00272F71">
                <w:rPr>
                  <w:rStyle w:val="Lienhypertexte"/>
                  <w:rFonts w:ascii="Roboto" w:hAnsi="Roboto"/>
                </w:rPr>
                <w:t>NERC Guidance on Self-Report and Mitigation Plan</w:t>
              </w:r>
            </w:hyperlink>
          </w:p>
        </w:tc>
        <w:tc>
          <w:tcPr>
            <w:tcW w:w="4675" w:type="dxa"/>
          </w:tcPr>
          <w:p w14:paraId="3E84C935" w14:textId="434706AE" w:rsidR="0070402F" w:rsidRPr="00272F71" w:rsidRDefault="0072373E" w:rsidP="006D062F">
            <w:pPr>
              <w:rPr>
                <w:rFonts w:ascii="Roboto" w:hAnsi="Roboto"/>
              </w:rPr>
            </w:pPr>
            <w:r w:rsidRPr="00272F71">
              <w:rPr>
                <w:rFonts w:ascii="Roboto" w:hAnsi="Roboto"/>
              </w:rPr>
              <w:t xml:space="preserve">Provides more in-depth questions </w:t>
            </w:r>
            <w:r w:rsidR="00A524B9" w:rsidRPr="00272F71">
              <w:rPr>
                <w:rFonts w:ascii="Roboto" w:hAnsi="Roboto"/>
              </w:rPr>
              <w:t>and examples of quality self-reports</w:t>
            </w:r>
          </w:p>
        </w:tc>
      </w:tr>
      <w:tr w:rsidR="0070402F" w:rsidRPr="00272F71" w14:paraId="7DBCD8FD" w14:textId="77777777" w:rsidTr="0070402F">
        <w:tc>
          <w:tcPr>
            <w:tcW w:w="4675" w:type="dxa"/>
          </w:tcPr>
          <w:p w14:paraId="1B75B0C4" w14:textId="3B024B2D" w:rsidR="0070402F" w:rsidRPr="00272F71" w:rsidRDefault="0013268E" w:rsidP="006D062F">
            <w:pPr>
              <w:rPr>
                <w:rFonts w:ascii="Roboto" w:hAnsi="Roboto"/>
              </w:rPr>
            </w:pPr>
            <w:hyperlink r:id="rId11" w:history="1">
              <w:r w:rsidRPr="00272F71">
                <w:rPr>
                  <w:rStyle w:val="Lienhypertexte"/>
                  <w:rFonts w:ascii="Roboto" w:hAnsi="Roboto"/>
                </w:rPr>
                <w:t>Quebec Reliability Standards Compliance Monitoring and Enforcement Program (QCMEP) 2022</w:t>
              </w:r>
            </w:hyperlink>
          </w:p>
        </w:tc>
        <w:tc>
          <w:tcPr>
            <w:tcW w:w="4675" w:type="dxa"/>
          </w:tcPr>
          <w:p w14:paraId="0D0B18A3" w14:textId="09AC71B7" w:rsidR="0070402F" w:rsidRPr="00272F71" w:rsidRDefault="009A31D6" w:rsidP="006D062F">
            <w:pPr>
              <w:rPr>
                <w:rFonts w:ascii="Roboto" w:hAnsi="Roboto"/>
              </w:rPr>
            </w:pPr>
            <w:r w:rsidRPr="00272F71">
              <w:rPr>
                <w:rFonts w:ascii="Roboto" w:hAnsi="Roboto"/>
              </w:rPr>
              <w:t xml:space="preserve">Outlines the </w:t>
            </w:r>
            <w:r w:rsidR="00234A0C" w:rsidRPr="00272F71">
              <w:rPr>
                <w:rFonts w:ascii="Roboto" w:hAnsi="Roboto"/>
              </w:rPr>
              <w:t xml:space="preserve">agreement between </w:t>
            </w:r>
            <w:proofErr w:type="spellStart"/>
            <w:r w:rsidR="00E7547B" w:rsidRPr="00272F71">
              <w:rPr>
                <w:rFonts w:ascii="Roboto" w:hAnsi="Roboto"/>
              </w:rPr>
              <w:t>Régie</w:t>
            </w:r>
            <w:proofErr w:type="spellEnd"/>
            <w:r w:rsidR="00E7547B" w:rsidRPr="00272F71">
              <w:rPr>
                <w:rFonts w:ascii="Roboto" w:hAnsi="Roboto"/>
              </w:rPr>
              <w:t xml:space="preserve"> de </w:t>
            </w:r>
            <w:proofErr w:type="spellStart"/>
            <w:r w:rsidR="00E7547B" w:rsidRPr="00272F71">
              <w:rPr>
                <w:rFonts w:ascii="Roboto" w:hAnsi="Roboto"/>
              </w:rPr>
              <w:t>l’énergie</w:t>
            </w:r>
            <w:proofErr w:type="spellEnd"/>
            <w:r w:rsidR="00E7547B" w:rsidRPr="00272F71">
              <w:rPr>
                <w:rFonts w:ascii="Roboto" w:hAnsi="Roboto"/>
              </w:rPr>
              <w:t xml:space="preserve"> (the “</w:t>
            </w:r>
            <w:proofErr w:type="spellStart"/>
            <w:r w:rsidR="00E7547B" w:rsidRPr="00272F71">
              <w:rPr>
                <w:rFonts w:ascii="Roboto" w:hAnsi="Roboto"/>
              </w:rPr>
              <w:t>Régie</w:t>
            </w:r>
            <w:proofErr w:type="spellEnd"/>
            <w:r w:rsidR="00E7547B" w:rsidRPr="00272F71">
              <w:rPr>
                <w:rFonts w:ascii="Roboto" w:hAnsi="Roboto"/>
              </w:rPr>
              <w:t xml:space="preserve">”), Northeast Power Coordinating Council, Inc. (“NPCC”) and the North American Electric Reliability Corporation (“NERC”) and sets out the process NPCC monitors and assesses compliance with Reliability Standards within </w:t>
            </w:r>
            <w:r w:rsidR="00032399" w:rsidRPr="00272F71">
              <w:rPr>
                <w:rFonts w:ascii="Roboto" w:hAnsi="Roboto"/>
              </w:rPr>
              <w:t>Québec</w:t>
            </w:r>
            <w:r w:rsidR="00E7547B" w:rsidRPr="00272F71">
              <w:rPr>
                <w:rFonts w:ascii="Roboto" w:hAnsi="Roboto"/>
              </w:rPr>
              <w:t xml:space="preserve">. </w:t>
            </w:r>
          </w:p>
        </w:tc>
      </w:tr>
      <w:tr w:rsidR="0070402F" w:rsidRPr="00272F71" w14:paraId="4741BF9C" w14:textId="77777777" w:rsidTr="0070402F">
        <w:tc>
          <w:tcPr>
            <w:tcW w:w="4675" w:type="dxa"/>
          </w:tcPr>
          <w:p w14:paraId="50DD4F74" w14:textId="74FB15CA" w:rsidR="00D05FA7" w:rsidRPr="00272F71" w:rsidRDefault="00D05FA7" w:rsidP="006D062F">
            <w:pPr>
              <w:rPr>
                <w:rFonts w:ascii="Roboto" w:hAnsi="Roboto"/>
              </w:rPr>
            </w:pPr>
            <w:hyperlink r:id="rId12" w:history="1">
              <w:r w:rsidRPr="00D05FA7">
                <w:rPr>
                  <w:rStyle w:val="Lienhypertexte"/>
                  <w:rFonts w:ascii="Roboto" w:hAnsi="Roboto"/>
                </w:rPr>
                <w:t>QCMEP Implementa</w:t>
              </w:r>
              <w:r w:rsidRPr="00D05FA7">
                <w:rPr>
                  <w:rStyle w:val="Lienhypertexte"/>
                  <w:rFonts w:ascii="Roboto" w:hAnsi="Roboto"/>
                </w:rPr>
                <w:t>tion Plan</w:t>
              </w:r>
            </w:hyperlink>
          </w:p>
        </w:tc>
        <w:tc>
          <w:tcPr>
            <w:tcW w:w="4675" w:type="dxa"/>
          </w:tcPr>
          <w:p w14:paraId="553E048F" w14:textId="15DC03A1" w:rsidR="0070402F" w:rsidRPr="00272F71" w:rsidRDefault="00326C06" w:rsidP="006D062F">
            <w:pPr>
              <w:rPr>
                <w:rFonts w:ascii="Roboto" w:hAnsi="Roboto"/>
              </w:rPr>
            </w:pPr>
            <w:r w:rsidRPr="00272F71">
              <w:rPr>
                <w:rFonts w:ascii="Roboto" w:hAnsi="Roboto"/>
              </w:rPr>
              <w:t xml:space="preserve">NPCC’s priorities for the </w:t>
            </w:r>
            <w:r w:rsidR="006703AF">
              <w:rPr>
                <w:rFonts w:ascii="Roboto" w:hAnsi="Roboto"/>
              </w:rPr>
              <w:t>implementation of the</w:t>
            </w:r>
            <w:r w:rsidR="006703AF" w:rsidRPr="00272F71">
              <w:rPr>
                <w:rFonts w:ascii="Roboto" w:hAnsi="Roboto"/>
              </w:rPr>
              <w:t xml:space="preserve"> </w:t>
            </w:r>
            <w:r w:rsidRPr="00272F71">
              <w:rPr>
                <w:rFonts w:ascii="Roboto" w:hAnsi="Roboto"/>
              </w:rPr>
              <w:t>QCMEP</w:t>
            </w:r>
            <w:r w:rsidR="006703AF">
              <w:rPr>
                <w:rFonts w:ascii="Roboto" w:hAnsi="Roboto"/>
              </w:rPr>
              <w:t xml:space="preserve"> during the current calendar year.</w:t>
            </w:r>
          </w:p>
        </w:tc>
      </w:tr>
    </w:tbl>
    <w:p w14:paraId="55DFCB51" w14:textId="77777777" w:rsidR="006D062F" w:rsidRPr="00272F71" w:rsidRDefault="006D062F" w:rsidP="00351CA0">
      <w:pPr>
        <w:rPr>
          <w:rFonts w:ascii="Roboto" w:hAnsi="Roboto"/>
        </w:rPr>
      </w:pPr>
    </w:p>
    <w:p w14:paraId="5AC1ED62" w14:textId="20D65F0D" w:rsidR="001D43DB" w:rsidRPr="00FC5896" w:rsidRDefault="001D43DB">
      <w:pPr>
        <w:spacing w:after="160" w:line="259" w:lineRule="auto"/>
        <w:rPr>
          <w:rFonts w:ascii="Roboto" w:hAnsi="Roboto"/>
        </w:rPr>
      </w:pPr>
      <w:r w:rsidRPr="00FC5896">
        <w:rPr>
          <w:rFonts w:ascii="Roboto" w:hAnsi="Roboto"/>
        </w:rPr>
        <w:br w:type="page"/>
      </w:r>
    </w:p>
    <w:p w14:paraId="6435E8CE" w14:textId="19F2CA98" w:rsidR="00335E33" w:rsidRPr="00A3457B" w:rsidRDefault="00426855" w:rsidP="00A3457B">
      <w:pPr>
        <w:pStyle w:val="Titre1"/>
        <w:jc w:val="center"/>
        <w:rPr>
          <w:rFonts w:ascii="Roboto" w:hAnsi="Roboto"/>
        </w:rPr>
      </w:pPr>
      <w:bookmarkStart w:id="8" w:name="_Toc230945718"/>
      <w:r w:rsidRPr="007541BE">
        <w:rPr>
          <w:rFonts w:ascii="Roboto" w:hAnsi="Roboto"/>
        </w:rPr>
        <w:lastRenderedPageBreak/>
        <w:t>Revision History</w:t>
      </w:r>
      <w:bookmarkEnd w:id="8"/>
    </w:p>
    <w:tbl>
      <w:tblPr>
        <w:tblW w:w="0" w:type="auto"/>
        <w:tblCellSpacing w:w="1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5"/>
        <w:gridCol w:w="1399"/>
        <w:gridCol w:w="988"/>
        <w:gridCol w:w="4415"/>
        <w:gridCol w:w="1357"/>
      </w:tblGrid>
      <w:tr w:rsidR="00A7762B" w:rsidRPr="007541BE" w14:paraId="5F6E93C8" w14:textId="77777777" w:rsidTr="0042685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0C97955" w14:textId="77777777" w:rsidR="00426855" w:rsidRPr="00FC5896" w:rsidRDefault="00426855" w:rsidP="00426855">
            <w:pPr>
              <w:rPr>
                <w:rFonts w:ascii="Roboto" w:hAnsi="Roboto"/>
                <w:b/>
                <w:bCs/>
              </w:rPr>
            </w:pPr>
            <w:r w:rsidRPr="00FC5896">
              <w:rPr>
                <w:rFonts w:ascii="Roboto" w:hAnsi="Roboto"/>
                <w:b/>
                <w:bCs/>
              </w:rPr>
              <w:t>Revision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C406FEB" w14:textId="77777777" w:rsidR="00426855" w:rsidRPr="00FC5896" w:rsidRDefault="00426855" w:rsidP="00426855">
            <w:pPr>
              <w:rPr>
                <w:rFonts w:ascii="Roboto" w:hAnsi="Roboto"/>
                <w:b/>
                <w:bCs/>
              </w:rPr>
            </w:pPr>
            <w:r w:rsidRPr="00FC5896">
              <w:rPr>
                <w:rFonts w:ascii="Roboto" w:hAnsi="Roboto"/>
                <w:b/>
                <w:bCs/>
              </w:rPr>
              <w:t>Date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F12737E" w14:textId="77777777" w:rsidR="00426855" w:rsidRPr="00FC5896" w:rsidRDefault="00426855" w:rsidP="00426855">
            <w:pPr>
              <w:rPr>
                <w:rFonts w:ascii="Roboto" w:hAnsi="Roboto"/>
                <w:b/>
                <w:bCs/>
              </w:rPr>
            </w:pPr>
            <w:r w:rsidRPr="00FC5896">
              <w:rPr>
                <w:rFonts w:ascii="Roboto" w:hAnsi="Roboto"/>
                <w:b/>
                <w:bCs/>
              </w:rPr>
              <w:t>Author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1E5A2FC" w14:textId="77777777" w:rsidR="00426855" w:rsidRPr="00FC5896" w:rsidRDefault="00426855" w:rsidP="00426855">
            <w:pPr>
              <w:rPr>
                <w:rFonts w:ascii="Roboto" w:hAnsi="Roboto"/>
                <w:b/>
                <w:bCs/>
              </w:rPr>
            </w:pPr>
            <w:r w:rsidRPr="00FC5896">
              <w:rPr>
                <w:rFonts w:ascii="Roboto" w:hAnsi="Roboto"/>
                <w:b/>
                <w:bCs/>
              </w:rPr>
              <w:t>Description of Change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1AA5AE9" w14:textId="77777777" w:rsidR="00426855" w:rsidRPr="00FC5896" w:rsidRDefault="00426855" w:rsidP="00426855">
            <w:pPr>
              <w:rPr>
                <w:rFonts w:ascii="Roboto" w:hAnsi="Roboto"/>
                <w:b/>
                <w:bCs/>
              </w:rPr>
            </w:pPr>
            <w:r w:rsidRPr="00FC5896">
              <w:rPr>
                <w:rFonts w:ascii="Roboto" w:hAnsi="Roboto"/>
                <w:b/>
                <w:bCs/>
              </w:rPr>
              <w:t>Approval</w:t>
            </w:r>
          </w:p>
        </w:tc>
      </w:tr>
      <w:tr w:rsidR="00A7762B" w:rsidRPr="007541BE" w14:paraId="6BA11306" w14:textId="77777777" w:rsidTr="00ED777A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0284928" w14:textId="77777777" w:rsidR="00426855" w:rsidRPr="00FC5896" w:rsidRDefault="00426855" w:rsidP="00426855">
            <w:pPr>
              <w:rPr>
                <w:rFonts w:ascii="Roboto" w:hAnsi="Roboto"/>
              </w:rPr>
            </w:pPr>
            <w:r w:rsidRPr="00FC5896">
              <w:rPr>
                <w:rFonts w:ascii="Roboto" w:hAnsi="Roboto"/>
              </w:rPr>
              <w:t>1.0</w:t>
            </w:r>
          </w:p>
        </w:tc>
        <w:tc>
          <w:tcPr>
            <w:tcW w:w="0" w:type="auto"/>
            <w:tcBorders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48B53C8" w14:textId="0158EA76" w:rsidR="00426855" w:rsidRPr="00FC5896" w:rsidRDefault="009455FA" w:rsidP="00426855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October</w:t>
            </w:r>
            <w:r w:rsidR="004619CF" w:rsidRPr="00FC5896">
              <w:rPr>
                <w:rFonts w:ascii="Roboto" w:hAnsi="Roboto"/>
              </w:rPr>
              <w:t xml:space="preserve"> 2025</w:t>
            </w:r>
          </w:p>
        </w:tc>
        <w:tc>
          <w:tcPr>
            <w:tcW w:w="0" w:type="auto"/>
            <w:tcBorders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019E7BD" w14:textId="0A04E6E2" w:rsidR="00426855" w:rsidRPr="00FC5896" w:rsidRDefault="007D777B" w:rsidP="00426855">
            <w:pPr>
              <w:rPr>
                <w:rFonts w:ascii="Roboto" w:hAnsi="Roboto"/>
              </w:rPr>
            </w:pPr>
            <w:r w:rsidRPr="00FC5896">
              <w:rPr>
                <w:rFonts w:ascii="Roboto" w:hAnsi="Roboto"/>
              </w:rPr>
              <w:t>NPCC</w:t>
            </w:r>
          </w:p>
        </w:tc>
        <w:tc>
          <w:tcPr>
            <w:tcW w:w="0" w:type="auto"/>
            <w:tcBorders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CDC0D76" w14:textId="5B0324F6" w:rsidR="00426855" w:rsidRPr="00FC5896" w:rsidRDefault="00426855" w:rsidP="00426855">
            <w:pPr>
              <w:rPr>
                <w:rFonts w:ascii="Roboto" w:hAnsi="Roboto"/>
              </w:rPr>
            </w:pPr>
            <w:r w:rsidRPr="00FC5896">
              <w:rPr>
                <w:rFonts w:ascii="Roboto" w:hAnsi="Roboto"/>
              </w:rPr>
              <w:t>Initial draft</w:t>
            </w:r>
            <w:r w:rsidR="004619CF" w:rsidRPr="00FC5896">
              <w:rPr>
                <w:rFonts w:ascii="Roboto" w:hAnsi="Roboto"/>
              </w:rPr>
              <w:t>. Changed formatting, updated questions, added informational sections</w:t>
            </w:r>
            <w:r w:rsidR="00A07674">
              <w:rPr>
                <w:rFonts w:ascii="Roboto" w:hAnsi="Roboto"/>
              </w:rPr>
              <w:t>.</w:t>
            </w:r>
          </w:p>
        </w:tc>
        <w:tc>
          <w:tcPr>
            <w:tcW w:w="0" w:type="auto"/>
            <w:tcBorders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0FD2C80" w14:textId="3D9A8131" w:rsidR="00426855" w:rsidRPr="00FC5896" w:rsidRDefault="009455FA" w:rsidP="00426855">
            <w:pPr>
              <w:rPr>
                <w:rFonts w:ascii="Roboto" w:hAnsi="Roboto"/>
              </w:rPr>
            </w:pPr>
            <w:proofErr w:type="spellStart"/>
            <w:r>
              <w:rPr>
                <w:rFonts w:ascii="Roboto" w:hAnsi="Roboto"/>
              </w:rPr>
              <w:t>Régie</w:t>
            </w:r>
            <w:proofErr w:type="spellEnd"/>
            <w:r>
              <w:rPr>
                <w:rFonts w:ascii="Roboto" w:hAnsi="Roboto"/>
              </w:rPr>
              <w:t xml:space="preserve"> de </w:t>
            </w:r>
            <w:proofErr w:type="spellStart"/>
            <w:r>
              <w:rPr>
                <w:rFonts w:ascii="Roboto" w:hAnsi="Roboto"/>
              </w:rPr>
              <w:t>l’énergie</w:t>
            </w:r>
            <w:proofErr w:type="spellEnd"/>
          </w:p>
        </w:tc>
      </w:tr>
      <w:tr w:rsidR="00A7762B" w:rsidRPr="007541BE" w14:paraId="5AD7E7FC" w14:textId="77777777" w:rsidTr="0013337F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29732DC0" w14:textId="4697B935" w:rsidR="00ED777A" w:rsidRPr="00FC5896" w:rsidRDefault="00ED777A" w:rsidP="00426855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1.1</w:t>
            </w:r>
          </w:p>
        </w:tc>
        <w:tc>
          <w:tcPr>
            <w:tcW w:w="0" w:type="auto"/>
            <w:tcBorders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42AEDF90" w14:textId="12E1696B" w:rsidR="00ED777A" w:rsidRDefault="00ED777A" w:rsidP="00426855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December 2025</w:t>
            </w:r>
          </w:p>
        </w:tc>
        <w:tc>
          <w:tcPr>
            <w:tcW w:w="0" w:type="auto"/>
            <w:tcBorders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49C38139" w14:textId="4AE611A0" w:rsidR="00ED777A" w:rsidRPr="00FC5896" w:rsidRDefault="00ED777A" w:rsidP="00426855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NPCC</w:t>
            </w:r>
          </w:p>
        </w:tc>
        <w:tc>
          <w:tcPr>
            <w:tcW w:w="0" w:type="auto"/>
            <w:tcBorders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6C414B0F" w14:textId="19F52397" w:rsidR="00ED777A" w:rsidRPr="00FC5896" w:rsidRDefault="00ED777A" w:rsidP="00426855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Changed formatting and updated implementation plan.</w:t>
            </w:r>
          </w:p>
        </w:tc>
        <w:tc>
          <w:tcPr>
            <w:tcW w:w="0" w:type="auto"/>
            <w:tcBorders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1FE9791C" w14:textId="0F156CE0" w:rsidR="00ED777A" w:rsidRDefault="00ED777A" w:rsidP="00426855">
            <w:pPr>
              <w:rPr>
                <w:rFonts w:ascii="Roboto" w:hAnsi="Roboto"/>
              </w:rPr>
            </w:pPr>
            <w:proofErr w:type="spellStart"/>
            <w:r>
              <w:rPr>
                <w:rFonts w:ascii="Roboto" w:hAnsi="Roboto"/>
              </w:rPr>
              <w:t>Régie</w:t>
            </w:r>
            <w:proofErr w:type="spellEnd"/>
            <w:r>
              <w:rPr>
                <w:rFonts w:ascii="Roboto" w:hAnsi="Roboto"/>
              </w:rPr>
              <w:t xml:space="preserve"> de </w:t>
            </w:r>
            <w:proofErr w:type="spellStart"/>
            <w:r>
              <w:rPr>
                <w:rFonts w:ascii="Roboto" w:hAnsi="Roboto"/>
              </w:rPr>
              <w:t>l’énergie</w:t>
            </w:r>
            <w:proofErr w:type="spellEnd"/>
          </w:p>
        </w:tc>
      </w:tr>
      <w:tr w:rsidR="00A7762B" w:rsidRPr="007541BE" w14:paraId="75DD4564" w14:textId="77777777" w:rsidTr="00426855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3FBBF25C" w14:textId="45665151" w:rsidR="00E277BC" w:rsidRDefault="00E277BC" w:rsidP="00E277BC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1.2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284D7F40" w14:textId="014A6C5E" w:rsidR="00E277BC" w:rsidRDefault="00E277BC" w:rsidP="00E277BC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January 2026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40178D32" w14:textId="1F2C00C2" w:rsidR="00E277BC" w:rsidRDefault="00E277BC" w:rsidP="00E277BC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NPCC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629093EC" w14:textId="7625C534" w:rsidR="00E277BC" w:rsidRDefault="00E277BC" w:rsidP="00E277BC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Added the first question to the section </w:t>
            </w:r>
            <w:r w:rsidRPr="00404553">
              <w:rPr>
                <w:rFonts w:ascii="Roboto" w:hAnsi="Roboto"/>
                <w:i/>
                <w:iCs/>
              </w:rPr>
              <w:t xml:space="preserve">The description and scope of possible </w:t>
            </w:r>
            <w:proofErr w:type="gramStart"/>
            <w:r w:rsidRPr="00404553">
              <w:rPr>
                <w:rFonts w:ascii="Roboto" w:hAnsi="Roboto"/>
                <w:i/>
                <w:iCs/>
              </w:rPr>
              <w:t>Non-Compliance</w:t>
            </w:r>
            <w:proofErr w:type="gramEnd"/>
            <w:r>
              <w:rPr>
                <w:rFonts w:ascii="Roboto" w:hAnsi="Roboto"/>
              </w:rPr>
              <w:t>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5F87BFFD" w14:textId="220B401C" w:rsidR="00E277BC" w:rsidRDefault="00E277BC" w:rsidP="00E277BC">
            <w:pPr>
              <w:rPr>
                <w:rFonts w:ascii="Roboto" w:hAnsi="Roboto"/>
              </w:rPr>
            </w:pPr>
            <w:proofErr w:type="spellStart"/>
            <w:r>
              <w:rPr>
                <w:rFonts w:ascii="Roboto" w:hAnsi="Roboto"/>
              </w:rPr>
              <w:t>Régie</w:t>
            </w:r>
            <w:proofErr w:type="spellEnd"/>
            <w:r>
              <w:rPr>
                <w:rFonts w:ascii="Roboto" w:hAnsi="Roboto"/>
              </w:rPr>
              <w:t xml:space="preserve"> de </w:t>
            </w:r>
            <w:proofErr w:type="spellStart"/>
            <w:r>
              <w:rPr>
                <w:rFonts w:ascii="Roboto" w:hAnsi="Roboto"/>
              </w:rPr>
              <w:t>l’énergie</w:t>
            </w:r>
            <w:proofErr w:type="spellEnd"/>
          </w:p>
        </w:tc>
      </w:tr>
      <w:tr w:rsidR="00A7762B" w14:paraId="58D9EA04" w14:textId="77777777" w:rsidTr="00E96164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3D517632" w14:textId="77777777" w:rsidR="00E96164" w:rsidRDefault="00E96164" w:rsidP="00532377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1.3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79304044" w14:textId="3483E1F9" w:rsidR="00E96164" w:rsidRDefault="0040045A" w:rsidP="00532377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May</w:t>
            </w:r>
            <w:r w:rsidR="00E96164">
              <w:rPr>
                <w:rFonts w:ascii="Roboto" w:hAnsi="Roboto"/>
              </w:rPr>
              <w:t xml:space="preserve"> 2026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4B1E6451" w14:textId="77777777" w:rsidR="00E96164" w:rsidRDefault="00E96164" w:rsidP="00532377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NPCC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30FBDD45" w14:textId="7A8B8F11" w:rsidR="00E96164" w:rsidRPr="00C567C3" w:rsidRDefault="00E96164" w:rsidP="00532377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Added </w:t>
            </w:r>
            <w:r w:rsidR="005E0949">
              <w:rPr>
                <w:rFonts w:ascii="Roboto" w:hAnsi="Roboto"/>
              </w:rPr>
              <w:t xml:space="preserve">a question regarding </w:t>
            </w:r>
            <w:r w:rsidR="005C11C0">
              <w:rPr>
                <w:rFonts w:ascii="Roboto" w:hAnsi="Roboto"/>
              </w:rPr>
              <w:t xml:space="preserve">possible </w:t>
            </w:r>
            <w:r w:rsidR="007C4656">
              <w:rPr>
                <w:rFonts w:ascii="Roboto" w:hAnsi="Roboto"/>
              </w:rPr>
              <w:t xml:space="preserve">non-compliances </w:t>
            </w:r>
            <w:r w:rsidR="005E0949">
              <w:rPr>
                <w:rFonts w:ascii="Roboto" w:hAnsi="Roboto"/>
              </w:rPr>
              <w:t>identified</w:t>
            </w:r>
            <w:r w:rsidR="003637BA">
              <w:rPr>
                <w:rFonts w:ascii="Roboto" w:hAnsi="Roboto"/>
              </w:rPr>
              <w:t xml:space="preserve"> </w:t>
            </w:r>
            <w:r w:rsidR="00A7762B">
              <w:rPr>
                <w:rFonts w:ascii="Roboto" w:hAnsi="Roboto"/>
              </w:rPr>
              <w:t xml:space="preserve">through compliance </w:t>
            </w:r>
            <w:r w:rsidR="00D53DEF">
              <w:rPr>
                <w:rFonts w:ascii="Roboto" w:hAnsi="Roboto"/>
              </w:rPr>
              <w:t>engagements</w:t>
            </w:r>
            <w:r w:rsidR="005E0949">
              <w:rPr>
                <w:rFonts w:ascii="Roboto" w:hAnsi="Roboto"/>
              </w:rPr>
              <w:t xml:space="preserve"> and made additional changes to the General Information section.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496477F5" w14:textId="3E542A74" w:rsidR="00E96164" w:rsidRDefault="00C57DBA" w:rsidP="00532377">
            <w:pPr>
              <w:rPr>
                <w:rFonts w:ascii="Roboto" w:hAnsi="Roboto"/>
              </w:rPr>
            </w:pPr>
            <w:proofErr w:type="spellStart"/>
            <w:r>
              <w:rPr>
                <w:rFonts w:ascii="Roboto" w:hAnsi="Roboto"/>
              </w:rPr>
              <w:t>Régie</w:t>
            </w:r>
            <w:proofErr w:type="spellEnd"/>
            <w:r>
              <w:rPr>
                <w:rFonts w:ascii="Roboto" w:hAnsi="Roboto"/>
              </w:rPr>
              <w:t xml:space="preserve"> de </w:t>
            </w:r>
            <w:proofErr w:type="spellStart"/>
            <w:r>
              <w:rPr>
                <w:rFonts w:ascii="Roboto" w:hAnsi="Roboto"/>
              </w:rPr>
              <w:t>l’énergie</w:t>
            </w:r>
            <w:proofErr w:type="spellEnd"/>
          </w:p>
        </w:tc>
      </w:tr>
    </w:tbl>
    <w:p w14:paraId="5B093CFB" w14:textId="77777777" w:rsidR="006D062F" w:rsidRPr="00FC5896" w:rsidRDefault="006D062F" w:rsidP="004804F5">
      <w:pPr>
        <w:rPr>
          <w:rFonts w:ascii="Roboto" w:hAnsi="Roboto"/>
        </w:rPr>
      </w:pPr>
    </w:p>
    <w:sectPr w:rsidR="006D062F" w:rsidRPr="00FC5896" w:rsidSect="00E23299">
      <w:headerReference w:type="default" r:id="rId13"/>
      <w:footerReference w:type="default" r:id="rId14"/>
      <w:pgSz w:w="12240" w:h="15840"/>
      <w:pgMar w:top="1440" w:right="1440" w:bottom="1440" w:left="1440" w:header="720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EB733" w14:textId="77777777" w:rsidR="005B4A7B" w:rsidRDefault="005B4A7B" w:rsidP="00D13A80">
      <w:pPr>
        <w:spacing w:after="0" w:line="240" w:lineRule="auto"/>
      </w:pPr>
      <w:r>
        <w:separator/>
      </w:r>
    </w:p>
  </w:endnote>
  <w:endnote w:type="continuationSeparator" w:id="0">
    <w:p w14:paraId="21AE1967" w14:textId="77777777" w:rsidR="005B4A7B" w:rsidRDefault="005B4A7B" w:rsidP="00D13A80">
      <w:pPr>
        <w:spacing w:after="0" w:line="240" w:lineRule="auto"/>
      </w:pPr>
      <w:r>
        <w:continuationSeparator/>
      </w:r>
    </w:p>
  </w:endnote>
  <w:endnote w:type="continuationNotice" w:id="1">
    <w:p w14:paraId="46CD2D7F" w14:textId="77777777" w:rsidR="005B4A7B" w:rsidRDefault="005B4A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3D13A" w14:textId="7B5DB086" w:rsidR="00C137F2" w:rsidRPr="00EC18AA" w:rsidRDefault="005B4A7B" w:rsidP="0030238D">
    <w:pPr>
      <w:pStyle w:val="Pieddepage"/>
      <w:jc w:val="right"/>
      <w:rPr>
        <w:rFonts w:ascii="Roboto" w:hAnsi="Roboto"/>
        <w:position w:val="-18"/>
      </w:rPr>
    </w:pPr>
    <w:sdt>
      <w:sdtPr>
        <w:rPr>
          <w:rFonts w:ascii="Roboto" w:hAnsi="Roboto"/>
          <w:position w:val="-18"/>
          <w:sz w:val="20"/>
          <w:szCs w:val="20"/>
        </w:rPr>
        <w:id w:val="-99857712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Roboto" w:hAnsi="Roboto"/>
              <w:position w:val="-18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CF6090">
              <w:rPr>
                <w:rFonts w:ascii="Roboto" w:hAnsi="Roboto"/>
                <w:noProof/>
                <w:color w:val="1F3864" w:themeColor="accent5" w:themeShade="80"/>
                <w:position w:val="6"/>
                <w:sz w:val="18"/>
                <w:szCs w:val="14"/>
              </w:rPr>
              <w:tab/>
            </w:r>
            <w:r w:rsidR="00CF6090">
              <w:rPr>
                <w:rFonts w:ascii="Roboto" w:hAnsi="Roboto"/>
                <w:noProof/>
                <w:color w:val="1F3864" w:themeColor="accent5" w:themeShade="80"/>
                <w:position w:val="6"/>
                <w:sz w:val="18"/>
                <w:szCs w:val="14"/>
              </w:rPr>
              <w:tab/>
            </w:r>
            <w:r w:rsidR="00C137F2" w:rsidRPr="00EC18AA">
              <w:rPr>
                <w:rFonts w:ascii="Roboto" w:hAnsi="Roboto"/>
                <w:color w:val="1F3864" w:themeColor="accent5" w:themeShade="80"/>
                <w:position w:val="6"/>
                <w:sz w:val="18"/>
                <w:szCs w:val="14"/>
              </w:rPr>
              <w:t xml:space="preserve">Page </w:t>
            </w:r>
            <w:r w:rsidR="00C137F2" w:rsidRPr="00EC18AA">
              <w:rPr>
                <w:rFonts w:ascii="Roboto" w:hAnsi="Roboto"/>
                <w:b/>
                <w:bCs/>
                <w:color w:val="1F3864" w:themeColor="accent5" w:themeShade="80"/>
                <w:position w:val="6"/>
                <w:sz w:val="18"/>
                <w:szCs w:val="14"/>
              </w:rPr>
              <w:fldChar w:fldCharType="begin"/>
            </w:r>
            <w:r w:rsidR="00C137F2" w:rsidRPr="00EC18AA">
              <w:rPr>
                <w:rFonts w:ascii="Roboto" w:hAnsi="Roboto"/>
                <w:b/>
                <w:bCs/>
                <w:color w:val="1F3864" w:themeColor="accent5" w:themeShade="80"/>
                <w:position w:val="6"/>
                <w:sz w:val="18"/>
                <w:szCs w:val="14"/>
              </w:rPr>
              <w:instrText xml:space="preserve"> PAGE </w:instrText>
            </w:r>
            <w:r w:rsidR="00C137F2" w:rsidRPr="00EC18AA">
              <w:rPr>
                <w:rFonts w:ascii="Roboto" w:hAnsi="Roboto"/>
                <w:b/>
                <w:bCs/>
                <w:color w:val="1F3864" w:themeColor="accent5" w:themeShade="80"/>
                <w:position w:val="6"/>
                <w:sz w:val="18"/>
                <w:szCs w:val="14"/>
              </w:rPr>
              <w:fldChar w:fldCharType="separate"/>
            </w:r>
            <w:r w:rsidR="00C137F2" w:rsidRPr="00EC18AA">
              <w:rPr>
                <w:rFonts w:ascii="Roboto" w:hAnsi="Roboto"/>
                <w:b/>
                <w:bCs/>
                <w:noProof/>
                <w:color w:val="1F3864" w:themeColor="accent5" w:themeShade="80"/>
                <w:position w:val="6"/>
                <w:sz w:val="18"/>
                <w:szCs w:val="14"/>
              </w:rPr>
              <w:t>2</w:t>
            </w:r>
            <w:r w:rsidR="00C137F2" w:rsidRPr="00EC18AA">
              <w:rPr>
                <w:rFonts w:ascii="Roboto" w:hAnsi="Roboto"/>
                <w:b/>
                <w:bCs/>
                <w:color w:val="1F3864" w:themeColor="accent5" w:themeShade="80"/>
                <w:position w:val="6"/>
                <w:sz w:val="18"/>
                <w:szCs w:val="14"/>
              </w:rPr>
              <w:fldChar w:fldCharType="end"/>
            </w:r>
            <w:r w:rsidR="00C137F2" w:rsidRPr="00EC18AA">
              <w:rPr>
                <w:rFonts w:ascii="Roboto" w:hAnsi="Roboto"/>
                <w:color w:val="1F3864" w:themeColor="accent5" w:themeShade="80"/>
                <w:position w:val="6"/>
                <w:sz w:val="18"/>
                <w:szCs w:val="14"/>
              </w:rPr>
              <w:t xml:space="preserve"> of </w:t>
            </w:r>
            <w:r w:rsidR="00C137F2" w:rsidRPr="00EC18AA">
              <w:rPr>
                <w:rFonts w:ascii="Roboto" w:hAnsi="Roboto"/>
                <w:b/>
                <w:bCs/>
                <w:color w:val="1F3864" w:themeColor="accent5" w:themeShade="80"/>
                <w:position w:val="6"/>
                <w:sz w:val="18"/>
                <w:szCs w:val="14"/>
              </w:rPr>
              <w:fldChar w:fldCharType="begin"/>
            </w:r>
            <w:r w:rsidR="00C137F2" w:rsidRPr="00EC18AA">
              <w:rPr>
                <w:rFonts w:ascii="Roboto" w:hAnsi="Roboto"/>
                <w:b/>
                <w:bCs/>
                <w:color w:val="1F3864" w:themeColor="accent5" w:themeShade="80"/>
                <w:position w:val="6"/>
                <w:sz w:val="18"/>
                <w:szCs w:val="14"/>
              </w:rPr>
              <w:instrText xml:space="preserve"> NUMPAGES  </w:instrText>
            </w:r>
            <w:r w:rsidR="00C137F2" w:rsidRPr="00EC18AA">
              <w:rPr>
                <w:rFonts w:ascii="Roboto" w:hAnsi="Roboto"/>
                <w:b/>
                <w:bCs/>
                <w:color w:val="1F3864" w:themeColor="accent5" w:themeShade="80"/>
                <w:position w:val="6"/>
                <w:sz w:val="18"/>
                <w:szCs w:val="14"/>
              </w:rPr>
              <w:fldChar w:fldCharType="separate"/>
            </w:r>
            <w:r w:rsidR="00C137F2" w:rsidRPr="00EC18AA">
              <w:rPr>
                <w:rFonts w:ascii="Roboto" w:hAnsi="Roboto"/>
                <w:b/>
                <w:bCs/>
                <w:noProof/>
                <w:color w:val="1F3864" w:themeColor="accent5" w:themeShade="80"/>
                <w:position w:val="6"/>
                <w:sz w:val="18"/>
                <w:szCs w:val="14"/>
              </w:rPr>
              <w:t>2</w:t>
            </w:r>
            <w:r w:rsidR="00C137F2" w:rsidRPr="00EC18AA">
              <w:rPr>
                <w:rFonts w:ascii="Roboto" w:hAnsi="Roboto"/>
                <w:b/>
                <w:bCs/>
                <w:color w:val="1F3864" w:themeColor="accent5" w:themeShade="80"/>
                <w:position w:val="6"/>
                <w:sz w:val="18"/>
                <w:szCs w:val="14"/>
              </w:rPr>
              <w:fldChar w:fldCharType="end"/>
            </w:r>
          </w:sdtContent>
        </w:sdt>
      </w:sdtContent>
    </w:sdt>
  </w:p>
  <w:p w14:paraId="378EA3D1" w14:textId="77777777" w:rsidR="00D31D05" w:rsidRPr="00D813A4" w:rsidRDefault="00425D9F" w:rsidP="00712C9C">
    <w:pPr>
      <w:pStyle w:val="Pieddepage"/>
      <w:tabs>
        <w:tab w:val="clear" w:pos="4680"/>
        <w:tab w:val="clear" w:pos="9360"/>
        <w:tab w:val="left" w:pos="5302"/>
        <w:tab w:val="left" w:pos="6045"/>
      </w:tabs>
      <w:rPr>
        <w:vertAlign w:val="subscript"/>
      </w:rPr>
    </w:pPr>
    <w:r>
      <w:tab/>
    </w:r>
    <w:r w:rsidR="00712C9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5AB03" w14:textId="77777777" w:rsidR="005B4A7B" w:rsidRDefault="005B4A7B" w:rsidP="00D13A80">
      <w:pPr>
        <w:spacing w:after="0" w:line="240" w:lineRule="auto"/>
      </w:pPr>
      <w:r>
        <w:separator/>
      </w:r>
    </w:p>
  </w:footnote>
  <w:footnote w:type="continuationSeparator" w:id="0">
    <w:p w14:paraId="79900305" w14:textId="77777777" w:rsidR="005B4A7B" w:rsidRDefault="005B4A7B" w:rsidP="00D13A80">
      <w:pPr>
        <w:spacing w:after="0" w:line="240" w:lineRule="auto"/>
      </w:pPr>
      <w:r>
        <w:continuationSeparator/>
      </w:r>
    </w:p>
  </w:footnote>
  <w:footnote w:type="continuationNotice" w:id="1">
    <w:p w14:paraId="78322AE0" w14:textId="77777777" w:rsidR="005B4A7B" w:rsidRDefault="005B4A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C45DB" w14:textId="56FC82E6" w:rsidR="007F0A62" w:rsidRPr="007F0A62" w:rsidRDefault="0073457F" w:rsidP="00FC5896">
    <w:pPr>
      <w:pStyle w:val="En-tte"/>
      <w:pBdr>
        <w:bottom w:val="single" w:sz="4" w:space="1" w:color="auto"/>
      </w:pBdr>
      <w:rPr>
        <w:rFonts w:ascii="Roboto" w:hAnsi="Roboto"/>
        <w:color w:val="1F3864" w:themeColor="accent5" w:themeShade="80"/>
        <w:position w:val="6"/>
        <w:sz w:val="18"/>
        <w:szCs w:val="14"/>
      </w:rPr>
    </w:pPr>
    <w:r w:rsidRPr="00FC5896">
      <w:rPr>
        <w:rFonts w:ascii="Roboto" w:hAnsi="Roboto"/>
        <w:color w:val="1F3864" w:themeColor="accent5" w:themeShade="80"/>
        <w:position w:val="6"/>
        <w:sz w:val="18"/>
        <w:szCs w:val="14"/>
      </w:rPr>
      <w:t>Québec</w:t>
    </w:r>
    <w:r w:rsidRPr="007F0A62">
      <w:rPr>
        <w:rFonts w:ascii="Roboto" w:hAnsi="Roboto"/>
        <w:color w:val="1F3864" w:themeColor="accent5" w:themeShade="80"/>
        <w:position w:val="6"/>
        <w:sz w:val="18"/>
        <w:szCs w:val="14"/>
      </w:rPr>
      <w:t xml:space="preserve"> Operations and Planning (O&amp;P</w:t>
    </w:r>
    <w:r w:rsidR="00676302">
      <w:rPr>
        <w:rFonts w:ascii="Roboto" w:hAnsi="Roboto"/>
        <w:color w:val="1F3864" w:themeColor="accent5" w:themeShade="80"/>
        <w:position w:val="6"/>
        <w:sz w:val="18"/>
        <w:szCs w:val="14"/>
      </w:rPr>
      <w:t>)</w:t>
    </w:r>
    <w:r w:rsidRPr="007F0A62">
      <w:rPr>
        <w:rFonts w:ascii="Roboto" w:hAnsi="Roboto"/>
        <w:color w:val="1F3864" w:themeColor="accent5" w:themeShade="80"/>
        <w:position w:val="6"/>
        <w:sz w:val="18"/>
        <w:szCs w:val="14"/>
      </w:rPr>
      <w:t xml:space="preserve"> Reliability Standards Se</w:t>
    </w:r>
    <w:r>
      <w:rPr>
        <w:rFonts w:ascii="Roboto" w:hAnsi="Roboto"/>
        <w:color w:val="1F3864" w:themeColor="accent5" w:themeShade="80"/>
        <w:position w:val="6"/>
        <w:sz w:val="18"/>
        <w:szCs w:val="14"/>
      </w:rPr>
      <w:t>lf-Report Form</w:t>
    </w:r>
    <w:r>
      <w:rPr>
        <w:rFonts w:ascii="Roboto" w:hAnsi="Roboto"/>
        <w:color w:val="1F3864" w:themeColor="accent5" w:themeShade="80"/>
        <w:position w:val="6"/>
        <w:sz w:val="18"/>
        <w:szCs w:val="14"/>
      </w:rPr>
      <w:tab/>
      <w:t>Version 1.</w:t>
    </w:r>
    <w:r w:rsidR="005D606D">
      <w:rPr>
        <w:rFonts w:ascii="Roboto" w:hAnsi="Roboto"/>
        <w:color w:val="1F3864" w:themeColor="accent5" w:themeShade="80"/>
        <w:position w:val="6"/>
        <w:sz w:val="18"/>
        <w:szCs w:val="1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2867"/>
    <w:multiLevelType w:val="hybridMultilevel"/>
    <w:tmpl w:val="A0926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16459"/>
    <w:multiLevelType w:val="hybridMultilevel"/>
    <w:tmpl w:val="69182D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41F34"/>
    <w:multiLevelType w:val="hybridMultilevel"/>
    <w:tmpl w:val="E7F43D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129DE"/>
    <w:multiLevelType w:val="hybridMultilevel"/>
    <w:tmpl w:val="D9229C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A368E"/>
    <w:multiLevelType w:val="multilevel"/>
    <w:tmpl w:val="5B147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5F1850"/>
    <w:multiLevelType w:val="multilevel"/>
    <w:tmpl w:val="B0EA7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B27752"/>
    <w:multiLevelType w:val="hybridMultilevel"/>
    <w:tmpl w:val="A0926E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27C0C"/>
    <w:multiLevelType w:val="hybridMultilevel"/>
    <w:tmpl w:val="69182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357AE"/>
    <w:multiLevelType w:val="hybridMultilevel"/>
    <w:tmpl w:val="E9143B18"/>
    <w:lvl w:ilvl="0" w:tplc="DD92BE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2F2F2E"/>
    <w:multiLevelType w:val="multilevel"/>
    <w:tmpl w:val="55DA1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512E8B"/>
    <w:multiLevelType w:val="hybridMultilevel"/>
    <w:tmpl w:val="3DEE56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54D10"/>
    <w:multiLevelType w:val="multilevel"/>
    <w:tmpl w:val="3C725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DA56C3"/>
    <w:multiLevelType w:val="multilevel"/>
    <w:tmpl w:val="701C6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125063"/>
    <w:multiLevelType w:val="multilevel"/>
    <w:tmpl w:val="49EE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33436"/>
    <w:multiLevelType w:val="hybridMultilevel"/>
    <w:tmpl w:val="834EC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16994"/>
    <w:multiLevelType w:val="multilevel"/>
    <w:tmpl w:val="3CE6A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E01E11"/>
    <w:multiLevelType w:val="multilevel"/>
    <w:tmpl w:val="5B147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483A2F"/>
    <w:multiLevelType w:val="hybridMultilevel"/>
    <w:tmpl w:val="D9229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333D4"/>
    <w:multiLevelType w:val="hybridMultilevel"/>
    <w:tmpl w:val="201426C8"/>
    <w:lvl w:ilvl="0" w:tplc="3B64FFE8">
      <w:start w:val="1"/>
      <w:numFmt w:val="decimal"/>
      <w:lvlText w:val="%1)"/>
      <w:lvlJc w:val="left"/>
      <w:pPr>
        <w:ind w:left="1020" w:hanging="360"/>
      </w:pPr>
    </w:lvl>
    <w:lvl w:ilvl="1" w:tplc="31AC24EC">
      <w:start w:val="1"/>
      <w:numFmt w:val="decimal"/>
      <w:lvlText w:val="%2)"/>
      <w:lvlJc w:val="left"/>
      <w:pPr>
        <w:ind w:left="1020" w:hanging="360"/>
      </w:pPr>
    </w:lvl>
    <w:lvl w:ilvl="2" w:tplc="F00C9C1A">
      <w:start w:val="1"/>
      <w:numFmt w:val="decimal"/>
      <w:lvlText w:val="%3)"/>
      <w:lvlJc w:val="left"/>
      <w:pPr>
        <w:ind w:left="1020" w:hanging="360"/>
      </w:pPr>
    </w:lvl>
    <w:lvl w:ilvl="3" w:tplc="3998F682">
      <w:start w:val="1"/>
      <w:numFmt w:val="decimal"/>
      <w:lvlText w:val="%4)"/>
      <w:lvlJc w:val="left"/>
      <w:pPr>
        <w:ind w:left="1020" w:hanging="360"/>
      </w:pPr>
    </w:lvl>
    <w:lvl w:ilvl="4" w:tplc="6F2A152C">
      <w:start w:val="1"/>
      <w:numFmt w:val="decimal"/>
      <w:lvlText w:val="%5)"/>
      <w:lvlJc w:val="left"/>
      <w:pPr>
        <w:ind w:left="1020" w:hanging="360"/>
      </w:pPr>
    </w:lvl>
    <w:lvl w:ilvl="5" w:tplc="8B84AC52">
      <w:start w:val="1"/>
      <w:numFmt w:val="decimal"/>
      <w:lvlText w:val="%6)"/>
      <w:lvlJc w:val="left"/>
      <w:pPr>
        <w:ind w:left="1020" w:hanging="360"/>
      </w:pPr>
    </w:lvl>
    <w:lvl w:ilvl="6" w:tplc="378C3F14">
      <w:start w:val="1"/>
      <w:numFmt w:val="decimal"/>
      <w:lvlText w:val="%7)"/>
      <w:lvlJc w:val="left"/>
      <w:pPr>
        <w:ind w:left="1020" w:hanging="360"/>
      </w:pPr>
    </w:lvl>
    <w:lvl w:ilvl="7" w:tplc="33CC746E">
      <w:start w:val="1"/>
      <w:numFmt w:val="decimal"/>
      <w:lvlText w:val="%8)"/>
      <w:lvlJc w:val="left"/>
      <w:pPr>
        <w:ind w:left="1020" w:hanging="360"/>
      </w:pPr>
    </w:lvl>
    <w:lvl w:ilvl="8" w:tplc="43D6FEDC">
      <w:start w:val="1"/>
      <w:numFmt w:val="decimal"/>
      <w:lvlText w:val="%9)"/>
      <w:lvlJc w:val="left"/>
      <w:pPr>
        <w:ind w:left="1020" w:hanging="360"/>
      </w:pPr>
    </w:lvl>
  </w:abstractNum>
  <w:abstractNum w:abstractNumId="19" w15:restartNumberingAfterBreak="0">
    <w:nsid w:val="743577FB"/>
    <w:multiLevelType w:val="multilevel"/>
    <w:tmpl w:val="64B04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8F4860"/>
    <w:multiLevelType w:val="hybridMultilevel"/>
    <w:tmpl w:val="4AD88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07E15"/>
    <w:multiLevelType w:val="hybridMultilevel"/>
    <w:tmpl w:val="82268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158433">
    <w:abstractNumId w:val="5"/>
    <w:lvlOverride w:ilvl="0">
      <w:startOverride w:val="1"/>
    </w:lvlOverride>
  </w:num>
  <w:num w:numId="2" w16cid:durableId="729158433">
    <w:abstractNumId w:val="5"/>
    <w:lvlOverride w:ilvl="0"/>
    <w:lvlOverride w:ilvl="1">
      <w:startOverride w:val="1"/>
    </w:lvlOverride>
  </w:num>
  <w:num w:numId="3" w16cid:durableId="1284144749">
    <w:abstractNumId w:val="13"/>
    <w:lvlOverride w:ilvl="0">
      <w:startOverride w:val="1"/>
    </w:lvlOverride>
  </w:num>
  <w:num w:numId="4" w16cid:durableId="1284144749">
    <w:abstractNumId w:val="13"/>
    <w:lvlOverride w:ilvl="0"/>
    <w:lvlOverride w:ilvl="1">
      <w:startOverride w:val="1"/>
    </w:lvlOverride>
  </w:num>
  <w:num w:numId="5" w16cid:durableId="1292324374">
    <w:abstractNumId w:val="19"/>
    <w:lvlOverride w:ilvl="0">
      <w:startOverride w:val="2"/>
    </w:lvlOverride>
  </w:num>
  <w:num w:numId="6" w16cid:durableId="1292324374">
    <w:abstractNumId w:val="19"/>
    <w:lvlOverride w:ilvl="0"/>
    <w:lvlOverride w:ilvl="1">
      <w:startOverride w:val="1"/>
    </w:lvlOverride>
  </w:num>
  <w:num w:numId="7" w16cid:durableId="1579948346">
    <w:abstractNumId w:val="9"/>
    <w:lvlOverride w:ilvl="0">
      <w:startOverride w:val="3"/>
    </w:lvlOverride>
  </w:num>
  <w:num w:numId="8" w16cid:durableId="1579948346">
    <w:abstractNumId w:val="9"/>
    <w:lvlOverride w:ilvl="0"/>
    <w:lvlOverride w:ilvl="1">
      <w:startOverride w:val="1"/>
    </w:lvlOverride>
  </w:num>
  <w:num w:numId="9" w16cid:durableId="710301076">
    <w:abstractNumId w:val="12"/>
    <w:lvlOverride w:ilvl="0">
      <w:startOverride w:val="4"/>
    </w:lvlOverride>
  </w:num>
  <w:num w:numId="10" w16cid:durableId="710301076">
    <w:abstractNumId w:val="12"/>
    <w:lvlOverride w:ilvl="0"/>
    <w:lvlOverride w:ilvl="1">
      <w:startOverride w:val="1"/>
    </w:lvlOverride>
  </w:num>
  <w:num w:numId="11" w16cid:durableId="2012177157">
    <w:abstractNumId w:val="11"/>
    <w:lvlOverride w:ilvl="0">
      <w:startOverride w:val="5"/>
    </w:lvlOverride>
  </w:num>
  <w:num w:numId="12" w16cid:durableId="2012177157">
    <w:abstractNumId w:val="11"/>
    <w:lvlOverride w:ilvl="0"/>
    <w:lvlOverride w:ilvl="1">
      <w:startOverride w:val="1"/>
    </w:lvlOverride>
  </w:num>
  <w:num w:numId="13" w16cid:durableId="2031563142">
    <w:abstractNumId w:val="15"/>
    <w:lvlOverride w:ilvl="0">
      <w:startOverride w:val="6"/>
    </w:lvlOverride>
  </w:num>
  <w:num w:numId="14" w16cid:durableId="2031563142">
    <w:abstractNumId w:val="15"/>
    <w:lvlOverride w:ilvl="0"/>
    <w:lvlOverride w:ilvl="1">
      <w:startOverride w:val="1"/>
    </w:lvlOverride>
  </w:num>
  <w:num w:numId="15" w16cid:durableId="597178988">
    <w:abstractNumId w:val="21"/>
  </w:num>
  <w:num w:numId="16" w16cid:durableId="1218474190">
    <w:abstractNumId w:val="14"/>
  </w:num>
  <w:num w:numId="17" w16cid:durableId="1572347477">
    <w:abstractNumId w:val="16"/>
  </w:num>
  <w:num w:numId="18" w16cid:durableId="1753966629">
    <w:abstractNumId w:val="4"/>
  </w:num>
  <w:num w:numId="19" w16cid:durableId="223758103">
    <w:abstractNumId w:val="20"/>
  </w:num>
  <w:num w:numId="20" w16cid:durableId="542446520">
    <w:abstractNumId w:val="7"/>
  </w:num>
  <w:num w:numId="21" w16cid:durableId="686560685">
    <w:abstractNumId w:val="0"/>
  </w:num>
  <w:num w:numId="22" w16cid:durableId="391999901">
    <w:abstractNumId w:val="17"/>
  </w:num>
  <w:num w:numId="23" w16cid:durableId="2038697775">
    <w:abstractNumId w:val="1"/>
  </w:num>
  <w:num w:numId="24" w16cid:durableId="1444424880">
    <w:abstractNumId w:val="10"/>
  </w:num>
  <w:num w:numId="25" w16cid:durableId="1711879664">
    <w:abstractNumId w:val="6"/>
  </w:num>
  <w:num w:numId="26" w16cid:durableId="1797603311">
    <w:abstractNumId w:val="2"/>
  </w:num>
  <w:num w:numId="27" w16cid:durableId="1956669059">
    <w:abstractNumId w:val="3"/>
  </w:num>
  <w:num w:numId="28" w16cid:durableId="27725399">
    <w:abstractNumId w:val="18"/>
  </w:num>
  <w:num w:numId="29" w16cid:durableId="11322849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1NDEyMDIyNjYyMTdU0lEKTi0uzszPAykwqwUAeHClaywAAAA="/>
  </w:docVars>
  <w:rsids>
    <w:rsidRoot w:val="004804F5"/>
    <w:rsid w:val="00000E64"/>
    <w:rsid w:val="00001F91"/>
    <w:rsid w:val="00011DB7"/>
    <w:rsid w:val="00015581"/>
    <w:rsid w:val="000163B0"/>
    <w:rsid w:val="00016C10"/>
    <w:rsid w:val="0002250F"/>
    <w:rsid w:val="000236F9"/>
    <w:rsid w:val="00026313"/>
    <w:rsid w:val="00032399"/>
    <w:rsid w:val="00035E45"/>
    <w:rsid w:val="0003679C"/>
    <w:rsid w:val="00040DC1"/>
    <w:rsid w:val="000501FE"/>
    <w:rsid w:val="00055560"/>
    <w:rsid w:val="0005745A"/>
    <w:rsid w:val="0006137A"/>
    <w:rsid w:val="000741D8"/>
    <w:rsid w:val="00080406"/>
    <w:rsid w:val="00080AB5"/>
    <w:rsid w:val="00083706"/>
    <w:rsid w:val="0009362D"/>
    <w:rsid w:val="000A06A7"/>
    <w:rsid w:val="000A1326"/>
    <w:rsid w:val="000A17B0"/>
    <w:rsid w:val="000A7038"/>
    <w:rsid w:val="000B41A4"/>
    <w:rsid w:val="000B6932"/>
    <w:rsid w:val="000B6C49"/>
    <w:rsid w:val="000B70F2"/>
    <w:rsid w:val="000C0BAF"/>
    <w:rsid w:val="000D0EA3"/>
    <w:rsid w:val="000D23F4"/>
    <w:rsid w:val="000D5E88"/>
    <w:rsid w:val="000E0BAB"/>
    <w:rsid w:val="000E73B4"/>
    <w:rsid w:val="000F4488"/>
    <w:rsid w:val="000F647E"/>
    <w:rsid w:val="000F6BAE"/>
    <w:rsid w:val="000F7F0F"/>
    <w:rsid w:val="001003A9"/>
    <w:rsid w:val="00102FB3"/>
    <w:rsid w:val="001127B1"/>
    <w:rsid w:val="001144A0"/>
    <w:rsid w:val="00114BA2"/>
    <w:rsid w:val="00120382"/>
    <w:rsid w:val="00121C28"/>
    <w:rsid w:val="001225A1"/>
    <w:rsid w:val="00126E3D"/>
    <w:rsid w:val="0013268E"/>
    <w:rsid w:val="0013337F"/>
    <w:rsid w:val="00141BB0"/>
    <w:rsid w:val="001605EA"/>
    <w:rsid w:val="00160C5D"/>
    <w:rsid w:val="0016591D"/>
    <w:rsid w:val="00165955"/>
    <w:rsid w:val="00175DF1"/>
    <w:rsid w:val="00190D39"/>
    <w:rsid w:val="001A0122"/>
    <w:rsid w:val="001B41BE"/>
    <w:rsid w:val="001B54DF"/>
    <w:rsid w:val="001B5E4C"/>
    <w:rsid w:val="001C0A89"/>
    <w:rsid w:val="001C3707"/>
    <w:rsid w:val="001D43DB"/>
    <w:rsid w:val="001D5770"/>
    <w:rsid w:val="001D70C1"/>
    <w:rsid w:val="001E08E1"/>
    <w:rsid w:val="001E0E57"/>
    <w:rsid w:val="001E31AD"/>
    <w:rsid w:val="001E7C49"/>
    <w:rsid w:val="001F6738"/>
    <w:rsid w:val="00201686"/>
    <w:rsid w:val="0022620D"/>
    <w:rsid w:val="00227382"/>
    <w:rsid w:val="00231F3A"/>
    <w:rsid w:val="00234A0C"/>
    <w:rsid w:val="00240B5B"/>
    <w:rsid w:val="00241D79"/>
    <w:rsid w:val="00243CB3"/>
    <w:rsid w:val="00250014"/>
    <w:rsid w:val="0025105A"/>
    <w:rsid w:val="002528D4"/>
    <w:rsid w:val="00254608"/>
    <w:rsid w:val="00260BA8"/>
    <w:rsid w:val="00260E77"/>
    <w:rsid w:val="00261282"/>
    <w:rsid w:val="00262505"/>
    <w:rsid w:val="00263FC0"/>
    <w:rsid w:val="002668D6"/>
    <w:rsid w:val="00272F71"/>
    <w:rsid w:val="00273164"/>
    <w:rsid w:val="0027476B"/>
    <w:rsid w:val="0027538E"/>
    <w:rsid w:val="002830E4"/>
    <w:rsid w:val="00284235"/>
    <w:rsid w:val="00284DDC"/>
    <w:rsid w:val="00287FCB"/>
    <w:rsid w:val="002A065A"/>
    <w:rsid w:val="002A3F3C"/>
    <w:rsid w:val="002A4D70"/>
    <w:rsid w:val="002A6143"/>
    <w:rsid w:val="002B0EC3"/>
    <w:rsid w:val="002B2188"/>
    <w:rsid w:val="002C1480"/>
    <w:rsid w:val="002C2345"/>
    <w:rsid w:val="002C702C"/>
    <w:rsid w:val="002D1A7B"/>
    <w:rsid w:val="002D78B2"/>
    <w:rsid w:val="002E126B"/>
    <w:rsid w:val="002E20F9"/>
    <w:rsid w:val="002E4C9A"/>
    <w:rsid w:val="002E71A2"/>
    <w:rsid w:val="002F04BD"/>
    <w:rsid w:val="002F3B5E"/>
    <w:rsid w:val="00301C71"/>
    <w:rsid w:val="0030238D"/>
    <w:rsid w:val="003118D3"/>
    <w:rsid w:val="003140AE"/>
    <w:rsid w:val="0031754D"/>
    <w:rsid w:val="00321DCB"/>
    <w:rsid w:val="003229AF"/>
    <w:rsid w:val="00326C06"/>
    <w:rsid w:val="00327C96"/>
    <w:rsid w:val="00334598"/>
    <w:rsid w:val="00335E33"/>
    <w:rsid w:val="00341FF3"/>
    <w:rsid w:val="00347228"/>
    <w:rsid w:val="003508B8"/>
    <w:rsid w:val="00351CA0"/>
    <w:rsid w:val="00360666"/>
    <w:rsid w:val="003637BA"/>
    <w:rsid w:val="00370DD7"/>
    <w:rsid w:val="00372BAC"/>
    <w:rsid w:val="00376C32"/>
    <w:rsid w:val="00377A17"/>
    <w:rsid w:val="00380F8F"/>
    <w:rsid w:val="003818B9"/>
    <w:rsid w:val="00390DF1"/>
    <w:rsid w:val="00393B6D"/>
    <w:rsid w:val="003A04C6"/>
    <w:rsid w:val="003B11CE"/>
    <w:rsid w:val="003B3239"/>
    <w:rsid w:val="003C28F8"/>
    <w:rsid w:val="003C6324"/>
    <w:rsid w:val="003C67E0"/>
    <w:rsid w:val="003D4B6B"/>
    <w:rsid w:val="003E03C2"/>
    <w:rsid w:val="003E0E34"/>
    <w:rsid w:val="003E3128"/>
    <w:rsid w:val="003E37F3"/>
    <w:rsid w:val="003E54ED"/>
    <w:rsid w:val="003F06C6"/>
    <w:rsid w:val="003F15D0"/>
    <w:rsid w:val="003F169B"/>
    <w:rsid w:val="003F30FD"/>
    <w:rsid w:val="003F4F65"/>
    <w:rsid w:val="003F7184"/>
    <w:rsid w:val="0040045A"/>
    <w:rsid w:val="0040153B"/>
    <w:rsid w:val="00403BCD"/>
    <w:rsid w:val="00410901"/>
    <w:rsid w:val="004116E4"/>
    <w:rsid w:val="004151AB"/>
    <w:rsid w:val="00417623"/>
    <w:rsid w:val="00425D9F"/>
    <w:rsid w:val="00426855"/>
    <w:rsid w:val="004422D3"/>
    <w:rsid w:val="00446A8B"/>
    <w:rsid w:val="00450008"/>
    <w:rsid w:val="0045329C"/>
    <w:rsid w:val="004619CF"/>
    <w:rsid w:val="00462E29"/>
    <w:rsid w:val="0046471F"/>
    <w:rsid w:val="00470DEF"/>
    <w:rsid w:val="0047153A"/>
    <w:rsid w:val="00475475"/>
    <w:rsid w:val="004804F5"/>
    <w:rsid w:val="0048175B"/>
    <w:rsid w:val="0049119F"/>
    <w:rsid w:val="004962CC"/>
    <w:rsid w:val="004A556E"/>
    <w:rsid w:val="004C041F"/>
    <w:rsid w:val="004D2AF6"/>
    <w:rsid w:val="004D42BD"/>
    <w:rsid w:val="004E33F4"/>
    <w:rsid w:val="004E456E"/>
    <w:rsid w:val="004E4C8F"/>
    <w:rsid w:val="004E6F18"/>
    <w:rsid w:val="004F14F8"/>
    <w:rsid w:val="004F32A3"/>
    <w:rsid w:val="004F6266"/>
    <w:rsid w:val="004F709E"/>
    <w:rsid w:val="0050007E"/>
    <w:rsid w:val="00500193"/>
    <w:rsid w:val="005172FE"/>
    <w:rsid w:val="00520965"/>
    <w:rsid w:val="00521F12"/>
    <w:rsid w:val="005225D4"/>
    <w:rsid w:val="00523766"/>
    <w:rsid w:val="005277F7"/>
    <w:rsid w:val="00532377"/>
    <w:rsid w:val="00541DC6"/>
    <w:rsid w:val="00544C03"/>
    <w:rsid w:val="00546B07"/>
    <w:rsid w:val="0055018F"/>
    <w:rsid w:val="00553B3A"/>
    <w:rsid w:val="00557123"/>
    <w:rsid w:val="00557E75"/>
    <w:rsid w:val="00557F62"/>
    <w:rsid w:val="00561C26"/>
    <w:rsid w:val="0056331E"/>
    <w:rsid w:val="005643BA"/>
    <w:rsid w:val="00565B4B"/>
    <w:rsid w:val="00565D9E"/>
    <w:rsid w:val="00567EA1"/>
    <w:rsid w:val="00570035"/>
    <w:rsid w:val="00570520"/>
    <w:rsid w:val="00570596"/>
    <w:rsid w:val="0057424D"/>
    <w:rsid w:val="005824B8"/>
    <w:rsid w:val="00593E76"/>
    <w:rsid w:val="0059733B"/>
    <w:rsid w:val="005A4CA6"/>
    <w:rsid w:val="005A4DF0"/>
    <w:rsid w:val="005A71E5"/>
    <w:rsid w:val="005B4A7B"/>
    <w:rsid w:val="005C0C3F"/>
    <w:rsid w:val="005C11C0"/>
    <w:rsid w:val="005C1D1E"/>
    <w:rsid w:val="005C3694"/>
    <w:rsid w:val="005C3BCB"/>
    <w:rsid w:val="005C3BCE"/>
    <w:rsid w:val="005C5CA6"/>
    <w:rsid w:val="005D1199"/>
    <w:rsid w:val="005D21B8"/>
    <w:rsid w:val="005D23E0"/>
    <w:rsid w:val="005D606D"/>
    <w:rsid w:val="005E0949"/>
    <w:rsid w:val="005E22B7"/>
    <w:rsid w:val="005E22FC"/>
    <w:rsid w:val="005F577B"/>
    <w:rsid w:val="005F7F2E"/>
    <w:rsid w:val="00603A20"/>
    <w:rsid w:val="00611369"/>
    <w:rsid w:val="006124BA"/>
    <w:rsid w:val="0062048B"/>
    <w:rsid w:val="006207F6"/>
    <w:rsid w:val="00622F46"/>
    <w:rsid w:val="00623B6D"/>
    <w:rsid w:val="006347B4"/>
    <w:rsid w:val="006429C4"/>
    <w:rsid w:val="00657CF6"/>
    <w:rsid w:val="006703AF"/>
    <w:rsid w:val="00671991"/>
    <w:rsid w:val="0067456A"/>
    <w:rsid w:val="00676302"/>
    <w:rsid w:val="00683DD9"/>
    <w:rsid w:val="00684ED2"/>
    <w:rsid w:val="006927F1"/>
    <w:rsid w:val="006936EC"/>
    <w:rsid w:val="006A48BD"/>
    <w:rsid w:val="006A5376"/>
    <w:rsid w:val="006B45C3"/>
    <w:rsid w:val="006B6998"/>
    <w:rsid w:val="006B7F7D"/>
    <w:rsid w:val="006C0C69"/>
    <w:rsid w:val="006C15EC"/>
    <w:rsid w:val="006C7EA7"/>
    <w:rsid w:val="006D062F"/>
    <w:rsid w:val="006E44F3"/>
    <w:rsid w:val="006E4B0D"/>
    <w:rsid w:val="006F4792"/>
    <w:rsid w:val="006F665C"/>
    <w:rsid w:val="0070402F"/>
    <w:rsid w:val="007045A1"/>
    <w:rsid w:val="007105E7"/>
    <w:rsid w:val="007109B0"/>
    <w:rsid w:val="00712C9C"/>
    <w:rsid w:val="007178E5"/>
    <w:rsid w:val="00720234"/>
    <w:rsid w:val="0072373E"/>
    <w:rsid w:val="00726CE0"/>
    <w:rsid w:val="0073457F"/>
    <w:rsid w:val="007420A3"/>
    <w:rsid w:val="007441DA"/>
    <w:rsid w:val="00744ED2"/>
    <w:rsid w:val="007521DD"/>
    <w:rsid w:val="007541BE"/>
    <w:rsid w:val="00760033"/>
    <w:rsid w:val="00762729"/>
    <w:rsid w:val="00774D28"/>
    <w:rsid w:val="007801F0"/>
    <w:rsid w:val="00782F79"/>
    <w:rsid w:val="0078693F"/>
    <w:rsid w:val="00791917"/>
    <w:rsid w:val="00797F7A"/>
    <w:rsid w:val="007C4656"/>
    <w:rsid w:val="007C54B5"/>
    <w:rsid w:val="007C7483"/>
    <w:rsid w:val="007D3E40"/>
    <w:rsid w:val="007D777B"/>
    <w:rsid w:val="007E012E"/>
    <w:rsid w:val="007E0CD9"/>
    <w:rsid w:val="007E3747"/>
    <w:rsid w:val="007F0A62"/>
    <w:rsid w:val="007F0FAB"/>
    <w:rsid w:val="00811920"/>
    <w:rsid w:val="0081413D"/>
    <w:rsid w:val="00814377"/>
    <w:rsid w:val="00815DA8"/>
    <w:rsid w:val="00816F9D"/>
    <w:rsid w:val="008231F9"/>
    <w:rsid w:val="008234F9"/>
    <w:rsid w:val="00830677"/>
    <w:rsid w:val="00832160"/>
    <w:rsid w:val="0083627A"/>
    <w:rsid w:val="008379D7"/>
    <w:rsid w:val="00846925"/>
    <w:rsid w:val="00852F66"/>
    <w:rsid w:val="00860DF6"/>
    <w:rsid w:val="00861FD8"/>
    <w:rsid w:val="00865C3D"/>
    <w:rsid w:val="00872E97"/>
    <w:rsid w:val="00883436"/>
    <w:rsid w:val="008842D3"/>
    <w:rsid w:val="008858F0"/>
    <w:rsid w:val="008861E0"/>
    <w:rsid w:val="00886C18"/>
    <w:rsid w:val="00892D8E"/>
    <w:rsid w:val="00894EE9"/>
    <w:rsid w:val="008A57DD"/>
    <w:rsid w:val="008B27F6"/>
    <w:rsid w:val="008B6BFD"/>
    <w:rsid w:val="008B7E07"/>
    <w:rsid w:val="008C2B55"/>
    <w:rsid w:val="008D3B87"/>
    <w:rsid w:val="008D4350"/>
    <w:rsid w:val="008F4B39"/>
    <w:rsid w:val="008F6A42"/>
    <w:rsid w:val="00904E1C"/>
    <w:rsid w:val="00906C24"/>
    <w:rsid w:val="00910B6A"/>
    <w:rsid w:val="00911360"/>
    <w:rsid w:val="00913F89"/>
    <w:rsid w:val="00917896"/>
    <w:rsid w:val="009214EB"/>
    <w:rsid w:val="00921631"/>
    <w:rsid w:val="009277AF"/>
    <w:rsid w:val="0093037E"/>
    <w:rsid w:val="00941657"/>
    <w:rsid w:val="009455FA"/>
    <w:rsid w:val="00954E02"/>
    <w:rsid w:val="0095562F"/>
    <w:rsid w:val="00960042"/>
    <w:rsid w:val="00962BF7"/>
    <w:rsid w:val="00970998"/>
    <w:rsid w:val="00977706"/>
    <w:rsid w:val="00996201"/>
    <w:rsid w:val="00997580"/>
    <w:rsid w:val="009A31D6"/>
    <w:rsid w:val="009A3E97"/>
    <w:rsid w:val="009A4D4B"/>
    <w:rsid w:val="009A75B4"/>
    <w:rsid w:val="009B010A"/>
    <w:rsid w:val="009B2B1B"/>
    <w:rsid w:val="009B2DBE"/>
    <w:rsid w:val="009B7CDA"/>
    <w:rsid w:val="009D0061"/>
    <w:rsid w:val="009D0740"/>
    <w:rsid w:val="009D5CA6"/>
    <w:rsid w:val="009D6D81"/>
    <w:rsid w:val="009E0927"/>
    <w:rsid w:val="009F5253"/>
    <w:rsid w:val="00A009BF"/>
    <w:rsid w:val="00A01E36"/>
    <w:rsid w:val="00A02CD2"/>
    <w:rsid w:val="00A02E02"/>
    <w:rsid w:val="00A04C1F"/>
    <w:rsid w:val="00A05EC3"/>
    <w:rsid w:val="00A07674"/>
    <w:rsid w:val="00A121AD"/>
    <w:rsid w:val="00A15318"/>
    <w:rsid w:val="00A16471"/>
    <w:rsid w:val="00A174CC"/>
    <w:rsid w:val="00A225BA"/>
    <w:rsid w:val="00A3120B"/>
    <w:rsid w:val="00A31CA0"/>
    <w:rsid w:val="00A31FED"/>
    <w:rsid w:val="00A3457B"/>
    <w:rsid w:val="00A36181"/>
    <w:rsid w:val="00A44801"/>
    <w:rsid w:val="00A50C36"/>
    <w:rsid w:val="00A518D6"/>
    <w:rsid w:val="00A524B9"/>
    <w:rsid w:val="00A52C92"/>
    <w:rsid w:val="00A60715"/>
    <w:rsid w:val="00A60B23"/>
    <w:rsid w:val="00A66B49"/>
    <w:rsid w:val="00A67B9C"/>
    <w:rsid w:val="00A7043F"/>
    <w:rsid w:val="00A71FED"/>
    <w:rsid w:val="00A72989"/>
    <w:rsid w:val="00A75149"/>
    <w:rsid w:val="00A7762B"/>
    <w:rsid w:val="00A80E93"/>
    <w:rsid w:val="00A8710B"/>
    <w:rsid w:val="00A932A9"/>
    <w:rsid w:val="00A967A1"/>
    <w:rsid w:val="00A9797F"/>
    <w:rsid w:val="00AA17B1"/>
    <w:rsid w:val="00AB20C4"/>
    <w:rsid w:val="00AB245E"/>
    <w:rsid w:val="00AB45E6"/>
    <w:rsid w:val="00AB5138"/>
    <w:rsid w:val="00AC38AB"/>
    <w:rsid w:val="00AC619F"/>
    <w:rsid w:val="00AD1009"/>
    <w:rsid w:val="00AD6416"/>
    <w:rsid w:val="00AD696A"/>
    <w:rsid w:val="00AF0586"/>
    <w:rsid w:val="00AF368C"/>
    <w:rsid w:val="00B01FE9"/>
    <w:rsid w:val="00B03EEA"/>
    <w:rsid w:val="00B1110C"/>
    <w:rsid w:val="00B13FA5"/>
    <w:rsid w:val="00B32E30"/>
    <w:rsid w:val="00B35308"/>
    <w:rsid w:val="00B414C9"/>
    <w:rsid w:val="00B43578"/>
    <w:rsid w:val="00B44B3C"/>
    <w:rsid w:val="00B51124"/>
    <w:rsid w:val="00B54741"/>
    <w:rsid w:val="00B575B1"/>
    <w:rsid w:val="00B57D14"/>
    <w:rsid w:val="00B60CDF"/>
    <w:rsid w:val="00B61E5F"/>
    <w:rsid w:val="00B624AF"/>
    <w:rsid w:val="00B847DF"/>
    <w:rsid w:val="00B91437"/>
    <w:rsid w:val="00B91D6F"/>
    <w:rsid w:val="00B92E8F"/>
    <w:rsid w:val="00B94B9D"/>
    <w:rsid w:val="00B96CA7"/>
    <w:rsid w:val="00BA29E2"/>
    <w:rsid w:val="00BA499F"/>
    <w:rsid w:val="00BB183E"/>
    <w:rsid w:val="00BB2E65"/>
    <w:rsid w:val="00BB75AB"/>
    <w:rsid w:val="00BC5ABA"/>
    <w:rsid w:val="00BD5164"/>
    <w:rsid w:val="00BE5ADC"/>
    <w:rsid w:val="00BE60C5"/>
    <w:rsid w:val="00BE653B"/>
    <w:rsid w:val="00BE6AEC"/>
    <w:rsid w:val="00BF3536"/>
    <w:rsid w:val="00BF6BE2"/>
    <w:rsid w:val="00C11B09"/>
    <w:rsid w:val="00C1284C"/>
    <w:rsid w:val="00C137F2"/>
    <w:rsid w:val="00C15217"/>
    <w:rsid w:val="00C234A9"/>
    <w:rsid w:val="00C24DC7"/>
    <w:rsid w:val="00C2633E"/>
    <w:rsid w:val="00C32BDE"/>
    <w:rsid w:val="00C42E3A"/>
    <w:rsid w:val="00C45052"/>
    <w:rsid w:val="00C460CA"/>
    <w:rsid w:val="00C52843"/>
    <w:rsid w:val="00C57DBA"/>
    <w:rsid w:val="00C60505"/>
    <w:rsid w:val="00C6430E"/>
    <w:rsid w:val="00C64A89"/>
    <w:rsid w:val="00C65FB8"/>
    <w:rsid w:val="00C767A3"/>
    <w:rsid w:val="00C82A37"/>
    <w:rsid w:val="00C82D57"/>
    <w:rsid w:val="00C85F09"/>
    <w:rsid w:val="00C87AC2"/>
    <w:rsid w:val="00C908FA"/>
    <w:rsid w:val="00C93EC0"/>
    <w:rsid w:val="00CA0119"/>
    <w:rsid w:val="00CA2A54"/>
    <w:rsid w:val="00CB26A3"/>
    <w:rsid w:val="00CC072B"/>
    <w:rsid w:val="00CD3B4D"/>
    <w:rsid w:val="00CD7ECA"/>
    <w:rsid w:val="00CE0BFD"/>
    <w:rsid w:val="00CE3ACE"/>
    <w:rsid w:val="00CE5C44"/>
    <w:rsid w:val="00CF6066"/>
    <w:rsid w:val="00CF6090"/>
    <w:rsid w:val="00D01ECC"/>
    <w:rsid w:val="00D05FA7"/>
    <w:rsid w:val="00D113F3"/>
    <w:rsid w:val="00D13A80"/>
    <w:rsid w:val="00D23D1C"/>
    <w:rsid w:val="00D24121"/>
    <w:rsid w:val="00D25736"/>
    <w:rsid w:val="00D31D05"/>
    <w:rsid w:val="00D350BF"/>
    <w:rsid w:val="00D42189"/>
    <w:rsid w:val="00D428B6"/>
    <w:rsid w:val="00D43364"/>
    <w:rsid w:val="00D45FC4"/>
    <w:rsid w:val="00D53DEF"/>
    <w:rsid w:val="00D63039"/>
    <w:rsid w:val="00D630B7"/>
    <w:rsid w:val="00D73579"/>
    <w:rsid w:val="00D74EDA"/>
    <w:rsid w:val="00D813A4"/>
    <w:rsid w:val="00D83BC7"/>
    <w:rsid w:val="00D91E26"/>
    <w:rsid w:val="00DA4064"/>
    <w:rsid w:val="00DA707C"/>
    <w:rsid w:val="00DB16C7"/>
    <w:rsid w:val="00DC3C0C"/>
    <w:rsid w:val="00DC783E"/>
    <w:rsid w:val="00DD3F65"/>
    <w:rsid w:val="00DE041F"/>
    <w:rsid w:val="00DE1035"/>
    <w:rsid w:val="00DE19B7"/>
    <w:rsid w:val="00DE48A5"/>
    <w:rsid w:val="00DF219F"/>
    <w:rsid w:val="00DF66CD"/>
    <w:rsid w:val="00E047D3"/>
    <w:rsid w:val="00E05756"/>
    <w:rsid w:val="00E10691"/>
    <w:rsid w:val="00E12071"/>
    <w:rsid w:val="00E13D9B"/>
    <w:rsid w:val="00E209C1"/>
    <w:rsid w:val="00E23299"/>
    <w:rsid w:val="00E277BC"/>
    <w:rsid w:val="00E31A8E"/>
    <w:rsid w:val="00E43475"/>
    <w:rsid w:val="00E46C79"/>
    <w:rsid w:val="00E5268B"/>
    <w:rsid w:val="00E52C89"/>
    <w:rsid w:val="00E63114"/>
    <w:rsid w:val="00E7547B"/>
    <w:rsid w:val="00E777A2"/>
    <w:rsid w:val="00E77AE4"/>
    <w:rsid w:val="00E8672D"/>
    <w:rsid w:val="00E93A0C"/>
    <w:rsid w:val="00E96164"/>
    <w:rsid w:val="00E96813"/>
    <w:rsid w:val="00E96CDB"/>
    <w:rsid w:val="00EA298C"/>
    <w:rsid w:val="00EA62C8"/>
    <w:rsid w:val="00EA6BA4"/>
    <w:rsid w:val="00EB0CC3"/>
    <w:rsid w:val="00EB2026"/>
    <w:rsid w:val="00EB245B"/>
    <w:rsid w:val="00EC1869"/>
    <w:rsid w:val="00EC18AA"/>
    <w:rsid w:val="00EC1CF1"/>
    <w:rsid w:val="00EC4036"/>
    <w:rsid w:val="00EC4249"/>
    <w:rsid w:val="00EC5707"/>
    <w:rsid w:val="00EC6EF6"/>
    <w:rsid w:val="00ED5884"/>
    <w:rsid w:val="00ED777A"/>
    <w:rsid w:val="00EE2ACD"/>
    <w:rsid w:val="00EE3944"/>
    <w:rsid w:val="00EE5B3E"/>
    <w:rsid w:val="00EE6107"/>
    <w:rsid w:val="00EE75C5"/>
    <w:rsid w:val="00EF1A4D"/>
    <w:rsid w:val="00EF21D3"/>
    <w:rsid w:val="00EF4F8E"/>
    <w:rsid w:val="00EF5B3A"/>
    <w:rsid w:val="00F00555"/>
    <w:rsid w:val="00F00E19"/>
    <w:rsid w:val="00F00EB9"/>
    <w:rsid w:val="00F042D4"/>
    <w:rsid w:val="00F05B27"/>
    <w:rsid w:val="00F2365E"/>
    <w:rsid w:val="00F274BC"/>
    <w:rsid w:val="00F31A14"/>
    <w:rsid w:val="00F325FE"/>
    <w:rsid w:val="00F33CE6"/>
    <w:rsid w:val="00F40819"/>
    <w:rsid w:val="00F40A97"/>
    <w:rsid w:val="00F43503"/>
    <w:rsid w:val="00F5021A"/>
    <w:rsid w:val="00F513F3"/>
    <w:rsid w:val="00F532A2"/>
    <w:rsid w:val="00F606A2"/>
    <w:rsid w:val="00F63AA1"/>
    <w:rsid w:val="00F64A68"/>
    <w:rsid w:val="00F71514"/>
    <w:rsid w:val="00F744FD"/>
    <w:rsid w:val="00F8126D"/>
    <w:rsid w:val="00F908EF"/>
    <w:rsid w:val="00F91D5F"/>
    <w:rsid w:val="00F934C7"/>
    <w:rsid w:val="00F96726"/>
    <w:rsid w:val="00FA0B0D"/>
    <w:rsid w:val="00FA2237"/>
    <w:rsid w:val="00FA5856"/>
    <w:rsid w:val="00FA6E76"/>
    <w:rsid w:val="00FB1B4B"/>
    <w:rsid w:val="00FB7712"/>
    <w:rsid w:val="00FC5896"/>
    <w:rsid w:val="00FC591B"/>
    <w:rsid w:val="00FC750C"/>
    <w:rsid w:val="00FD01A6"/>
    <w:rsid w:val="00FD4883"/>
    <w:rsid w:val="00FF4E3B"/>
    <w:rsid w:val="00FF6B21"/>
    <w:rsid w:val="00FF6D42"/>
    <w:rsid w:val="05CFCCD7"/>
    <w:rsid w:val="4F94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018D2"/>
  <w15:chartTrackingRefBased/>
  <w15:docId w15:val="{ECE36AE6-67D9-471C-80FD-96733252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F5"/>
    <w:pPr>
      <w:spacing w:after="120" w:line="264" w:lineRule="auto"/>
    </w:pPr>
    <w:rPr>
      <w:rFonts w:eastAsiaTheme="minorEastAsia"/>
      <w:sz w:val="21"/>
      <w:szCs w:val="21"/>
    </w:rPr>
  </w:style>
  <w:style w:type="paragraph" w:styleId="Titre1">
    <w:name w:val="heading 1"/>
    <w:basedOn w:val="Normal"/>
    <w:next w:val="Normal"/>
    <w:link w:val="Titre1Car"/>
    <w:qFormat/>
    <w:rsid w:val="002830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830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68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3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3A80"/>
  </w:style>
  <w:style w:type="paragraph" w:styleId="Pieddepage">
    <w:name w:val="footer"/>
    <w:basedOn w:val="Normal"/>
    <w:link w:val="PieddepageCar"/>
    <w:uiPriority w:val="99"/>
    <w:unhideWhenUsed/>
    <w:rsid w:val="00D13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3A80"/>
  </w:style>
  <w:style w:type="paragraph" w:styleId="NormalWeb">
    <w:name w:val="Normal (Web)"/>
    <w:basedOn w:val="Normal"/>
    <w:uiPriority w:val="99"/>
    <w:semiHidden/>
    <w:unhideWhenUsed/>
    <w:rsid w:val="00283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830E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2830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830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ectHead">
    <w:name w:val="SectHead"/>
    <w:basedOn w:val="Titre2"/>
    <w:qFormat/>
    <w:rsid w:val="004804F5"/>
    <w:pPr>
      <w:keepNext w:val="0"/>
      <w:keepLines w:val="0"/>
      <w:spacing w:before="0" w:line="240" w:lineRule="auto"/>
    </w:pPr>
    <w:rPr>
      <w:rFonts w:ascii="Arial" w:eastAsia="Times New Roman" w:hAnsi="Arial" w:cs="Tahoma"/>
      <w:b/>
      <w:color w:val="auto"/>
      <w:sz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Lienhypertexte">
    <w:name w:val="Hyperlink"/>
    <w:basedOn w:val="Policepardfaut"/>
    <w:uiPriority w:val="99"/>
    <w:unhideWhenUsed/>
    <w:rsid w:val="004804F5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4804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804F5"/>
    <w:rPr>
      <w:color w:val="666666"/>
    </w:rPr>
  </w:style>
  <w:style w:type="paragraph" w:styleId="TM1">
    <w:name w:val="toc 1"/>
    <w:basedOn w:val="Normal"/>
    <w:next w:val="Normal"/>
    <w:autoRedefine/>
    <w:uiPriority w:val="39"/>
    <w:unhideWhenUsed/>
    <w:rsid w:val="004804F5"/>
    <w:pPr>
      <w:spacing w:after="100"/>
    </w:pPr>
  </w:style>
  <w:style w:type="paragraph" w:customStyle="1" w:styleId="Default">
    <w:name w:val="Default"/>
    <w:rsid w:val="004804F5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4804F5"/>
    <w:pPr>
      <w:widowControl w:val="0"/>
      <w:spacing w:before="60" w:after="0"/>
      <w:ind w:left="117"/>
    </w:pPr>
    <w:rPr>
      <w:rFonts w:ascii="Calibri Light" w:eastAsia="Calibri Light" w:hAnsi="Calibri Light" w:cs="Calibri Light"/>
      <w:sz w:val="22"/>
      <w:szCs w:val="22"/>
    </w:rPr>
  </w:style>
  <w:style w:type="table" w:styleId="TableauGrille4-Accentuation1">
    <w:name w:val="Grid Table 4 Accent 1"/>
    <w:basedOn w:val="TableauNormal"/>
    <w:uiPriority w:val="49"/>
    <w:rsid w:val="004804F5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4804F5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2-Accentuation3">
    <w:name w:val="List Table 2 Accent 3"/>
    <w:basedOn w:val="TableauNormal"/>
    <w:uiPriority w:val="47"/>
    <w:rsid w:val="004804F5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F91D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91D5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91D5F"/>
    <w:rPr>
      <w:rFonts w:eastAsiaTheme="minorEastAsi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91D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91D5F"/>
    <w:rPr>
      <w:rFonts w:eastAsiaTheme="minorEastAsia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1127B1"/>
    <w:pPr>
      <w:spacing w:after="0" w:line="240" w:lineRule="auto"/>
    </w:pPr>
    <w:rPr>
      <w:rFonts w:eastAsiaTheme="minorEastAsia"/>
      <w:sz w:val="21"/>
      <w:szCs w:val="21"/>
    </w:rPr>
  </w:style>
  <w:style w:type="character" w:styleId="Mentionnonrsolue">
    <w:name w:val="Unresolved Mention"/>
    <w:basedOn w:val="Policepardfaut"/>
    <w:uiPriority w:val="99"/>
    <w:semiHidden/>
    <w:unhideWhenUsed/>
    <w:rsid w:val="0070402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26C06"/>
    <w:rPr>
      <w:color w:val="954F72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42685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380F8F"/>
    <w:pPr>
      <w:spacing w:after="100"/>
      <w:ind w:left="210"/>
    </w:pPr>
  </w:style>
  <w:style w:type="character" w:styleId="Mention">
    <w:name w:val="Mention"/>
    <w:basedOn w:val="Policepardfaut"/>
    <w:uiPriority w:val="99"/>
    <w:unhideWhenUsed/>
    <w:rsid w:val="001144A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0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9920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995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regie-energie.qc.ca/fr/entites-visees/surveillance-conformite/implementation-pla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egie-energie.qc.ca/storage/app/media/entites-visees-normes-de-fiabilite/english/compliance-monitoring-and-enforcement-reliability-standards/framework/QCMEP_EN_20220915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nerc.com/pa/comp/CE/Enforcement%20Actions%20DL/Registered%20Entity%20Self-Report%20and%20Mitigation%20Plan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4CF1FA405F0B4AA1852A7F6ACC491C" ma:contentTypeVersion="18" ma:contentTypeDescription="Create a new document." ma:contentTypeScope="" ma:versionID="b0c4666cc4488bf18ead3832d25eb686">
  <xsd:schema xmlns:xsd="http://www.w3.org/2001/XMLSchema" xmlns:xs="http://www.w3.org/2001/XMLSchema" xmlns:p="http://schemas.microsoft.com/office/2006/metadata/properties" xmlns:ns2="0f293c06-875d-43f6-a8e2-f5e8edbf1f20" xmlns:ns3="0fad2704-0899-4ac6-ab0d-1264d5627222" targetNamespace="http://schemas.microsoft.com/office/2006/metadata/properties" ma:root="true" ma:fieldsID="cc3082c64e6bea2c2c739d95a3e969aa" ns2:_="" ns3:_="">
    <xsd:import namespace="0f293c06-875d-43f6-a8e2-f5e8edbf1f20"/>
    <xsd:import namespace="0fad2704-0899-4ac6-ab0d-1264d56272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93c06-875d-43f6-a8e2-f5e8edbf1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4c5451-122e-437a-bbea-3aa6de7131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d2704-0899-4ac6-ab0d-1264d56272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1d2036c-c330-47b3-ad58-2c15fd1bb042}" ma:internalName="TaxCatchAll" ma:showField="CatchAllData" ma:web="0fad2704-0899-4ac6-ab0d-1264d56272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93c06-875d-43f6-a8e2-f5e8edbf1f20">
      <Terms xmlns="http://schemas.microsoft.com/office/infopath/2007/PartnerControls"/>
    </lcf76f155ced4ddcb4097134ff3c332f>
    <TaxCatchAll xmlns="0fad2704-0899-4ac6-ab0d-1264d5627222" xsi:nil="true"/>
  </documentManagement>
</p:properties>
</file>

<file path=customXml/itemProps1.xml><?xml version="1.0" encoding="utf-8"?>
<ds:datastoreItem xmlns:ds="http://schemas.openxmlformats.org/officeDocument/2006/customXml" ds:itemID="{810987C6-EF26-41D0-BDD2-EA2424148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93c06-875d-43f6-a8e2-f5e8edbf1f20"/>
    <ds:schemaRef ds:uri="0fad2704-0899-4ac6-ab0d-1264d56272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CE5639-B491-4656-9516-504AB933A7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663739-8BB3-4136-9EF3-D266D97F687B}">
  <ds:schemaRefs>
    <ds:schemaRef ds:uri="http://schemas.microsoft.com/office/2006/metadata/properties"/>
    <ds:schemaRef ds:uri="http://schemas.microsoft.com/office/infopath/2007/PartnerControls"/>
    <ds:schemaRef ds:uri="0f293c06-875d-43f6-a8e2-f5e8edbf1f20"/>
    <ds:schemaRef ds:uri="0fad2704-0899-4ac6-ab0d-1264d5627222"/>
  </ds:schemaRefs>
</ds:datastoreItem>
</file>

<file path=docMetadata/LabelInfo.xml><?xml version="1.0" encoding="utf-8"?>
<clbl:labelList xmlns:clbl="http://schemas.microsoft.com/office/2020/mipLabelMetadata">
  <clbl:label id="{5bf10358-45dd-435b-ba0a-a8efc82ace1e}" enabled="1" method="Privileged" siteId="{5a72ebbb-3f50-4602-864c-9f8f16e885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1521</Words>
  <Characters>8369</Characters>
  <Application>Microsoft Office Word</Application>
  <DocSecurity>0</DocSecurity>
  <Lines>69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NPCC</Company>
  <LinksUpToDate>false</LinksUpToDate>
  <CharactersWithSpaces>9871</CharactersWithSpaces>
  <SharedDoc>false</SharedDoc>
  <HLinks>
    <vt:vector size="54" baseType="variant">
      <vt:variant>
        <vt:i4>4325382</vt:i4>
      </vt:variant>
      <vt:variant>
        <vt:i4>45</vt:i4>
      </vt:variant>
      <vt:variant>
        <vt:i4>0</vt:i4>
      </vt:variant>
      <vt:variant>
        <vt:i4>5</vt:i4>
      </vt:variant>
      <vt:variant>
        <vt:lpwstr>https://www.regie-energie.qc.ca/storage/app/media/entites-visees-normes-de-fiabilite/english/Implementation Plan/2026-qcmep-ip-en.pdf</vt:lpwstr>
      </vt:variant>
      <vt:variant>
        <vt:lpwstr/>
      </vt:variant>
      <vt:variant>
        <vt:i4>3932282</vt:i4>
      </vt:variant>
      <vt:variant>
        <vt:i4>42</vt:i4>
      </vt:variant>
      <vt:variant>
        <vt:i4>0</vt:i4>
      </vt:variant>
      <vt:variant>
        <vt:i4>5</vt:i4>
      </vt:variant>
      <vt:variant>
        <vt:lpwstr>https://www.regie-energie.qc.ca/storage/app/media/entites-visees-normes-de-fiabilite/english/compliance-monitoring-and-enforcement-reliability-standards/framework/QCMEP_EN_20220915.pdf</vt:lpwstr>
      </vt:variant>
      <vt:variant>
        <vt:lpwstr/>
      </vt:variant>
      <vt:variant>
        <vt:i4>327771</vt:i4>
      </vt:variant>
      <vt:variant>
        <vt:i4>39</vt:i4>
      </vt:variant>
      <vt:variant>
        <vt:i4>0</vt:i4>
      </vt:variant>
      <vt:variant>
        <vt:i4>5</vt:i4>
      </vt:variant>
      <vt:variant>
        <vt:lpwstr>https://www.nerc.com/pa/comp/CE/Enforcement Actions DL/Registered Entity Self-Report and Mitigation Plan.pdf</vt:lpwstr>
      </vt:variant>
      <vt:variant>
        <vt:lpwstr/>
      </vt:variant>
      <vt:variant>
        <vt:i4>1507390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_Toc212462873</vt:lpwstr>
      </vt:variant>
      <vt:variant>
        <vt:i4>1507390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_Toc212462872</vt:lpwstr>
      </vt:variant>
      <vt:variant>
        <vt:i4>1507390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_Toc212462871</vt:lpwstr>
      </vt:variant>
      <vt:variant>
        <vt:i4>1507390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_Toc212462870</vt:lpwstr>
      </vt:variant>
      <vt:variant>
        <vt:i4>1441854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_Toc212462869</vt:lpwstr>
      </vt:variant>
      <vt:variant>
        <vt:i4>1441854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_Toc212462868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Wang</dc:creator>
  <cp:keywords/>
  <dc:description/>
  <cp:lastModifiedBy>Dumitrescu Laurentia</cp:lastModifiedBy>
  <cp:revision>4</cp:revision>
  <cp:lastPrinted>2025-12-12T19:56:00Z</cp:lastPrinted>
  <dcterms:created xsi:type="dcterms:W3CDTF">2026-05-29T15:05:00Z</dcterms:created>
  <dcterms:modified xsi:type="dcterms:W3CDTF">2026-05-29T15:15:00Z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0x010100C94CF1FA405F0B4AA1852A7F6ACC491C</vt:lpwstr>
  </property>
  <property fmtid="{D5CDD505-2E9C-101B-9397-08002B2CF9AE}" pid="3" name="_dlc_DocIdItemGuid">
    <vt:lpwstr>6e2b7fe3-3f7c-44cf-a436-ee3fe6e21042</vt:lpwstr>
  </property>
  <property fmtid="{D5CDD505-2E9C-101B-9397-08002B2CF9AE}" pid="4" name="Order">
    <vt:r8>1038600</vt:r8>
  </property>
  <property fmtid="{D5CDD505-2E9C-101B-9397-08002B2CF9AE}" pid="5" name="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DocumentSet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_dlc_DocId">
    <vt:lpwstr>SVP6YCR5XPWJ-1825250628-10392</vt:lpwstr>
  </property>
  <property fmtid="{D5CDD505-2E9C-101B-9397-08002B2CF9AE}" pid="14" name="_dlc_DocIdPersistId">
    <vt:bool>false</vt:bool>
  </property>
  <property fmtid="{D5CDD505-2E9C-101B-9397-08002B2CF9AE}" pid="15" name="_dlc_DocIdUrl">
    <vt:lpwstr>https://npccorg.sharepoint.com/sites/SystemsAdmin/_layouts/15/DocIdRedir.aspx?ID=SVP6YCR5XPWJ-1825250628-10392, SVP6YCR5XPWJ-1825250628-10392</vt:lpwstr>
  </property>
  <property fmtid="{D5CDD505-2E9C-101B-9397-08002B2CF9AE}" pid="16" name="MSIP_Label_5bf10358-45dd-435b-ba0a-a8efc82ace1e_Enabled">
    <vt:lpwstr>true</vt:lpwstr>
  </property>
  <property fmtid="{D5CDD505-2E9C-101B-9397-08002B2CF9AE}" pid="17" name="MSIP_Label_5bf10358-45dd-435b-ba0a-a8efc82ace1e_SetDate">
    <vt:lpwstr>2023-05-01T15:55:07Z</vt:lpwstr>
  </property>
  <property fmtid="{D5CDD505-2E9C-101B-9397-08002B2CF9AE}" pid="18" name="MSIP_Label_5bf10358-45dd-435b-ba0a-a8efc82ace1e_Method">
    <vt:lpwstr>Privileged</vt:lpwstr>
  </property>
  <property fmtid="{D5CDD505-2E9C-101B-9397-08002B2CF9AE}" pid="19" name="MSIP_Label_5bf10358-45dd-435b-ba0a-a8efc82ace1e_Name">
    <vt:lpwstr>Limited Disclosure</vt:lpwstr>
  </property>
  <property fmtid="{D5CDD505-2E9C-101B-9397-08002B2CF9AE}" pid="20" name="MSIP_Label_5bf10358-45dd-435b-ba0a-a8efc82ace1e_SiteId">
    <vt:lpwstr>5a72ebbb-3f50-4602-864c-9f8f16e88506</vt:lpwstr>
  </property>
  <property fmtid="{D5CDD505-2E9C-101B-9397-08002B2CF9AE}" pid="21" name="MSIP_Label_5bf10358-45dd-435b-ba0a-a8efc82ace1e_ActionId">
    <vt:lpwstr>2243bcd6-081d-4447-a279-967074b1238a</vt:lpwstr>
  </property>
  <property fmtid="{D5CDD505-2E9C-101B-9397-08002B2CF9AE}" pid="22" name="MSIP_Label_5bf10358-45dd-435b-ba0a-a8efc82ace1e_ContentBits">
    <vt:lpwstr>0</vt:lpwstr>
  </property>
  <property fmtid="{D5CDD505-2E9C-101B-9397-08002B2CF9AE}" pid="23" name="MediaServiceImageTags">
    <vt:lpwstr/>
  </property>
</Properties>
</file>