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16596" w14:textId="77777777" w:rsidR="00D3661D" w:rsidRPr="00D3661D" w:rsidRDefault="00D3661D" w:rsidP="00D366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E30E9F" w14:textId="77777777" w:rsidR="00CE5049" w:rsidRPr="002477C2" w:rsidRDefault="00CE5049" w:rsidP="00D3661D">
      <w:pPr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2477C2">
        <w:rPr>
          <w:rFonts w:ascii="Times New Roman" w:hAnsi="Times New Roman" w:cs="Times New Roman"/>
          <w:b/>
          <w:sz w:val="28"/>
          <w:szCs w:val="28"/>
          <w:lang w:val="fr-CA"/>
        </w:rPr>
        <w:t xml:space="preserve">FORMULAIRE </w:t>
      </w:r>
      <w:r w:rsidR="00387CF9" w:rsidRPr="002477C2">
        <w:rPr>
          <w:rFonts w:ascii="Times New Roman" w:hAnsi="Times New Roman" w:cs="Times New Roman"/>
          <w:b/>
          <w:sz w:val="28"/>
          <w:szCs w:val="28"/>
          <w:lang w:val="fr-CA"/>
        </w:rPr>
        <w:t xml:space="preserve">POUR </w:t>
      </w:r>
      <w:r w:rsidR="00316149" w:rsidRPr="002477C2">
        <w:rPr>
          <w:rFonts w:ascii="Times New Roman" w:hAnsi="Times New Roman" w:cs="Times New Roman"/>
          <w:b/>
          <w:sz w:val="28"/>
          <w:szCs w:val="28"/>
          <w:lang w:val="fr-CA"/>
        </w:rPr>
        <w:t xml:space="preserve">LA </w:t>
      </w:r>
      <w:r w:rsidRPr="002477C2">
        <w:rPr>
          <w:rFonts w:ascii="Times New Roman" w:hAnsi="Times New Roman" w:cs="Times New Roman"/>
          <w:b/>
          <w:sz w:val="28"/>
          <w:szCs w:val="28"/>
          <w:lang w:val="fr-CA"/>
        </w:rPr>
        <w:t>DEMANDE</w:t>
      </w:r>
    </w:p>
    <w:p w14:paraId="5EB4CF83" w14:textId="77777777" w:rsidR="00194B2F" w:rsidRPr="002477C2" w:rsidRDefault="00387CF9" w:rsidP="00D3661D">
      <w:pPr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2477C2">
        <w:rPr>
          <w:rFonts w:ascii="Times New Roman" w:hAnsi="Times New Roman" w:cs="Times New Roman"/>
          <w:b/>
          <w:sz w:val="28"/>
          <w:szCs w:val="28"/>
          <w:lang w:val="fr-CA"/>
        </w:rPr>
        <w:t>D’</w:t>
      </w:r>
      <w:r w:rsidR="00CE5049" w:rsidRPr="002477C2">
        <w:rPr>
          <w:rFonts w:ascii="Times New Roman" w:hAnsi="Times New Roman" w:cs="Times New Roman"/>
          <w:b/>
          <w:sz w:val="28"/>
          <w:szCs w:val="28"/>
          <w:lang w:val="fr-CA"/>
        </w:rPr>
        <w:t>EXCEPTION POUR RAISON TECHNIQUE</w:t>
      </w:r>
      <w:r w:rsidR="00D91AC5" w:rsidRPr="002477C2">
        <w:rPr>
          <w:rFonts w:ascii="Times New Roman" w:hAnsi="Times New Roman" w:cs="Times New Roman"/>
          <w:b/>
          <w:sz w:val="28"/>
          <w:szCs w:val="28"/>
          <w:lang w:val="fr-CA"/>
        </w:rPr>
        <w:t xml:space="preserve"> (« TFE »)</w:t>
      </w:r>
    </w:p>
    <w:p w14:paraId="5989C80E" w14:textId="662222FF" w:rsidR="00D3661D" w:rsidRDefault="00D3661D" w:rsidP="00D3661D">
      <w:pPr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14:paraId="46A58740" w14:textId="77777777" w:rsidR="006D01A8" w:rsidRPr="002477C2" w:rsidRDefault="006D01A8" w:rsidP="00D3661D">
      <w:pPr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14:paraId="15CC9768" w14:textId="77777777" w:rsidR="0025649E" w:rsidRPr="002477C2" w:rsidRDefault="00E55C1F" w:rsidP="00BC0F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2477C2">
        <w:rPr>
          <w:rFonts w:ascii="Times New Roman" w:hAnsi="Times New Roman" w:cs="Times New Roman"/>
          <w:sz w:val="24"/>
          <w:szCs w:val="24"/>
          <w:lang w:val="fr-CA"/>
        </w:rPr>
        <w:t>L</w:t>
      </w:r>
      <w:r w:rsidR="00900387" w:rsidRPr="002477C2">
        <w:rPr>
          <w:rFonts w:ascii="Times New Roman" w:hAnsi="Times New Roman" w:cs="Times New Roman"/>
          <w:sz w:val="24"/>
          <w:szCs w:val="24"/>
          <w:lang w:val="fr-CA"/>
        </w:rPr>
        <w:t>a</w:t>
      </w:r>
      <w:r w:rsidRPr="002477C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900387" w:rsidRPr="002477C2">
        <w:rPr>
          <w:rFonts w:ascii="Times New Roman" w:hAnsi="Times New Roman" w:cs="Times New Roman"/>
          <w:sz w:val="24"/>
          <w:szCs w:val="24"/>
          <w:lang w:val="fr-CA"/>
        </w:rPr>
        <w:t>pré</w:t>
      </w:r>
      <w:r w:rsidRPr="002477C2">
        <w:rPr>
          <w:rFonts w:ascii="Times New Roman" w:hAnsi="Times New Roman" w:cs="Times New Roman"/>
          <w:sz w:val="24"/>
          <w:szCs w:val="24"/>
          <w:lang w:val="fr-CA"/>
        </w:rPr>
        <w:t>sent</w:t>
      </w:r>
      <w:r w:rsidR="00900387" w:rsidRPr="002477C2">
        <w:rPr>
          <w:rFonts w:ascii="Times New Roman" w:hAnsi="Times New Roman" w:cs="Times New Roman"/>
          <w:sz w:val="24"/>
          <w:szCs w:val="24"/>
          <w:lang w:val="fr-CA"/>
        </w:rPr>
        <w:t>e</w:t>
      </w:r>
      <w:r w:rsidRPr="002477C2">
        <w:rPr>
          <w:rFonts w:ascii="Times New Roman" w:hAnsi="Times New Roman" w:cs="Times New Roman"/>
          <w:sz w:val="24"/>
          <w:szCs w:val="24"/>
          <w:lang w:val="fr-CA"/>
        </w:rPr>
        <w:t xml:space="preserve"> d</w:t>
      </w:r>
      <w:r w:rsidR="00900387" w:rsidRPr="002477C2">
        <w:rPr>
          <w:rFonts w:ascii="Times New Roman" w:hAnsi="Times New Roman" w:cs="Times New Roman"/>
          <w:sz w:val="24"/>
          <w:szCs w:val="24"/>
          <w:lang w:val="fr-CA"/>
        </w:rPr>
        <w:t xml:space="preserve">emande </w:t>
      </w:r>
      <w:r w:rsidR="00A25631" w:rsidRPr="002477C2">
        <w:rPr>
          <w:rFonts w:ascii="Times New Roman" w:hAnsi="Times New Roman" w:cs="Times New Roman"/>
          <w:sz w:val="24"/>
          <w:szCs w:val="24"/>
          <w:lang w:val="fr-CA"/>
        </w:rPr>
        <w:t xml:space="preserve">de TFE </w:t>
      </w:r>
      <w:r w:rsidRPr="002477C2">
        <w:rPr>
          <w:rFonts w:ascii="Times New Roman" w:hAnsi="Times New Roman" w:cs="Times New Roman"/>
          <w:sz w:val="24"/>
          <w:szCs w:val="24"/>
          <w:lang w:val="fr-CA"/>
        </w:rPr>
        <w:t xml:space="preserve">comprend de l’information non-publique </w:t>
      </w:r>
      <w:r w:rsidR="00313389" w:rsidRPr="002477C2">
        <w:rPr>
          <w:rFonts w:ascii="Times New Roman" w:hAnsi="Times New Roman" w:cs="Times New Roman"/>
          <w:sz w:val="24"/>
          <w:szCs w:val="24"/>
          <w:lang w:val="fr-CA"/>
        </w:rPr>
        <w:t xml:space="preserve">relative </w:t>
      </w:r>
      <w:r w:rsidR="006D59D3" w:rsidRPr="002477C2">
        <w:rPr>
          <w:rFonts w:ascii="Times New Roman" w:hAnsi="Times New Roman" w:cs="Times New Roman"/>
          <w:sz w:val="24"/>
          <w:szCs w:val="24"/>
          <w:lang w:val="fr-CA"/>
        </w:rPr>
        <w:t xml:space="preserve">à </w:t>
      </w:r>
      <w:r w:rsidRPr="002477C2">
        <w:rPr>
          <w:rFonts w:ascii="Times New Roman" w:hAnsi="Times New Roman" w:cs="Times New Roman"/>
          <w:sz w:val="24"/>
          <w:szCs w:val="24"/>
          <w:lang w:val="fr-CA"/>
        </w:rPr>
        <w:t>la protection des infrastructures critiques</w:t>
      </w:r>
      <w:r w:rsidR="00313389" w:rsidRPr="002477C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240AAB" w:rsidRPr="002477C2">
        <w:rPr>
          <w:rFonts w:ascii="Times New Roman" w:hAnsi="Times New Roman" w:cs="Times New Roman"/>
          <w:sz w:val="24"/>
          <w:szCs w:val="24"/>
          <w:lang w:val="fr-CA"/>
        </w:rPr>
        <w:t xml:space="preserve">et/ou aux incidents de </w:t>
      </w:r>
      <w:proofErr w:type="spellStart"/>
      <w:r w:rsidR="00240AAB" w:rsidRPr="002477C2">
        <w:rPr>
          <w:rFonts w:ascii="Times New Roman" w:hAnsi="Times New Roman" w:cs="Times New Roman"/>
          <w:sz w:val="24"/>
          <w:szCs w:val="24"/>
          <w:lang w:val="fr-CA"/>
        </w:rPr>
        <w:t>cybersécurité</w:t>
      </w:r>
      <w:proofErr w:type="spellEnd"/>
      <w:r w:rsidR="00240AAB" w:rsidRPr="002477C2">
        <w:rPr>
          <w:rFonts w:ascii="Times New Roman" w:hAnsi="Times New Roman" w:cs="Times New Roman"/>
          <w:sz w:val="24"/>
          <w:szCs w:val="24"/>
          <w:lang w:val="fr-CA"/>
        </w:rPr>
        <w:t xml:space="preserve"> réels ou possibles</w:t>
      </w:r>
      <w:r w:rsidR="00715F79" w:rsidRPr="002477C2">
        <w:rPr>
          <w:rFonts w:ascii="Times New Roman" w:hAnsi="Times New Roman" w:cs="Times New Roman"/>
          <w:sz w:val="24"/>
          <w:szCs w:val="24"/>
          <w:lang w:val="fr-CA"/>
        </w:rPr>
        <w:t xml:space="preserve"> et par conséquent les entités visées doivent </w:t>
      </w:r>
      <w:r w:rsidR="002477C2" w:rsidRPr="002477C2">
        <w:rPr>
          <w:rFonts w:ascii="Times New Roman" w:hAnsi="Times New Roman" w:cs="Times New Roman"/>
          <w:sz w:val="24"/>
          <w:szCs w:val="24"/>
          <w:lang w:val="fr-CA"/>
        </w:rPr>
        <w:t>déposer</w:t>
      </w:r>
      <w:r w:rsidR="00715F79" w:rsidRPr="002477C2">
        <w:rPr>
          <w:rFonts w:ascii="Times New Roman" w:hAnsi="Times New Roman" w:cs="Times New Roman"/>
          <w:sz w:val="24"/>
          <w:szCs w:val="24"/>
          <w:lang w:val="fr-CA"/>
        </w:rPr>
        <w:t xml:space="preserve"> ce formulaire dans le </w:t>
      </w:r>
      <w:r w:rsidR="00016C35" w:rsidRPr="002477C2">
        <w:rPr>
          <w:rFonts w:ascii="Times New Roman" w:hAnsi="Times New Roman" w:cs="Times New Roman"/>
          <w:i/>
          <w:sz w:val="24"/>
          <w:szCs w:val="24"/>
          <w:lang w:val="fr-CA"/>
        </w:rPr>
        <w:t xml:space="preserve">Système de Surveillance de la Conformité au Québec </w:t>
      </w:r>
      <w:r w:rsidR="00016C35" w:rsidRPr="002477C2">
        <w:rPr>
          <w:rFonts w:ascii="Times New Roman" w:hAnsi="Times New Roman" w:cs="Times New Roman"/>
          <w:sz w:val="24"/>
          <w:szCs w:val="24"/>
          <w:lang w:val="fr-CA"/>
        </w:rPr>
        <w:t>(SSCQ)</w:t>
      </w:r>
      <w:r w:rsidR="00016C35" w:rsidRPr="002477C2">
        <w:rPr>
          <w:rFonts w:ascii="Times New Roman" w:hAnsi="Times New Roman" w:cs="Times New Roman"/>
          <w:i/>
          <w:sz w:val="24"/>
          <w:szCs w:val="24"/>
          <w:lang w:val="fr-CA"/>
        </w:rPr>
        <w:t xml:space="preserve"> </w:t>
      </w:r>
      <w:r w:rsidR="00016C35" w:rsidRPr="002477C2">
        <w:rPr>
          <w:rFonts w:ascii="Times New Roman" w:hAnsi="Times New Roman" w:cs="Times New Roman"/>
          <w:sz w:val="24"/>
          <w:szCs w:val="24"/>
          <w:lang w:val="fr-CA"/>
        </w:rPr>
        <w:t>de la Régie de l’énergie.</w:t>
      </w:r>
      <w:r w:rsidR="0010533E">
        <w:rPr>
          <w:rFonts w:ascii="Times New Roman" w:hAnsi="Times New Roman" w:cs="Times New Roman"/>
          <w:sz w:val="24"/>
          <w:szCs w:val="24"/>
          <w:lang w:val="fr-CA"/>
        </w:rPr>
        <w:t xml:space="preserve"> Ce formulaire est requis pour une nouvelle demande ou une mise à jour d’une demande antérieure.</w:t>
      </w:r>
    </w:p>
    <w:p w14:paraId="64D92DD9" w14:textId="77777777" w:rsidR="00BC0FC3" w:rsidRPr="002477C2" w:rsidRDefault="00BC0FC3" w:rsidP="00BC0F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7AC0B917" w14:textId="77777777" w:rsidR="007E560A" w:rsidRPr="002477C2" w:rsidRDefault="007E560A" w:rsidP="00BC0F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2477C2">
        <w:rPr>
          <w:rFonts w:ascii="Times New Roman" w:hAnsi="Times New Roman" w:cs="Times New Roman"/>
          <w:sz w:val="24"/>
          <w:szCs w:val="24"/>
          <w:lang w:val="fr-CA"/>
        </w:rPr>
        <w:t>Est-ce qu’il s’agit d’une première demande de TFE?</w:t>
      </w:r>
      <w:r w:rsidR="0029146A" w:rsidRPr="002477C2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fr-CA"/>
          </w:rPr>
          <w:id w:val="-145594104"/>
        </w:sdtPr>
        <w:sdtEndPr/>
        <w:sdtContent>
          <w:r w:rsidR="0029146A" w:rsidRPr="002477C2">
            <w:rPr>
              <w:rFonts w:ascii="Times New Roman" w:eastAsia="MS Gothic" w:hAnsi="MS Gothic" w:cs="Times New Roman"/>
              <w:sz w:val="24"/>
              <w:szCs w:val="24"/>
              <w:lang w:val="fr-CA"/>
            </w:rPr>
            <w:t>☐</w:t>
          </w:r>
        </w:sdtContent>
      </w:sdt>
      <w:r w:rsidR="0029146A" w:rsidRPr="002477C2">
        <w:rPr>
          <w:rFonts w:ascii="Times New Roman" w:hAnsi="Times New Roman" w:cs="Times New Roman"/>
          <w:sz w:val="24"/>
          <w:szCs w:val="24"/>
          <w:lang w:val="fr-CA"/>
        </w:rPr>
        <w:t xml:space="preserve"> Oui   </w:t>
      </w:r>
      <w:sdt>
        <w:sdtPr>
          <w:rPr>
            <w:rFonts w:ascii="Times New Roman" w:hAnsi="Times New Roman" w:cs="Times New Roman"/>
            <w:sz w:val="24"/>
            <w:szCs w:val="24"/>
            <w:lang w:val="fr-CA"/>
          </w:rPr>
          <w:id w:val="-1640489284"/>
        </w:sdtPr>
        <w:sdtEndPr/>
        <w:sdtContent>
          <w:r w:rsidR="0029146A" w:rsidRPr="002477C2">
            <w:rPr>
              <w:rFonts w:ascii="Times New Roman" w:eastAsia="MS Gothic" w:hAnsi="MS Gothic" w:cs="Times New Roman"/>
              <w:sz w:val="24"/>
              <w:szCs w:val="24"/>
              <w:lang w:val="fr-CA"/>
            </w:rPr>
            <w:t>☐</w:t>
          </w:r>
        </w:sdtContent>
      </w:sdt>
      <w:r w:rsidR="0029146A" w:rsidRPr="002477C2">
        <w:rPr>
          <w:rFonts w:ascii="Times New Roman" w:hAnsi="Times New Roman" w:cs="Times New Roman"/>
          <w:sz w:val="24"/>
          <w:szCs w:val="24"/>
          <w:lang w:val="fr-CA"/>
        </w:rPr>
        <w:t xml:space="preserve"> Non</w:t>
      </w:r>
    </w:p>
    <w:p w14:paraId="4E89B0B3" w14:textId="503C9BA2" w:rsidR="00BC0FC3" w:rsidRPr="002477C2" w:rsidRDefault="007E560A" w:rsidP="00BC0F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2477C2">
        <w:rPr>
          <w:rFonts w:ascii="Times New Roman" w:hAnsi="Times New Roman" w:cs="Times New Roman"/>
          <w:sz w:val="24"/>
          <w:szCs w:val="24"/>
          <w:lang w:val="fr-CA"/>
        </w:rPr>
        <w:t xml:space="preserve">Sinon, </w:t>
      </w:r>
      <w:r w:rsidR="00B62221">
        <w:rPr>
          <w:rFonts w:ascii="Times New Roman" w:hAnsi="Times New Roman" w:cs="Times New Roman"/>
          <w:sz w:val="24"/>
          <w:szCs w:val="24"/>
          <w:lang w:val="fr-CA"/>
        </w:rPr>
        <w:t xml:space="preserve">à quelle date </w:t>
      </w:r>
      <w:r w:rsidRPr="002477C2">
        <w:rPr>
          <w:rFonts w:ascii="Times New Roman" w:hAnsi="Times New Roman" w:cs="Times New Roman"/>
          <w:sz w:val="24"/>
          <w:szCs w:val="24"/>
          <w:lang w:val="fr-CA"/>
        </w:rPr>
        <w:t xml:space="preserve">la demande </w:t>
      </w:r>
      <w:r w:rsidR="00B62221">
        <w:rPr>
          <w:rFonts w:ascii="Times New Roman" w:hAnsi="Times New Roman" w:cs="Times New Roman"/>
          <w:sz w:val="24"/>
          <w:szCs w:val="24"/>
          <w:lang w:val="fr-CA"/>
        </w:rPr>
        <w:t xml:space="preserve">originale </w:t>
      </w:r>
      <w:r w:rsidR="00D93535">
        <w:rPr>
          <w:rFonts w:ascii="Times New Roman" w:hAnsi="Times New Roman" w:cs="Times New Roman"/>
          <w:sz w:val="24"/>
          <w:szCs w:val="24"/>
          <w:lang w:val="fr-CA"/>
        </w:rPr>
        <w:t xml:space="preserve">de TFE </w:t>
      </w:r>
      <w:r w:rsidRPr="002477C2">
        <w:rPr>
          <w:rFonts w:ascii="Times New Roman" w:hAnsi="Times New Roman" w:cs="Times New Roman"/>
          <w:sz w:val="24"/>
          <w:szCs w:val="24"/>
          <w:lang w:val="fr-CA"/>
        </w:rPr>
        <w:t>a</w:t>
      </w:r>
      <w:r w:rsidR="00B62221">
        <w:rPr>
          <w:rFonts w:ascii="Times New Roman" w:hAnsi="Times New Roman" w:cs="Times New Roman"/>
          <w:sz w:val="24"/>
          <w:szCs w:val="24"/>
          <w:lang w:val="fr-CA"/>
        </w:rPr>
        <w:t>-t-elle</w:t>
      </w:r>
      <w:r w:rsidRPr="002477C2">
        <w:rPr>
          <w:rFonts w:ascii="Times New Roman" w:hAnsi="Times New Roman" w:cs="Times New Roman"/>
          <w:sz w:val="24"/>
          <w:szCs w:val="24"/>
          <w:lang w:val="fr-CA"/>
        </w:rPr>
        <w:t xml:space="preserve"> été déposée ?</w:t>
      </w:r>
      <w:r w:rsidR="00163071">
        <w:rPr>
          <w:rFonts w:ascii="Times New Roman" w:hAnsi="Times New Roman" w:cs="Times New Roman"/>
          <w:sz w:val="24"/>
          <w:szCs w:val="24"/>
          <w:lang w:val="fr-CA"/>
        </w:rPr>
        <w:t xml:space="preserve"> ____________</w:t>
      </w:r>
    </w:p>
    <w:p w14:paraId="134C9AEC" w14:textId="77777777" w:rsidR="007F5437" w:rsidRPr="002477C2" w:rsidRDefault="007F5437" w:rsidP="00BC0F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7CE005AE" w14:textId="28165FCF" w:rsidR="007F5437" w:rsidRPr="002477C2" w:rsidRDefault="00D85E06" w:rsidP="00BC0F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2477C2">
        <w:rPr>
          <w:rFonts w:ascii="Times New Roman" w:hAnsi="Times New Roman" w:cs="Times New Roman"/>
          <w:sz w:val="24"/>
          <w:szCs w:val="24"/>
          <w:lang w:val="fr-CA"/>
        </w:rPr>
        <w:t>Entité visée</w:t>
      </w:r>
      <w:r w:rsidR="007F5437" w:rsidRPr="002477C2">
        <w:rPr>
          <w:rFonts w:ascii="Times New Roman" w:hAnsi="Times New Roman" w:cs="Times New Roman"/>
          <w:sz w:val="24"/>
          <w:szCs w:val="24"/>
          <w:lang w:val="fr-CA"/>
        </w:rPr>
        <w:t>:</w:t>
      </w:r>
      <w:r w:rsidR="000B05B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7F5437" w:rsidRPr="002477C2">
        <w:rPr>
          <w:rFonts w:ascii="Times New Roman" w:hAnsi="Times New Roman" w:cs="Times New Roman"/>
          <w:sz w:val="24"/>
          <w:szCs w:val="24"/>
          <w:lang w:val="fr-CA"/>
        </w:rPr>
        <w:t>_______________________</w:t>
      </w:r>
      <w:r w:rsidR="007B5002">
        <w:rPr>
          <w:rFonts w:ascii="Times New Roman" w:hAnsi="Times New Roman" w:cs="Times New Roman"/>
          <w:sz w:val="24"/>
          <w:szCs w:val="24"/>
          <w:lang w:val="fr-CA"/>
        </w:rPr>
        <w:t>____________________________________</w:t>
      </w:r>
    </w:p>
    <w:p w14:paraId="3946DC06" w14:textId="77777777" w:rsidR="007F5437" w:rsidRPr="002477C2" w:rsidRDefault="007F5437" w:rsidP="00BC0F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6E7396BD" w14:textId="630BB4FA" w:rsidR="007F5437" w:rsidRPr="002477C2" w:rsidRDefault="00D85E06" w:rsidP="00BC0F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2477C2">
        <w:rPr>
          <w:rFonts w:ascii="Times New Roman" w:hAnsi="Times New Roman" w:cs="Times New Roman"/>
          <w:sz w:val="24"/>
          <w:szCs w:val="24"/>
          <w:lang w:val="fr-CA"/>
        </w:rPr>
        <w:t>Numéro d’identification à la Régie (NIR)</w:t>
      </w:r>
      <w:r w:rsidR="007F5437" w:rsidRPr="002477C2">
        <w:rPr>
          <w:rFonts w:ascii="Times New Roman" w:hAnsi="Times New Roman" w:cs="Times New Roman"/>
          <w:sz w:val="24"/>
          <w:szCs w:val="24"/>
          <w:lang w:val="fr-CA"/>
        </w:rPr>
        <w:t>: ______________</w:t>
      </w:r>
      <w:r w:rsidR="007B5002">
        <w:rPr>
          <w:rFonts w:ascii="Times New Roman" w:hAnsi="Times New Roman" w:cs="Times New Roman"/>
          <w:sz w:val="24"/>
          <w:szCs w:val="24"/>
          <w:lang w:val="fr-CA"/>
        </w:rPr>
        <w:t>______________________</w:t>
      </w:r>
    </w:p>
    <w:p w14:paraId="0F43D501" w14:textId="77777777" w:rsidR="007F5437" w:rsidRPr="002477C2" w:rsidRDefault="007F5437" w:rsidP="00BC0F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384F45DB" w14:textId="77777777" w:rsidR="007F5437" w:rsidRPr="002477C2" w:rsidRDefault="00D91AC5" w:rsidP="00BC0F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2477C2">
        <w:rPr>
          <w:rFonts w:ascii="Times New Roman" w:hAnsi="Times New Roman" w:cs="Times New Roman"/>
          <w:sz w:val="24"/>
          <w:szCs w:val="24"/>
          <w:lang w:val="fr-CA"/>
        </w:rPr>
        <w:t xml:space="preserve">Coordonnées de la personne que le NPCC doit contacter pour des informations supplémentaires concernant cette </w:t>
      </w:r>
      <w:r w:rsidR="0099131D" w:rsidRPr="002477C2">
        <w:rPr>
          <w:rFonts w:ascii="Times New Roman" w:hAnsi="Times New Roman" w:cs="Times New Roman"/>
          <w:sz w:val="24"/>
          <w:szCs w:val="24"/>
          <w:lang w:val="fr-CA"/>
        </w:rPr>
        <w:t xml:space="preserve">demande de </w:t>
      </w:r>
      <w:r w:rsidRPr="002477C2">
        <w:rPr>
          <w:rFonts w:ascii="Times New Roman" w:hAnsi="Times New Roman" w:cs="Times New Roman"/>
          <w:sz w:val="24"/>
          <w:szCs w:val="24"/>
          <w:lang w:val="fr-CA"/>
        </w:rPr>
        <w:t>TFE</w:t>
      </w:r>
      <w:r w:rsidR="007F5437" w:rsidRPr="002477C2">
        <w:rPr>
          <w:rFonts w:ascii="Times New Roman" w:hAnsi="Times New Roman" w:cs="Times New Roman"/>
          <w:sz w:val="24"/>
          <w:szCs w:val="24"/>
          <w:lang w:val="fr-CA"/>
        </w:rPr>
        <w:t>:</w:t>
      </w:r>
    </w:p>
    <w:tbl>
      <w:tblPr>
        <w:tblStyle w:val="Grilledutablea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FC30F5" w:rsidRPr="002477C2" w14:paraId="4DB8679B" w14:textId="77777777" w:rsidTr="00D85A18">
        <w:trPr>
          <w:trHeight w:val="359"/>
        </w:trPr>
        <w:tc>
          <w:tcPr>
            <w:tcW w:w="4786" w:type="dxa"/>
            <w:vMerge w:val="restart"/>
            <w:vAlign w:val="center"/>
          </w:tcPr>
          <w:p w14:paraId="5437A8C4" w14:textId="77777777" w:rsidR="00FC30F5" w:rsidRPr="002477C2" w:rsidRDefault="00FC30F5" w:rsidP="00037E07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2477C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</w:t>
            </w:r>
            <w:r w:rsidR="00037E07" w:rsidRPr="002477C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om</w:t>
            </w:r>
            <w:r w:rsidRPr="002477C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: _______________________________</w:t>
            </w:r>
          </w:p>
        </w:tc>
        <w:tc>
          <w:tcPr>
            <w:tcW w:w="4961" w:type="dxa"/>
            <w:tcBorders>
              <w:right w:val="nil"/>
            </w:tcBorders>
          </w:tcPr>
          <w:p w14:paraId="7652489B" w14:textId="77777777" w:rsidR="00FC30F5" w:rsidRPr="002477C2" w:rsidRDefault="00037E07" w:rsidP="00037E07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2477C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Courriel</w:t>
            </w:r>
            <w:r w:rsidR="00FC30F5" w:rsidRPr="002477C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: </w:t>
            </w:r>
            <w:r w:rsidRPr="002477C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</w:t>
            </w:r>
            <w:r w:rsidR="00FC30F5" w:rsidRPr="002477C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</w:t>
            </w:r>
          </w:p>
        </w:tc>
      </w:tr>
      <w:tr w:rsidR="00FC30F5" w:rsidRPr="002477C2" w14:paraId="0C4237D7" w14:textId="77777777" w:rsidTr="00D85A18">
        <w:trPr>
          <w:trHeight w:val="575"/>
        </w:trPr>
        <w:tc>
          <w:tcPr>
            <w:tcW w:w="4786" w:type="dxa"/>
            <w:vMerge/>
            <w:vAlign w:val="bottom"/>
          </w:tcPr>
          <w:p w14:paraId="366B848B" w14:textId="77777777" w:rsidR="00FC30F5" w:rsidRPr="002477C2" w:rsidRDefault="00FC30F5" w:rsidP="00200C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4961" w:type="dxa"/>
            <w:tcBorders>
              <w:right w:val="nil"/>
            </w:tcBorders>
            <w:vAlign w:val="bottom"/>
          </w:tcPr>
          <w:p w14:paraId="55C89D2A" w14:textId="77777777" w:rsidR="00FC30F5" w:rsidRPr="002477C2" w:rsidRDefault="00037E07" w:rsidP="00037E0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2477C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Téléphone</w:t>
            </w:r>
            <w:r w:rsidR="00FC30F5" w:rsidRPr="002477C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: ____________________________</w:t>
            </w:r>
            <w:r w:rsidR="00CE3DFB" w:rsidRPr="002477C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</w:t>
            </w:r>
          </w:p>
        </w:tc>
      </w:tr>
    </w:tbl>
    <w:p w14:paraId="333BF94A" w14:textId="77777777" w:rsidR="00D940EA" w:rsidRPr="002477C2" w:rsidRDefault="00D940EA" w:rsidP="007F5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1ED76473" w14:textId="6DF6A097" w:rsidR="007F5437" w:rsidRPr="002477C2" w:rsidRDefault="00D02DED" w:rsidP="007F5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2477C2">
        <w:rPr>
          <w:rFonts w:ascii="Times New Roman" w:hAnsi="Times New Roman" w:cs="Times New Roman"/>
          <w:sz w:val="24"/>
          <w:szCs w:val="24"/>
          <w:lang w:val="fr-CA"/>
        </w:rPr>
        <w:t xml:space="preserve">Exigence </w:t>
      </w:r>
      <w:r w:rsidR="001752BB" w:rsidRPr="002477C2">
        <w:rPr>
          <w:rFonts w:ascii="Times New Roman" w:hAnsi="Times New Roman" w:cs="Times New Roman"/>
          <w:sz w:val="24"/>
          <w:szCs w:val="24"/>
          <w:lang w:val="fr-CA"/>
        </w:rPr>
        <w:t xml:space="preserve">applicable </w:t>
      </w:r>
      <w:r w:rsidRPr="002477C2">
        <w:rPr>
          <w:rFonts w:ascii="Times New Roman" w:hAnsi="Times New Roman" w:cs="Times New Roman"/>
          <w:sz w:val="24"/>
          <w:szCs w:val="24"/>
          <w:lang w:val="fr-CA"/>
        </w:rPr>
        <w:t xml:space="preserve">visée par cette </w:t>
      </w:r>
      <w:r w:rsidR="009B3963" w:rsidRPr="002477C2">
        <w:rPr>
          <w:rFonts w:ascii="Times New Roman" w:hAnsi="Times New Roman" w:cs="Times New Roman"/>
          <w:sz w:val="24"/>
          <w:szCs w:val="24"/>
          <w:lang w:val="fr-CA"/>
        </w:rPr>
        <w:t xml:space="preserve">demande de </w:t>
      </w:r>
      <w:r w:rsidRPr="002477C2">
        <w:rPr>
          <w:rFonts w:ascii="Times New Roman" w:hAnsi="Times New Roman" w:cs="Times New Roman"/>
          <w:sz w:val="24"/>
          <w:szCs w:val="24"/>
          <w:lang w:val="fr-CA"/>
        </w:rPr>
        <w:t>TFE (une exigence par formulaire)</w:t>
      </w:r>
      <w:r w:rsidR="007F5437" w:rsidRPr="002477C2">
        <w:rPr>
          <w:rFonts w:ascii="Times New Roman" w:hAnsi="Times New Roman" w:cs="Times New Roman"/>
          <w:sz w:val="24"/>
          <w:szCs w:val="24"/>
          <w:lang w:val="fr-CA"/>
        </w:rPr>
        <w:t>:</w:t>
      </w:r>
      <w:r w:rsidR="00B734EE" w:rsidRPr="002477C2">
        <w:rPr>
          <w:rFonts w:ascii="Times New Roman" w:hAnsi="Times New Roman" w:cs="Times New Roman"/>
          <w:sz w:val="24"/>
          <w:szCs w:val="24"/>
          <w:lang w:val="fr-CA"/>
        </w:rPr>
        <w:t xml:space="preserve"> __________</w:t>
      </w:r>
      <w:r w:rsidR="00AB4F8A">
        <w:rPr>
          <w:rFonts w:ascii="Times New Roman" w:hAnsi="Times New Roman" w:cs="Times New Roman"/>
          <w:sz w:val="24"/>
          <w:szCs w:val="24"/>
          <w:lang w:val="fr-CA"/>
        </w:rPr>
        <w:t>__</w:t>
      </w:r>
    </w:p>
    <w:p w14:paraId="3E10CB16" w14:textId="77777777" w:rsidR="00F34F0E" w:rsidRPr="002477C2" w:rsidRDefault="00F34F0E" w:rsidP="007F5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4266F7FD" w14:textId="77777777" w:rsidR="007F5437" w:rsidRDefault="00D02DED" w:rsidP="007F5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2477C2">
        <w:rPr>
          <w:rFonts w:ascii="Times New Roman" w:hAnsi="Times New Roman" w:cs="Times New Roman"/>
          <w:sz w:val="24"/>
          <w:szCs w:val="24"/>
          <w:lang w:val="fr-CA"/>
        </w:rPr>
        <w:t>Nombre d’actifs électroniques couverts</w:t>
      </w:r>
      <w:r w:rsidRPr="002477C2">
        <w:rPr>
          <w:rStyle w:val="Appelnotedebasdep"/>
          <w:rFonts w:ascii="Times New Roman" w:hAnsi="Times New Roman" w:cs="Times New Roman"/>
          <w:sz w:val="24"/>
          <w:szCs w:val="24"/>
          <w:lang w:val="fr-CA"/>
        </w:rPr>
        <w:footnoteReference w:id="1"/>
      </w:r>
      <w:r w:rsidR="00CE3DFB" w:rsidRPr="002477C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tbl>
      <w:tblPr>
        <w:tblStyle w:val="Grilledutableau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418"/>
        <w:gridCol w:w="1417"/>
        <w:gridCol w:w="1134"/>
        <w:gridCol w:w="1417"/>
        <w:gridCol w:w="993"/>
        <w:gridCol w:w="1417"/>
      </w:tblGrid>
      <w:tr w:rsidR="00476B0E" w:rsidRPr="00CE3DFB" w14:paraId="6B9990AB" w14:textId="77777777" w:rsidTr="00CC356E">
        <w:tc>
          <w:tcPr>
            <w:tcW w:w="1271" w:type="dxa"/>
          </w:tcPr>
          <w:p w14:paraId="03446CC5" w14:textId="77777777" w:rsidR="00163071" w:rsidRPr="00F34F0E" w:rsidRDefault="00163071" w:rsidP="00D94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fr-CA"/>
              </w:rPr>
            </w:pPr>
            <w:r w:rsidRPr="00F34F0E">
              <w:rPr>
                <w:rFonts w:ascii="Times New Roman" w:hAnsi="Times New Roman" w:cs="Times New Roman"/>
                <w:b/>
                <w:sz w:val="18"/>
                <w:szCs w:val="18"/>
                <w:lang w:val="fr-CA"/>
              </w:rPr>
              <w:t>Type d’actif</w:t>
            </w:r>
          </w:p>
          <w:p w14:paraId="730D7C75" w14:textId="77777777" w:rsidR="00163071" w:rsidRPr="002D20FD" w:rsidRDefault="00163071" w:rsidP="00D94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2D20FD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(ex: actif électronique BES, EACMS, PACS, PCA)</w:t>
            </w:r>
          </w:p>
        </w:tc>
        <w:tc>
          <w:tcPr>
            <w:tcW w:w="1134" w:type="dxa"/>
          </w:tcPr>
          <w:p w14:paraId="676C8BDD" w14:textId="77777777" w:rsidR="00476B0E" w:rsidRPr="00F34F0E" w:rsidRDefault="00476B0E" w:rsidP="0047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fr-CA"/>
              </w:rPr>
            </w:pPr>
            <w:r w:rsidRPr="00F34F0E">
              <w:rPr>
                <w:rFonts w:ascii="Times New Roman" w:hAnsi="Times New Roman" w:cs="Times New Roman"/>
                <w:b/>
                <w:sz w:val="18"/>
                <w:szCs w:val="18"/>
                <w:lang w:val="fr-CA"/>
              </w:rPr>
              <w:t>Type d’appareil/</w:t>
            </w:r>
          </w:p>
          <w:p w14:paraId="4A3E9BB0" w14:textId="77777777" w:rsidR="00163071" w:rsidRPr="002D20FD" w:rsidRDefault="00476B0E" w:rsidP="0047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F34F0E">
              <w:rPr>
                <w:rFonts w:ascii="Times New Roman" w:hAnsi="Times New Roman" w:cs="Times New Roman"/>
                <w:b/>
                <w:sz w:val="18"/>
                <w:szCs w:val="18"/>
                <w:lang w:val="fr-CA"/>
              </w:rPr>
              <w:t>Description</w:t>
            </w:r>
          </w:p>
        </w:tc>
        <w:tc>
          <w:tcPr>
            <w:tcW w:w="1418" w:type="dxa"/>
          </w:tcPr>
          <w:p w14:paraId="5EE7992F" w14:textId="26E80EEF" w:rsidR="00163071" w:rsidRPr="00F34F0E" w:rsidRDefault="00163071" w:rsidP="00D94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fr-CA"/>
              </w:rPr>
            </w:pPr>
            <w:r w:rsidRPr="00F34F0E">
              <w:rPr>
                <w:rFonts w:ascii="Times New Roman" w:hAnsi="Times New Roman" w:cs="Times New Roman"/>
                <w:b/>
                <w:sz w:val="18"/>
                <w:szCs w:val="18"/>
                <w:lang w:val="fr-CA"/>
              </w:rPr>
              <w:t>N</w:t>
            </w:r>
            <w:r w:rsidR="00476B0E" w:rsidRPr="00F34F0E">
              <w:rPr>
                <w:rFonts w:ascii="Times New Roman" w:hAnsi="Times New Roman" w:cs="Times New Roman"/>
                <w:b/>
                <w:sz w:val="18"/>
                <w:szCs w:val="18"/>
                <w:lang w:val="fr-CA"/>
              </w:rPr>
              <w:t xml:space="preserve">uméro d’identification </w:t>
            </w:r>
            <w:r w:rsidRPr="00F34F0E">
              <w:rPr>
                <w:rFonts w:ascii="Times New Roman" w:hAnsi="Times New Roman" w:cs="Times New Roman"/>
                <w:b/>
                <w:sz w:val="18"/>
                <w:szCs w:val="18"/>
                <w:lang w:val="fr-CA"/>
              </w:rPr>
              <w:t>unique de l’appareil</w:t>
            </w:r>
          </w:p>
        </w:tc>
        <w:tc>
          <w:tcPr>
            <w:tcW w:w="1417" w:type="dxa"/>
          </w:tcPr>
          <w:p w14:paraId="75EC8FA4" w14:textId="77777777" w:rsidR="00163071" w:rsidRPr="00F34F0E" w:rsidRDefault="00163071" w:rsidP="00D94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fr-CA"/>
              </w:rPr>
            </w:pPr>
            <w:r w:rsidRPr="00F34F0E">
              <w:rPr>
                <w:rFonts w:ascii="Times New Roman" w:hAnsi="Times New Roman" w:cs="Times New Roman"/>
                <w:b/>
                <w:sz w:val="18"/>
                <w:szCs w:val="18"/>
                <w:lang w:val="fr-CA"/>
              </w:rPr>
              <w:t xml:space="preserve">Emplacement physique de l’appareil </w:t>
            </w:r>
            <w:r w:rsidRPr="00304E44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(actif critique)</w:t>
            </w:r>
          </w:p>
        </w:tc>
        <w:tc>
          <w:tcPr>
            <w:tcW w:w="1134" w:type="dxa"/>
          </w:tcPr>
          <w:p w14:paraId="0F4F722E" w14:textId="77777777" w:rsidR="00163071" w:rsidRPr="00F34F0E" w:rsidRDefault="00163071" w:rsidP="00D94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fr-CA"/>
              </w:rPr>
            </w:pPr>
            <w:r w:rsidRPr="00F34F0E">
              <w:rPr>
                <w:rFonts w:ascii="Times New Roman" w:hAnsi="Times New Roman" w:cs="Times New Roman"/>
                <w:b/>
                <w:sz w:val="18"/>
                <w:szCs w:val="18"/>
                <w:lang w:val="fr-CA"/>
              </w:rPr>
              <w:t xml:space="preserve">Date de mise en exploitation de l’appareil </w:t>
            </w:r>
            <w:r w:rsidRPr="00304E44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(réelle ou prévue)</w:t>
            </w:r>
          </w:p>
        </w:tc>
        <w:tc>
          <w:tcPr>
            <w:tcW w:w="1417" w:type="dxa"/>
          </w:tcPr>
          <w:p w14:paraId="75DBFBE4" w14:textId="52004D3B" w:rsidR="00163071" w:rsidRPr="00F34F0E" w:rsidRDefault="00D940EA" w:rsidP="00D94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fr-CA"/>
              </w:rPr>
            </w:pPr>
            <w:r w:rsidRPr="00F34F0E">
              <w:rPr>
                <w:rFonts w:ascii="Times New Roman" w:hAnsi="Times New Roman" w:cs="Times New Roman"/>
                <w:b/>
                <w:sz w:val="18"/>
                <w:szCs w:val="18"/>
                <w:lang w:val="fr-CA"/>
              </w:rPr>
              <w:t>Est-ce qu’une d</w:t>
            </w:r>
            <w:r w:rsidR="00163071" w:rsidRPr="00F34F0E">
              <w:rPr>
                <w:rFonts w:ascii="Times New Roman" w:hAnsi="Times New Roman" w:cs="Times New Roman"/>
                <w:b/>
                <w:sz w:val="18"/>
                <w:szCs w:val="18"/>
                <w:lang w:val="fr-CA"/>
              </w:rPr>
              <w:t xml:space="preserve">éclaration de non-conformité ou une déclaration sur la conformité </w:t>
            </w:r>
            <w:r w:rsidR="0006080D">
              <w:rPr>
                <w:rFonts w:ascii="Times New Roman" w:hAnsi="Times New Roman" w:cs="Times New Roman"/>
                <w:b/>
                <w:sz w:val="18"/>
                <w:szCs w:val="18"/>
                <w:lang w:val="fr-CA"/>
              </w:rPr>
              <w:t>ciblée</w:t>
            </w:r>
            <w:bookmarkStart w:id="0" w:name="_GoBack"/>
            <w:bookmarkEnd w:id="0"/>
            <w:r w:rsidR="00163071" w:rsidRPr="00F34F0E">
              <w:rPr>
                <w:rFonts w:ascii="Times New Roman" w:hAnsi="Times New Roman" w:cs="Times New Roman"/>
                <w:b/>
                <w:sz w:val="18"/>
                <w:szCs w:val="18"/>
                <w:lang w:val="fr-CA"/>
              </w:rPr>
              <w:t xml:space="preserve"> a été déposée?</w:t>
            </w:r>
          </w:p>
          <w:p w14:paraId="135B47FA" w14:textId="77777777" w:rsidR="00163071" w:rsidRPr="00304E44" w:rsidRDefault="00163071" w:rsidP="00D94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4E44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(Oui/Non)</w:t>
            </w:r>
          </w:p>
        </w:tc>
        <w:tc>
          <w:tcPr>
            <w:tcW w:w="993" w:type="dxa"/>
          </w:tcPr>
          <w:p w14:paraId="2FE4F5E6" w14:textId="77777777" w:rsidR="00163071" w:rsidRPr="00F34F0E" w:rsidRDefault="00163071" w:rsidP="00D94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fr-CA"/>
              </w:rPr>
            </w:pPr>
            <w:r w:rsidRPr="00F34F0E">
              <w:rPr>
                <w:rFonts w:ascii="Times New Roman" w:hAnsi="Times New Roman" w:cs="Times New Roman"/>
                <w:b/>
                <w:sz w:val="18"/>
                <w:szCs w:val="18"/>
                <w:lang w:val="fr-CA"/>
              </w:rPr>
              <w:t xml:space="preserve">Date de mise hors service ou </w:t>
            </w:r>
            <w:r w:rsidR="00D940EA" w:rsidRPr="00F34F0E">
              <w:rPr>
                <w:rFonts w:ascii="Times New Roman" w:hAnsi="Times New Roman" w:cs="Times New Roman"/>
                <w:b/>
                <w:sz w:val="18"/>
                <w:szCs w:val="18"/>
                <w:lang w:val="fr-CA"/>
              </w:rPr>
              <w:t>d</w:t>
            </w:r>
            <w:r w:rsidRPr="00F34F0E">
              <w:rPr>
                <w:rFonts w:ascii="Times New Roman" w:hAnsi="Times New Roman" w:cs="Times New Roman"/>
                <w:b/>
                <w:sz w:val="18"/>
                <w:szCs w:val="18"/>
                <w:lang w:val="fr-CA"/>
              </w:rPr>
              <w:t>ate où l’actif est conforme</w:t>
            </w:r>
          </w:p>
        </w:tc>
        <w:tc>
          <w:tcPr>
            <w:tcW w:w="1417" w:type="dxa"/>
          </w:tcPr>
          <w:p w14:paraId="7DBA353E" w14:textId="10630800" w:rsidR="00163071" w:rsidRPr="00F34F0E" w:rsidRDefault="00163071" w:rsidP="00D94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34F0E">
              <w:rPr>
                <w:rFonts w:ascii="Times New Roman" w:hAnsi="Times New Roman" w:cs="Times New Roman"/>
                <w:b/>
                <w:sz w:val="18"/>
                <w:szCs w:val="18"/>
              </w:rPr>
              <w:t>Commentaire</w:t>
            </w:r>
            <w:r w:rsidR="002D20FD" w:rsidRPr="00F34F0E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proofErr w:type="spellEnd"/>
          </w:p>
        </w:tc>
      </w:tr>
      <w:tr w:rsidR="00476B0E" w:rsidRPr="00CE3DFB" w14:paraId="7F1E4BA7" w14:textId="77777777" w:rsidTr="00CC356E">
        <w:tc>
          <w:tcPr>
            <w:tcW w:w="1271" w:type="dxa"/>
          </w:tcPr>
          <w:p w14:paraId="7D4FE7C7" w14:textId="77777777" w:rsidR="00163071" w:rsidRPr="00CE3DFB" w:rsidRDefault="00163071" w:rsidP="001630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7BC0A4" w14:textId="77777777" w:rsidR="00163071" w:rsidRPr="00CE3DFB" w:rsidRDefault="00163071" w:rsidP="001630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9A3D75" w14:textId="77777777" w:rsidR="00163071" w:rsidRPr="00CE3DFB" w:rsidRDefault="00163071" w:rsidP="001630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3457F2" w14:textId="77777777" w:rsidR="00163071" w:rsidRPr="00CE3DFB" w:rsidRDefault="00163071" w:rsidP="001630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1E995C" w14:textId="77777777" w:rsidR="00163071" w:rsidRPr="00CE3DFB" w:rsidRDefault="00163071" w:rsidP="001630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EE2BF9" w14:textId="77777777" w:rsidR="00163071" w:rsidRPr="00CE3DFB" w:rsidRDefault="00163071" w:rsidP="001630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E19C938" w14:textId="77777777" w:rsidR="00163071" w:rsidRPr="00CE3DFB" w:rsidRDefault="00163071" w:rsidP="001630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495A6A" w14:textId="77777777" w:rsidR="00163071" w:rsidRPr="00CE3DFB" w:rsidRDefault="00163071" w:rsidP="001630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3E6274" w14:textId="77777777" w:rsidR="00CE3DFB" w:rsidRDefault="00CE3DFB" w:rsidP="007F5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053BD54" w14:textId="4EEA3EF7" w:rsidR="00CE3DFB" w:rsidRDefault="0050018C" w:rsidP="007F5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2477C2">
        <w:rPr>
          <w:rFonts w:ascii="Times New Roman" w:hAnsi="Times New Roman" w:cs="Times New Roman"/>
          <w:sz w:val="24"/>
          <w:szCs w:val="24"/>
          <w:lang w:val="fr-CA"/>
        </w:rPr>
        <w:t>Quelle est l</w:t>
      </w:r>
      <w:r w:rsidR="00A21B10" w:rsidRPr="002477C2">
        <w:rPr>
          <w:rFonts w:ascii="Times New Roman" w:hAnsi="Times New Roman" w:cs="Times New Roman"/>
          <w:sz w:val="24"/>
          <w:szCs w:val="24"/>
          <w:lang w:val="fr-CA"/>
        </w:rPr>
        <w:t>a raison</w:t>
      </w:r>
      <w:r w:rsidRPr="002477C2">
        <w:rPr>
          <w:rFonts w:ascii="Times New Roman" w:hAnsi="Times New Roman" w:cs="Times New Roman"/>
          <w:sz w:val="24"/>
          <w:szCs w:val="24"/>
          <w:lang w:val="fr-CA"/>
        </w:rPr>
        <w:t xml:space="preserve"> de cette de demande de </w:t>
      </w:r>
      <w:r w:rsidR="00F13DEC" w:rsidRPr="002477C2">
        <w:rPr>
          <w:rFonts w:ascii="Times New Roman" w:hAnsi="Times New Roman" w:cs="Times New Roman"/>
          <w:sz w:val="24"/>
          <w:szCs w:val="24"/>
          <w:lang w:val="fr-CA"/>
        </w:rPr>
        <w:t>TFE</w:t>
      </w:r>
      <w:r w:rsidR="00A171FB">
        <w:rPr>
          <w:rStyle w:val="Appelnotedebasdep"/>
          <w:rFonts w:ascii="Times New Roman" w:hAnsi="Times New Roman" w:cs="Times New Roman"/>
          <w:sz w:val="24"/>
          <w:szCs w:val="24"/>
        </w:rPr>
        <w:footnoteReference w:id="2"/>
      </w:r>
      <w:r w:rsidR="007E0265" w:rsidRPr="002477C2">
        <w:rPr>
          <w:rFonts w:ascii="Times New Roman" w:hAnsi="Times New Roman" w:cs="Times New Roman"/>
          <w:sz w:val="24"/>
          <w:szCs w:val="24"/>
          <w:lang w:val="fr-CA"/>
        </w:rPr>
        <w:t>?</w:t>
      </w:r>
      <w:r w:rsidR="00713DB5">
        <w:rPr>
          <w:rFonts w:ascii="Times New Roman" w:hAnsi="Times New Roman" w:cs="Times New Roman"/>
          <w:sz w:val="24"/>
          <w:szCs w:val="24"/>
          <w:lang w:val="fr-CA"/>
        </w:rPr>
        <w:t xml:space="preserve"> __________________________________________</w:t>
      </w:r>
    </w:p>
    <w:p w14:paraId="595C7F40" w14:textId="77777777" w:rsidR="00713DB5" w:rsidRPr="002477C2" w:rsidRDefault="00713DB5" w:rsidP="00D729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57AD74C8" w14:textId="77777777" w:rsidR="00743B97" w:rsidRDefault="00743B97" w:rsidP="00D729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13A0AAAF" w14:textId="16DA81AD" w:rsidR="00D729CE" w:rsidRPr="002477C2" w:rsidRDefault="00323432" w:rsidP="00D729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2477C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Donnez une brève </w:t>
      </w:r>
      <w:r w:rsidR="00F5246F" w:rsidRPr="002477C2">
        <w:rPr>
          <w:rFonts w:ascii="Times New Roman" w:hAnsi="Times New Roman" w:cs="Times New Roman"/>
          <w:bCs/>
          <w:sz w:val="24"/>
          <w:szCs w:val="24"/>
          <w:lang w:val="fr-CA"/>
        </w:rPr>
        <w:t>explica</w:t>
      </w:r>
      <w:r w:rsidRPr="002477C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tion </w:t>
      </w:r>
      <w:r w:rsidR="009E6D4B" w:rsidRPr="002477C2">
        <w:rPr>
          <w:rFonts w:ascii="Times New Roman" w:hAnsi="Times New Roman" w:cs="Times New Roman"/>
          <w:bCs/>
          <w:sz w:val="24"/>
          <w:szCs w:val="24"/>
          <w:lang w:val="fr-CA"/>
        </w:rPr>
        <w:t>afin de</w:t>
      </w:r>
      <w:r w:rsidRPr="002477C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décrire et </w:t>
      </w:r>
      <w:r w:rsidR="00065774" w:rsidRPr="002477C2">
        <w:rPr>
          <w:rFonts w:ascii="Times New Roman" w:hAnsi="Times New Roman" w:cs="Times New Roman"/>
          <w:bCs/>
          <w:sz w:val="24"/>
          <w:szCs w:val="24"/>
          <w:lang w:val="fr-CA"/>
        </w:rPr>
        <w:t>justifie</w:t>
      </w:r>
      <w:r w:rsidR="009E6D4B" w:rsidRPr="002477C2">
        <w:rPr>
          <w:rFonts w:ascii="Times New Roman" w:hAnsi="Times New Roman" w:cs="Times New Roman"/>
          <w:bCs/>
          <w:sz w:val="24"/>
          <w:szCs w:val="24"/>
          <w:lang w:val="fr-CA"/>
        </w:rPr>
        <w:t>r</w:t>
      </w:r>
      <w:r w:rsidRPr="002477C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pourquoi l’entité visé</w:t>
      </w:r>
      <w:r w:rsidR="00FC3ECB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2477C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ne pourra se conformer de manière stricte à l’exigence applicable</w:t>
      </w:r>
      <w:r w:rsidR="002239B9" w:rsidRPr="002477C2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  <w:r w:rsidR="00713DB5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_________________________________________________</w:t>
      </w:r>
    </w:p>
    <w:p w14:paraId="2F0A708F" w14:textId="3A648E71" w:rsidR="002239B9" w:rsidRDefault="002239B9" w:rsidP="005B40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3EB95167" w14:textId="77777777" w:rsidR="00713DB5" w:rsidRPr="002477C2" w:rsidRDefault="00713DB5" w:rsidP="005B40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3E8CDADE" w14:textId="67260527" w:rsidR="002239B9" w:rsidRPr="006D01AE" w:rsidRDefault="00010EED" w:rsidP="005B40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2477C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Quel est l’impact estimé sur l’exploitation fiable du réseau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de </w:t>
      </w:r>
      <w:r w:rsidRPr="00DB09DD">
        <w:rPr>
          <w:rFonts w:ascii="Times New Roman" w:hAnsi="Times New Roman" w:cs="Times New Roman"/>
          <w:sz w:val="24"/>
          <w:szCs w:val="24"/>
          <w:lang w:val="fr-CA"/>
        </w:rPr>
        <w:t>t</w:t>
      </w:r>
      <w:r>
        <w:rPr>
          <w:rFonts w:ascii="Times New Roman" w:hAnsi="Times New Roman" w:cs="Times New Roman"/>
          <w:sz w:val="24"/>
          <w:szCs w:val="24"/>
          <w:lang w:val="fr-CA"/>
        </w:rPr>
        <w:t>r</w:t>
      </w:r>
      <w:r w:rsidRPr="00DB09DD">
        <w:rPr>
          <w:rFonts w:ascii="Times New Roman" w:hAnsi="Times New Roman" w:cs="Times New Roman"/>
          <w:sz w:val="24"/>
          <w:szCs w:val="24"/>
          <w:lang w:val="fr-CA"/>
        </w:rPr>
        <w:t>ansport d’électricité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de l’entité visé</w:t>
      </w:r>
      <w:r w:rsidR="00FC3ECB">
        <w:rPr>
          <w:rFonts w:ascii="Times New Roman" w:hAnsi="Times New Roman" w:cs="Times New Roman"/>
          <w:sz w:val="24"/>
          <w:szCs w:val="24"/>
          <w:lang w:val="fr-CA"/>
        </w:rPr>
        <w:t>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6D01AE">
        <w:rPr>
          <w:rFonts w:ascii="Times New Roman" w:hAnsi="Times New Roman" w:cs="Times New Roman"/>
          <w:sz w:val="24"/>
          <w:szCs w:val="24"/>
          <w:lang w:val="fr-CA"/>
        </w:rPr>
        <w:t>lorsque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les mesures compensatoir</w:t>
      </w:r>
      <w:r w:rsidR="00965F8D">
        <w:rPr>
          <w:rFonts w:ascii="Times New Roman" w:hAnsi="Times New Roman" w:cs="Times New Roman"/>
          <w:sz w:val="24"/>
          <w:szCs w:val="24"/>
          <w:lang w:val="fr-CA"/>
        </w:rPr>
        <w:t>es et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d’atténuation </w:t>
      </w:r>
      <w:r w:rsidR="006D01AE">
        <w:rPr>
          <w:rFonts w:ascii="Times New Roman" w:hAnsi="Times New Roman" w:cs="Times New Roman"/>
          <w:sz w:val="24"/>
          <w:szCs w:val="24"/>
          <w:lang w:val="fr-CA"/>
        </w:rPr>
        <w:t xml:space="preserve">appliquées à ou aux actifs couverts ne sont pas suffisantes et que la </w:t>
      </w:r>
      <w:proofErr w:type="spellStart"/>
      <w:r w:rsidR="006D01AE">
        <w:rPr>
          <w:rFonts w:ascii="Times New Roman" w:hAnsi="Times New Roman" w:cs="Times New Roman"/>
          <w:sz w:val="24"/>
          <w:szCs w:val="24"/>
          <w:lang w:val="fr-CA"/>
        </w:rPr>
        <w:t>cybersécurité</w:t>
      </w:r>
      <w:proofErr w:type="spellEnd"/>
      <w:r w:rsidR="006D01AE">
        <w:rPr>
          <w:rFonts w:ascii="Times New Roman" w:hAnsi="Times New Roman" w:cs="Times New Roman"/>
          <w:sz w:val="24"/>
          <w:szCs w:val="24"/>
          <w:lang w:val="fr-CA"/>
        </w:rPr>
        <w:t xml:space="preserve"> est compromise?</w:t>
      </w:r>
      <w:r w:rsidR="00713DB5">
        <w:rPr>
          <w:rFonts w:ascii="Times New Roman" w:hAnsi="Times New Roman" w:cs="Times New Roman"/>
          <w:sz w:val="24"/>
          <w:szCs w:val="24"/>
          <w:lang w:val="fr-CA"/>
        </w:rPr>
        <w:t xml:space="preserve"> _________________________________________</w:t>
      </w:r>
    </w:p>
    <w:p w14:paraId="38D8242E" w14:textId="77777777" w:rsidR="005B404A" w:rsidRPr="002477C2" w:rsidRDefault="005B404A" w:rsidP="005B40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56F0D133" w14:textId="77777777" w:rsidR="002239B9" w:rsidRPr="002477C2" w:rsidRDefault="002239B9" w:rsidP="005B40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6F967F38" w14:textId="696AEDE9" w:rsidR="005B404A" w:rsidRPr="002477C2" w:rsidRDefault="00020551" w:rsidP="005B40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2477C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Donnez un bref résumé des mesures compensatoires et/ou d’atténuation qui sont planifiées ou ont déjà été mises en </w:t>
      </w:r>
      <w:r w:rsidR="004B6D3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œuvre</w:t>
      </w:r>
      <w:r w:rsidRPr="002477C2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  <w:r w:rsidR="00713DB5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__________________________________________________________________</w:t>
      </w:r>
    </w:p>
    <w:p w14:paraId="5DC85F54" w14:textId="0509B499" w:rsidR="005B404A" w:rsidRDefault="005B404A" w:rsidP="005B40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6062105F" w14:textId="77777777" w:rsidR="00713DB5" w:rsidRPr="002477C2" w:rsidRDefault="00713DB5" w:rsidP="005B40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6AFDF500" w14:textId="77777777" w:rsidR="0089725F" w:rsidRDefault="00020551" w:rsidP="005B404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Est-ce que les mesures </w:t>
      </w:r>
      <w:r w:rsidRPr="002477C2">
        <w:rPr>
          <w:rFonts w:ascii="Times New Roman" w:hAnsi="Times New Roman" w:cs="Times New Roman"/>
          <w:bCs/>
          <w:sz w:val="24"/>
          <w:szCs w:val="24"/>
          <w:lang w:val="fr-CA"/>
        </w:rPr>
        <w:t>compensatoires et/ou d’atténuation ont été</w:t>
      </w:r>
      <w:r>
        <w:rPr>
          <w:rFonts w:ascii="Times New Roman" w:hAnsi="Times New Roman" w:cs="Times New Roman"/>
          <w:bCs/>
          <w:noProof/>
          <w:sz w:val="24"/>
          <w:szCs w:val="24"/>
          <w:lang w:val="fr-CA" w:eastAsia="fr-CA"/>
        </w:rPr>
        <w:t xml:space="preserve"> </w:t>
      </w:r>
      <w:r w:rsidRPr="002477C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complètement mises en </w:t>
      </w:r>
      <w:r w:rsidR="004B6D3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œuvre</w:t>
      </w:r>
      <w:r w:rsidR="005B00DB" w:rsidRPr="002477C2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="005B00DB" w:rsidRPr="002477C2">
        <w:rPr>
          <w:rFonts w:ascii="Times New Roman" w:hAnsi="Times New Roman" w:cs="Times New Roman"/>
          <w:sz w:val="24"/>
          <w:szCs w:val="24"/>
          <w:lang w:val="fr-CA"/>
        </w:rPr>
        <w:t>?</w:t>
      </w:r>
    </w:p>
    <w:p w14:paraId="2BACF8E3" w14:textId="77777777" w:rsidR="005B404A" w:rsidRPr="002D20FD" w:rsidRDefault="005B00DB" w:rsidP="005B404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7130EA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fr-CA"/>
          </w:rPr>
          <w:id w:val="1800255202"/>
        </w:sdtPr>
        <w:sdtEndPr/>
        <w:sdtContent>
          <w:r w:rsidRPr="00F807AB">
            <w:rPr>
              <w:rFonts w:ascii="Times New Roman" w:eastAsia="MS Gothic" w:hAnsi="MS Gothic" w:cs="Times New Roman"/>
              <w:sz w:val="24"/>
              <w:szCs w:val="24"/>
              <w:lang w:val="fr-CA"/>
            </w:rPr>
            <w:t>☐</w:t>
          </w:r>
        </w:sdtContent>
      </w:sdt>
      <w:r w:rsidRPr="00F807AB">
        <w:rPr>
          <w:rFonts w:ascii="Times New Roman" w:hAnsi="Times New Roman" w:cs="Times New Roman"/>
          <w:sz w:val="24"/>
          <w:szCs w:val="24"/>
          <w:lang w:val="fr-CA"/>
        </w:rPr>
        <w:t xml:space="preserve"> Oui   </w:t>
      </w:r>
      <w:sdt>
        <w:sdtPr>
          <w:rPr>
            <w:rFonts w:ascii="Times New Roman" w:hAnsi="Times New Roman" w:cs="Times New Roman"/>
            <w:sz w:val="24"/>
            <w:szCs w:val="24"/>
            <w:lang w:val="fr-CA"/>
          </w:rPr>
          <w:id w:val="1553649173"/>
        </w:sdtPr>
        <w:sdtEndPr/>
        <w:sdtContent>
          <w:r w:rsidRPr="00F807AB">
            <w:rPr>
              <w:rFonts w:ascii="Times New Roman" w:eastAsia="MS Gothic" w:hAnsi="MS Gothic" w:cs="Times New Roman"/>
              <w:sz w:val="24"/>
              <w:szCs w:val="24"/>
              <w:lang w:val="fr-CA"/>
            </w:rPr>
            <w:t>☐</w:t>
          </w:r>
        </w:sdtContent>
      </w:sdt>
      <w:r w:rsidRPr="00F807AB">
        <w:rPr>
          <w:rFonts w:ascii="Times New Roman" w:hAnsi="Times New Roman" w:cs="Times New Roman"/>
          <w:sz w:val="24"/>
          <w:szCs w:val="24"/>
          <w:lang w:val="fr-CA"/>
        </w:rPr>
        <w:t xml:space="preserve"> Non</w:t>
      </w:r>
    </w:p>
    <w:p w14:paraId="25D4E7EB" w14:textId="77777777" w:rsidR="004023FE" w:rsidRPr="002D20FD" w:rsidRDefault="004023FE" w:rsidP="004023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73D1F8D6" w14:textId="77777777" w:rsidR="005B404A" w:rsidRPr="002477C2" w:rsidRDefault="00650565" w:rsidP="004023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2477C2">
        <w:rPr>
          <w:rFonts w:ascii="Times New Roman" w:hAnsi="Times New Roman" w:cs="Times New Roman"/>
          <w:bCs/>
          <w:sz w:val="24"/>
          <w:szCs w:val="24"/>
          <w:lang w:val="fr-CA"/>
        </w:rPr>
        <w:t>Est-ce qu’il y a un plan et un calendrier afin de terminer la TFE et d</w:t>
      </w:r>
      <w:r w:rsidR="00155F07" w:rsidRPr="002477C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’être de retour à la </w:t>
      </w:r>
      <w:r w:rsidRPr="002477C2">
        <w:rPr>
          <w:rFonts w:ascii="Times New Roman" w:hAnsi="Times New Roman" w:cs="Times New Roman"/>
          <w:bCs/>
          <w:sz w:val="24"/>
          <w:szCs w:val="24"/>
          <w:lang w:val="fr-CA"/>
        </w:rPr>
        <w:t>conform</w:t>
      </w:r>
      <w:r w:rsidR="00155F07" w:rsidRPr="002477C2">
        <w:rPr>
          <w:rFonts w:ascii="Times New Roman" w:hAnsi="Times New Roman" w:cs="Times New Roman"/>
          <w:bCs/>
          <w:sz w:val="24"/>
          <w:szCs w:val="24"/>
          <w:lang w:val="fr-CA"/>
        </w:rPr>
        <w:t>ité</w:t>
      </w:r>
      <w:r w:rsidRPr="002477C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à l’exigence applicable ?</w:t>
      </w:r>
      <w:r w:rsidR="004023FE" w:rsidRPr="002477C2"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fr-CA"/>
          </w:rPr>
          <w:id w:val="1264104534"/>
        </w:sdtPr>
        <w:sdtEndPr/>
        <w:sdtContent>
          <w:r w:rsidRPr="00F807AB">
            <w:rPr>
              <w:rFonts w:ascii="Times New Roman" w:eastAsia="MS Gothic" w:hAnsi="MS Gothic" w:cs="Times New Roman"/>
              <w:sz w:val="24"/>
              <w:szCs w:val="24"/>
              <w:lang w:val="fr-CA"/>
            </w:rPr>
            <w:t>☐</w:t>
          </w:r>
        </w:sdtContent>
      </w:sdt>
      <w:r w:rsidRPr="00F807AB">
        <w:rPr>
          <w:rFonts w:ascii="Times New Roman" w:hAnsi="Times New Roman" w:cs="Times New Roman"/>
          <w:sz w:val="24"/>
          <w:szCs w:val="24"/>
          <w:lang w:val="fr-CA"/>
        </w:rPr>
        <w:t xml:space="preserve"> Oui   </w:t>
      </w:r>
      <w:sdt>
        <w:sdtPr>
          <w:rPr>
            <w:rFonts w:ascii="Times New Roman" w:hAnsi="Times New Roman" w:cs="Times New Roman"/>
            <w:sz w:val="24"/>
            <w:szCs w:val="24"/>
            <w:lang w:val="fr-CA"/>
          </w:rPr>
          <w:id w:val="-1241256697"/>
        </w:sdtPr>
        <w:sdtEndPr/>
        <w:sdtContent>
          <w:r w:rsidRPr="00F807AB">
            <w:rPr>
              <w:rFonts w:ascii="Times New Roman" w:eastAsia="MS Gothic" w:hAnsi="MS Gothic" w:cs="Times New Roman"/>
              <w:sz w:val="24"/>
              <w:szCs w:val="24"/>
              <w:lang w:val="fr-CA"/>
            </w:rPr>
            <w:t>☐</w:t>
          </w:r>
        </w:sdtContent>
      </w:sdt>
      <w:r w:rsidRPr="00F807AB">
        <w:rPr>
          <w:rFonts w:ascii="Times New Roman" w:hAnsi="Times New Roman" w:cs="Times New Roman"/>
          <w:sz w:val="24"/>
          <w:szCs w:val="24"/>
          <w:lang w:val="fr-CA"/>
        </w:rPr>
        <w:t xml:space="preserve"> Non</w:t>
      </w:r>
    </w:p>
    <w:p w14:paraId="42C4E862" w14:textId="4807F07B" w:rsidR="00713DB5" w:rsidRDefault="00713DB5" w:rsidP="001A44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73A16ABC" w14:textId="77777777" w:rsidR="00713DB5" w:rsidRPr="002477C2" w:rsidRDefault="00713DB5" w:rsidP="001A44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7A6C1F66" w14:textId="77777777" w:rsidR="003B691C" w:rsidRDefault="00614B26" w:rsidP="001A44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Calibri" w:hAnsi="Times New Roman" w:cs="Times New Roman"/>
          <w:sz w:val="24"/>
          <w:szCs w:val="24"/>
          <w:lang w:val="fr-CA"/>
        </w:rPr>
        <w:t>NOTE :</w:t>
      </w:r>
      <w:r w:rsidR="003B691C" w:rsidRPr="00F807A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3B691C">
        <w:rPr>
          <w:rFonts w:ascii="Times New Roman" w:hAnsi="Times New Roman" w:cs="Times New Roman"/>
          <w:sz w:val="24"/>
          <w:szCs w:val="24"/>
          <w:lang w:val="fr-CA"/>
        </w:rPr>
        <w:t xml:space="preserve">Cette demande unique sera suivie par la mise à jour de l’information contenue dans la TFE relative à l’entité visée; </w:t>
      </w:r>
      <w:r w:rsidR="00133C8A">
        <w:rPr>
          <w:rFonts w:ascii="Times New Roman" w:hAnsi="Times New Roman" w:cs="Times New Roman"/>
          <w:sz w:val="24"/>
          <w:szCs w:val="24"/>
          <w:lang w:val="fr-CA"/>
        </w:rPr>
        <w:t>cette</w:t>
      </w:r>
      <w:r w:rsidR="003B691C">
        <w:rPr>
          <w:rFonts w:ascii="Times New Roman" w:hAnsi="Times New Roman" w:cs="Times New Roman"/>
          <w:sz w:val="24"/>
          <w:szCs w:val="24"/>
          <w:lang w:val="fr-CA"/>
        </w:rPr>
        <w:t xml:space="preserve"> mise à jour ser</w:t>
      </w:r>
      <w:r>
        <w:rPr>
          <w:rFonts w:ascii="Times New Roman" w:hAnsi="Times New Roman" w:cs="Times New Roman"/>
          <w:sz w:val="24"/>
          <w:szCs w:val="24"/>
          <w:lang w:val="fr-CA"/>
        </w:rPr>
        <w:t>a</w:t>
      </w:r>
      <w:r w:rsidR="003B691C">
        <w:rPr>
          <w:rFonts w:ascii="Times New Roman" w:hAnsi="Times New Roman" w:cs="Times New Roman"/>
          <w:sz w:val="24"/>
          <w:szCs w:val="24"/>
          <w:lang w:val="fr-CA"/>
        </w:rPr>
        <w:t xml:space="preserve"> effectuée à l’aide d</w:t>
      </w:r>
      <w:r w:rsidR="00133C8A">
        <w:rPr>
          <w:rFonts w:ascii="Times New Roman" w:hAnsi="Times New Roman" w:cs="Times New Roman"/>
          <w:sz w:val="24"/>
          <w:szCs w:val="24"/>
          <w:lang w:val="fr-CA"/>
        </w:rPr>
        <w:t xml:space="preserve">’une </w:t>
      </w:r>
      <w:r w:rsidR="003B691C">
        <w:rPr>
          <w:rFonts w:ascii="Times New Roman" w:hAnsi="Times New Roman" w:cs="Times New Roman"/>
          <w:sz w:val="24"/>
          <w:szCs w:val="24"/>
          <w:lang w:val="fr-CA"/>
        </w:rPr>
        <w:t xml:space="preserve">demande de TFE supplémentaire apportée à </w:t>
      </w:r>
      <w:r w:rsidR="00313D8B">
        <w:rPr>
          <w:rFonts w:ascii="Times New Roman" w:hAnsi="Times New Roman" w:cs="Times New Roman"/>
          <w:sz w:val="24"/>
          <w:szCs w:val="24"/>
          <w:lang w:val="fr-CA"/>
        </w:rPr>
        <w:t xml:space="preserve">une </w:t>
      </w:r>
      <w:r w:rsidR="003B691C">
        <w:rPr>
          <w:rFonts w:ascii="Times New Roman" w:hAnsi="Times New Roman" w:cs="Times New Roman"/>
          <w:sz w:val="24"/>
          <w:szCs w:val="24"/>
          <w:lang w:val="fr-CA"/>
        </w:rPr>
        <w:t>demande de TFE déjà approuvée. Le dépôt d</w:t>
      </w:r>
      <w:r w:rsidR="009456F7">
        <w:rPr>
          <w:rFonts w:ascii="Times New Roman" w:hAnsi="Times New Roman" w:cs="Times New Roman"/>
          <w:sz w:val="24"/>
          <w:szCs w:val="24"/>
          <w:lang w:val="fr-CA"/>
        </w:rPr>
        <w:t xml:space="preserve">’une </w:t>
      </w:r>
      <w:r w:rsidR="003310B3">
        <w:rPr>
          <w:rFonts w:ascii="Times New Roman" w:hAnsi="Times New Roman" w:cs="Times New Roman"/>
          <w:sz w:val="24"/>
          <w:szCs w:val="24"/>
          <w:lang w:val="fr-CA"/>
        </w:rPr>
        <w:t xml:space="preserve">telle </w:t>
      </w:r>
      <w:r w:rsidR="009456F7">
        <w:rPr>
          <w:rFonts w:ascii="Times New Roman" w:hAnsi="Times New Roman" w:cs="Times New Roman"/>
          <w:sz w:val="24"/>
          <w:szCs w:val="24"/>
          <w:lang w:val="fr-CA"/>
        </w:rPr>
        <w:t>demande</w:t>
      </w:r>
      <w:r w:rsidR="003B691C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9456F7">
        <w:rPr>
          <w:rFonts w:ascii="Times New Roman" w:hAnsi="Times New Roman" w:cs="Times New Roman"/>
          <w:sz w:val="24"/>
          <w:szCs w:val="24"/>
          <w:lang w:val="fr-CA"/>
        </w:rPr>
        <w:t xml:space="preserve">de TFE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supplémentaire </w:t>
      </w:r>
      <w:r w:rsidR="003B691C">
        <w:rPr>
          <w:rFonts w:ascii="Times New Roman" w:hAnsi="Times New Roman" w:cs="Times New Roman"/>
          <w:sz w:val="24"/>
          <w:szCs w:val="24"/>
          <w:lang w:val="fr-CA"/>
        </w:rPr>
        <w:t xml:space="preserve">ne </w:t>
      </w:r>
      <w:r w:rsidR="00823B50">
        <w:rPr>
          <w:rFonts w:ascii="Times New Roman" w:hAnsi="Times New Roman" w:cs="Times New Roman"/>
          <w:sz w:val="24"/>
          <w:szCs w:val="24"/>
          <w:lang w:val="fr-CA"/>
        </w:rPr>
        <w:t xml:space="preserve">conduira </w:t>
      </w:r>
      <w:r w:rsidR="003B691C">
        <w:rPr>
          <w:rFonts w:ascii="Times New Roman" w:hAnsi="Times New Roman" w:cs="Times New Roman"/>
          <w:sz w:val="24"/>
          <w:szCs w:val="24"/>
          <w:lang w:val="fr-CA"/>
        </w:rPr>
        <w:t xml:space="preserve">pas à la réouverture des demandes de TFE </w:t>
      </w:r>
      <w:r>
        <w:rPr>
          <w:rFonts w:ascii="Times New Roman" w:hAnsi="Times New Roman" w:cs="Times New Roman"/>
          <w:sz w:val="24"/>
          <w:szCs w:val="24"/>
          <w:lang w:val="fr-CA"/>
        </w:rPr>
        <w:t>déjà approuvées</w:t>
      </w:r>
      <w:r w:rsidR="00823B50">
        <w:rPr>
          <w:rFonts w:ascii="Times New Roman" w:hAnsi="Times New Roman" w:cs="Times New Roman"/>
          <w:sz w:val="24"/>
          <w:szCs w:val="24"/>
          <w:lang w:val="fr-CA"/>
        </w:rPr>
        <w:t xml:space="preserve"> ou à la réouverture des processus de révision des TFE en cours.</w:t>
      </w:r>
    </w:p>
    <w:p w14:paraId="6082DF28" w14:textId="3F4EC868" w:rsidR="004E78A4" w:rsidRDefault="004E78A4" w:rsidP="001A44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4C6B1C31" w14:textId="77777777" w:rsidR="00713DB5" w:rsidRDefault="00713DB5" w:rsidP="001A44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3800A87C" w14:textId="77777777" w:rsidR="00763C5F" w:rsidRPr="002477C2" w:rsidRDefault="00ED5D2D" w:rsidP="00763C5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</w:pPr>
      <w:r w:rsidRPr="00BF34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Une personne autorisée doit signer et dater ce formulaire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>pour la</w:t>
      </w:r>
      <w:r w:rsidRPr="00BF34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demande de TFE. </w:t>
      </w:r>
      <w:r w:rsidRPr="00247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>Ce faisant, cette personne, au nom de votre organisation certifie :</w:t>
      </w:r>
    </w:p>
    <w:p w14:paraId="0C4C79D0" w14:textId="77777777" w:rsidR="00763C5F" w:rsidRPr="00776B23" w:rsidRDefault="00763C5F" w:rsidP="00763C5F">
      <w:pPr>
        <w:pStyle w:val="Paragraphedeliste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  <w:r w:rsidRPr="00776B23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Je suis </w:t>
      </w:r>
      <w:r w:rsidRPr="00776B23"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>NOM</w:t>
      </w:r>
      <w:r w:rsidRPr="000F7D4A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776B23"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 xml:space="preserve"> Titre </w:t>
      </w:r>
      <w:r w:rsidRPr="00EE7A29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e l’</w:t>
      </w:r>
      <w:r w:rsidRPr="00776B23"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>Acronym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>e</w:t>
      </w:r>
      <w:r w:rsidRPr="00776B23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.</w:t>
      </w:r>
    </w:p>
    <w:p w14:paraId="6CE9CF17" w14:textId="77777777" w:rsidR="00763C5F" w:rsidRDefault="00763C5F" w:rsidP="00B1173C">
      <w:pPr>
        <w:pStyle w:val="Paragraphedeliste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  <w:r w:rsidRPr="00776B23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Je suis qualifié à signer ce</w:t>
      </w:r>
      <w:r w:rsidR="00BB2033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formulaire pour la </w:t>
      </w:r>
      <w:r w:rsidR="00B1173C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demande de TFE </w:t>
      </w:r>
      <w:r w:rsidRPr="00776B23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au nom de l’</w:t>
      </w:r>
      <w:r w:rsidRPr="00776B23"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>Acronym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>e</w:t>
      </w:r>
      <w:r w:rsidRPr="00776B23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.</w:t>
      </w:r>
    </w:p>
    <w:p w14:paraId="60BA9DD7" w14:textId="77777777" w:rsidR="00342CE9" w:rsidRDefault="00342CE9" w:rsidP="00B1173C">
      <w:pPr>
        <w:pStyle w:val="Paragraphedeliste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  <w:r w:rsidRPr="00FB40EE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J’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ai lu</w:t>
      </w:r>
      <w:r w:rsidRPr="00FB40EE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et 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connais bien</w:t>
      </w:r>
      <w:r w:rsidRPr="00FB40EE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le contenu </w:t>
      </w:r>
      <w:r w:rsidR="00BB2033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de </w:t>
      </w:r>
      <w:r w:rsidR="00BB2033" w:rsidRPr="00776B23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ce</w:t>
      </w:r>
      <w:r w:rsidR="00BB2033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formulaire pour 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demande de TFE.</w:t>
      </w:r>
    </w:p>
    <w:p w14:paraId="72461DF0" w14:textId="77777777" w:rsidR="00CF4C99" w:rsidRPr="00776B23" w:rsidRDefault="00CF4C99" w:rsidP="00B1173C">
      <w:pPr>
        <w:pStyle w:val="Paragraphedeliste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J’ai approuvé les mesures compensatoire</w:t>
      </w:r>
      <w:r w:rsidR="00FC3ECB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et/ou d’atténuation proposées ainsi que le plan de mise en œuvre.</w:t>
      </w:r>
    </w:p>
    <w:p w14:paraId="06F7826B" w14:textId="77777777" w:rsidR="00763C5F" w:rsidRDefault="00763C5F" w:rsidP="00B1173C">
      <w:pPr>
        <w:pStyle w:val="Paragraphedeliste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  <w:r w:rsidRPr="000B7FFA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Je co</w:t>
      </w:r>
      <w:r w:rsidR="00814425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nsidère que l’approbation de la demande de TFE ou de la mise à jour substantielle </w:t>
      </w:r>
      <w:r w:rsidR="00FC3ECB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es</w:t>
      </w:r>
      <w:r w:rsidR="00814425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t justifiée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.</w:t>
      </w:r>
    </w:p>
    <w:p w14:paraId="68011A2D" w14:textId="696824EA" w:rsidR="00722807" w:rsidRDefault="00722807" w:rsidP="001A44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5B5D0E5B" w14:textId="77777777" w:rsidR="00713DB5" w:rsidRPr="002477C2" w:rsidRDefault="00713DB5" w:rsidP="001A44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6AC9FECB" w14:textId="795BD0C3" w:rsidR="005B404A" w:rsidRPr="00713DB5" w:rsidRDefault="00FF31D2" w:rsidP="001A44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558B9">
        <w:rPr>
          <w:rFonts w:ascii="Times New Roman" w:hAnsi="Times New Roman" w:cs="Times New Roman"/>
          <w:sz w:val="24"/>
          <w:szCs w:val="24"/>
          <w:lang w:val="fr-CA"/>
        </w:rPr>
        <w:t>Commentaires supplémentaires</w:t>
      </w:r>
      <w:r>
        <w:rPr>
          <w:rFonts w:ascii="Times New Roman" w:hAnsi="Times New Roman" w:cs="Times New Roman"/>
          <w:sz w:val="24"/>
          <w:szCs w:val="24"/>
          <w:lang w:val="fr-CA"/>
        </w:rPr>
        <w:t> :</w:t>
      </w:r>
      <w:r w:rsidR="00713DB5">
        <w:rPr>
          <w:rFonts w:ascii="Times New Roman" w:hAnsi="Times New Roman" w:cs="Times New Roman"/>
          <w:sz w:val="24"/>
          <w:szCs w:val="24"/>
          <w:lang w:val="fr-CA"/>
        </w:rPr>
        <w:t xml:space="preserve"> ________________________________________________________</w:t>
      </w:r>
    </w:p>
    <w:sectPr w:rsidR="005B404A" w:rsidRPr="00713DB5" w:rsidSect="003478EC">
      <w:headerReference w:type="default" r:id="rId8"/>
      <w:footerReference w:type="default" r:id="rId9"/>
      <w:pgSz w:w="12240" w:h="15840" w:code="1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00CB1" w14:textId="77777777" w:rsidR="00912FFA" w:rsidRDefault="00912FFA" w:rsidP="00D3661D">
      <w:r>
        <w:separator/>
      </w:r>
    </w:p>
  </w:endnote>
  <w:endnote w:type="continuationSeparator" w:id="0">
    <w:p w14:paraId="606AA514" w14:textId="77777777" w:rsidR="00912FFA" w:rsidRDefault="00912FFA" w:rsidP="00D3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7660E" w14:textId="490E6D38" w:rsidR="00200CE8" w:rsidRPr="002477C2" w:rsidRDefault="000470BA" w:rsidP="00D3661D">
    <w:pPr>
      <w:pStyle w:val="Pieddepage"/>
      <w:tabs>
        <w:tab w:val="clear" w:pos="4320"/>
        <w:tab w:val="clear" w:pos="8640"/>
        <w:tab w:val="right" w:pos="0"/>
      </w:tabs>
      <w:rPr>
        <w:rFonts w:ascii="Times New Roman" w:hAnsi="Times New Roman" w:cs="Times New Roman"/>
        <w:sz w:val="18"/>
        <w:szCs w:val="18"/>
        <w:lang w:val="fr-CA"/>
      </w:rPr>
    </w:pPr>
    <w:r w:rsidRPr="002477C2">
      <w:rPr>
        <w:rFonts w:ascii="Times New Roman" w:hAnsi="Times New Roman" w:cs="Times New Roman"/>
        <w:b/>
        <w:sz w:val="20"/>
        <w:szCs w:val="20"/>
        <w:lang w:val="fr-CA"/>
      </w:rPr>
      <w:t>Formulaire pour demande de TFE</w:t>
    </w:r>
    <w:r w:rsidR="00200CE8" w:rsidRPr="002477C2">
      <w:rPr>
        <w:rFonts w:ascii="Times New Roman" w:hAnsi="Times New Roman" w:cs="Times New Roman"/>
        <w:b/>
        <w:sz w:val="20"/>
        <w:szCs w:val="20"/>
        <w:lang w:val="fr-CA"/>
      </w:rPr>
      <w:t>_v</w:t>
    </w:r>
    <w:r w:rsidRPr="002477C2">
      <w:rPr>
        <w:rFonts w:ascii="Times New Roman" w:hAnsi="Times New Roman" w:cs="Times New Roman"/>
        <w:b/>
        <w:sz w:val="20"/>
        <w:szCs w:val="20"/>
        <w:lang w:val="fr-CA"/>
      </w:rPr>
      <w:t>1FR</w:t>
    </w:r>
    <w:r w:rsidRPr="002477C2">
      <w:rPr>
        <w:rFonts w:ascii="Times New Roman" w:hAnsi="Times New Roman" w:cs="Times New Roman"/>
        <w:b/>
        <w:sz w:val="20"/>
        <w:szCs w:val="20"/>
        <w:lang w:val="fr-CA"/>
      </w:rPr>
      <w:tab/>
    </w:r>
    <w:r w:rsidR="00200CE8" w:rsidRPr="002477C2">
      <w:rPr>
        <w:rFonts w:ascii="Times New Roman" w:hAnsi="Times New Roman" w:cs="Times New Roman"/>
        <w:b/>
        <w:sz w:val="20"/>
        <w:szCs w:val="20"/>
        <w:lang w:val="fr-CA"/>
      </w:rPr>
      <w:tab/>
    </w:r>
    <w:r w:rsidR="00200CE8" w:rsidRPr="002477C2">
      <w:rPr>
        <w:rFonts w:ascii="Times New Roman" w:hAnsi="Times New Roman" w:cs="Times New Roman"/>
        <w:b/>
        <w:sz w:val="20"/>
        <w:szCs w:val="20"/>
        <w:lang w:val="fr-CA"/>
      </w:rPr>
      <w:tab/>
    </w:r>
    <w:r w:rsidR="00E25EEB" w:rsidRPr="002477C2">
      <w:rPr>
        <w:rFonts w:ascii="Times New Roman" w:hAnsi="Times New Roman" w:cs="Times New Roman"/>
        <w:b/>
        <w:sz w:val="20"/>
        <w:szCs w:val="20"/>
        <w:lang w:val="fr-CA"/>
      </w:rPr>
      <w:tab/>
    </w:r>
    <w:r w:rsidR="003478EC">
      <w:rPr>
        <w:rFonts w:ascii="Times New Roman" w:hAnsi="Times New Roman" w:cs="Times New Roman"/>
        <w:b/>
        <w:sz w:val="20"/>
        <w:szCs w:val="20"/>
        <w:lang w:val="fr-CA"/>
      </w:rPr>
      <w:tab/>
    </w:r>
    <w:r w:rsidR="00E25EEB" w:rsidRPr="002477C2">
      <w:rPr>
        <w:rFonts w:ascii="Times New Roman" w:hAnsi="Times New Roman" w:cs="Times New Roman"/>
        <w:b/>
        <w:sz w:val="20"/>
        <w:szCs w:val="20"/>
        <w:lang w:val="fr-CA"/>
      </w:rPr>
      <w:tab/>
    </w:r>
    <w:r w:rsidR="00E25EEB" w:rsidRPr="002477C2">
      <w:rPr>
        <w:rFonts w:ascii="Times New Roman" w:hAnsi="Times New Roman" w:cs="Times New Roman"/>
        <w:b/>
        <w:sz w:val="20"/>
        <w:szCs w:val="20"/>
        <w:lang w:val="fr-CA"/>
      </w:rPr>
      <w:tab/>
    </w:r>
    <w:r w:rsidR="00E25EEB" w:rsidRPr="002477C2">
      <w:rPr>
        <w:rFonts w:ascii="Times New Roman" w:hAnsi="Times New Roman" w:cs="Times New Roman"/>
        <w:b/>
        <w:sz w:val="20"/>
        <w:szCs w:val="20"/>
        <w:lang w:val="fr-CA"/>
      </w:rPr>
      <w:tab/>
      <w:t xml:space="preserve">Page </w:t>
    </w:r>
    <w:r w:rsidR="00C37C4F" w:rsidRPr="00B2051D">
      <w:rPr>
        <w:rFonts w:ascii="Times New Roman" w:hAnsi="Times New Roman" w:cs="Times New Roman"/>
        <w:b/>
        <w:sz w:val="20"/>
        <w:szCs w:val="20"/>
      </w:rPr>
      <w:fldChar w:fldCharType="begin"/>
    </w:r>
    <w:r w:rsidR="00E25EEB" w:rsidRPr="002477C2">
      <w:rPr>
        <w:rFonts w:ascii="Times New Roman" w:hAnsi="Times New Roman" w:cs="Times New Roman"/>
        <w:b/>
        <w:sz w:val="20"/>
        <w:szCs w:val="20"/>
        <w:lang w:val="fr-CA"/>
      </w:rPr>
      <w:instrText xml:space="preserve"> PAGE   \* MERGEFORMAT </w:instrText>
    </w:r>
    <w:r w:rsidR="00C37C4F" w:rsidRPr="00B2051D">
      <w:rPr>
        <w:rFonts w:ascii="Times New Roman" w:hAnsi="Times New Roman" w:cs="Times New Roman"/>
        <w:b/>
        <w:sz w:val="20"/>
        <w:szCs w:val="20"/>
      </w:rPr>
      <w:fldChar w:fldCharType="separate"/>
    </w:r>
    <w:r w:rsidR="0006080D">
      <w:rPr>
        <w:rFonts w:ascii="Times New Roman" w:hAnsi="Times New Roman" w:cs="Times New Roman"/>
        <w:b/>
        <w:noProof/>
        <w:sz w:val="20"/>
        <w:szCs w:val="20"/>
        <w:lang w:val="fr-CA"/>
      </w:rPr>
      <w:t>2</w:t>
    </w:r>
    <w:r w:rsidR="00C37C4F" w:rsidRPr="00B2051D">
      <w:rPr>
        <w:rFonts w:ascii="Times New Roman" w:hAnsi="Times New Roman" w:cs="Times New Roman"/>
        <w:b/>
        <w:sz w:val="20"/>
        <w:szCs w:val="20"/>
      </w:rPr>
      <w:fldChar w:fldCharType="end"/>
    </w:r>
    <w:r w:rsidR="00E25EEB" w:rsidRPr="002477C2">
      <w:rPr>
        <w:rFonts w:ascii="Times New Roman" w:hAnsi="Times New Roman" w:cs="Times New Roman"/>
        <w:b/>
        <w:sz w:val="20"/>
        <w:szCs w:val="20"/>
        <w:lang w:val="fr-CA"/>
      </w:rPr>
      <w:t>/</w:t>
    </w:r>
    <w:r w:rsidR="00762A8E">
      <w:rPr>
        <w:rFonts w:ascii="Times New Roman" w:hAnsi="Times New Roman" w:cs="Times New Roman"/>
        <w:b/>
        <w:noProof/>
        <w:sz w:val="20"/>
        <w:szCs w:val="20"/>
        <w:lang w:val="en-CA"/>
      </w:rPr>
      <w:fldChar w:fldCharType="begin"/>
    </w:r>
    <w:r w:rsidR="00762A8E" w:rsidRPr="002477C2">
      <w:rPr>
        <w:rFonts w:ascii="Times New Roman" w:hAnsi="Times New Roman" w:cs="Times New Roman"/>
        <w:b/>
        <w:noProof/>
        <w:sz w:val="20"/>
        <w:szCs w:val="20"/>
        <w:lang w:val="fr-CA"/>
      </w:rPr>
      <w:instrText xml:space="preserve"> NUMPAGES   \* MERGEFORMAT </w:instrText>
    </w:r>
    <w:r w:rsidR="00762A8E">
      <w:rPr>
        <w:rFonts w:ascii="Times New Roman" w:hAnsi="Times New Roman" w:cs="Times New Roman"/>
        <w:b/>
        <w:noProof/>
        <w:sz w:val="20"/>
        <w:szCs w:val="20"/>
        <w:lang w:val="en-CA"/>
      </w:rPr>
      <w:fldChar w:fldCharType="separate"/>
    </w:r>
    <w:r w:rsidR="0006080D">
      <w:rPr>
        <w:rFonts w:ascii="Times New Roman" w:hAnsi="Times New Roman" w:cs="Times New Roman"/>
        <w:b/>
        <w:noProof/>
        <w:sz w:val="20"/>
        <w:szCs w:val="20"/>
        <w:lang w:val="fr-CA"/>
      </w:rPr>
      <w:t>2</w:t>
    </w:r>
    <w:r w:rsidR="00762A8E">
      <w:rPr>
        <w:rFonts w:ascii="Times New Roman" w:hAnsi="Times New Roman" w:cs="Times New Roman"/>
        <w:b/>
        <w:noProof/>
        <w:sz w:val="20"/>
        <w:szCs w:val="20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8EBEE" w14:textId="77777777" w:rsidR="00912FFA" w:rsidRDefault="00912FFA" w:rsidP="00D3661D">
      <w:r>
        <w:separator/>
      </w:r>
    </w:p>
  </w:footnote>
  <w:footnote w:type="continuationSeparator" w:id="0">
    <w:p w14:paraId="17A5D49A" w14:textId="77777777" w:rsidR="00912FFA" w:rsidRDefault="00912FFA" w:rsidP="00D3661D">
      <w:r>
        <w:continuationSeparator/>
      </w:r>
    </w:p>
  </w:footnote>
  <w:footnote w:id="1">
    <w:p w14:paraId="57B425A5" w14:textId="77777777" w:rsidR="00D02DED" w:rsidRPr="0018771E" w:rsidRDefault="00D02DED" w:rsidP="0018771E">
      <w:pPr>
        <w:pStyle w:val="Notedebasdepage"/>
        <w:tabs>
          <w:tab w:val="left" w:pos="284"/>
        </w:tabs>
        <w:ind w:left="284" w:hanging="284"/>
        <w:rPr>
          <w:rFonts w:ascii="Times New Roman" w:hAnsi="Times New Roman" w:cs="Times New Roman"/>
          <w:sz w:val="18"/>
          <w:szCs w:val="18"/>
          <w:lang w:val="fr-CA"/>
        </w:rPr>
      </w:pPr>
      <w:r>
        <w:rPr>
          <w:rStyle w:val="Appelnotedebasdep"/>
        </w:rPr>
        <w:footnoteRef/>
      </w:r>
      <w:r w:rsidRPr="002477C2">
        <w:rPr>
          <w:lang w:val="fr-CA"/>
        </w:rPr>
        <w:t xml:space="preserve"> </w:t>
      </w:r>
      <w:r w:rsidR="0018771E" w:rsidRPr="002477C2">
        <w:rPr>
          <w:lang w:val="fr-CA"/>
        </w:rPr>
        <w:tab/>
      </w:r>
      <w:r w:rsidR="0018771E" w:rsidRPr="0018771E">
        <w:rPr>
          <w:rFonts w:ascii="Times New Roman" w:hAnsi="Times New Roman" w:cs="Times New Roman"/>
          <w:sz w:val="18"/>
          <w:szCs w:val="18"/>
          <w:lang w:val="fr-CA"/>
        </w:rPr>
        <w:t xml:space="preserve">Au cas où la </w:t>
      </w:r>
      <w:r w:rsidR="000470BA">
        <w:rPr>
          <w:rFonts w:ascii="Times New Roman" w:hAnsi="Times New Roman" w:cs="Times New Roman"/>
          <w:sz w:val="18"/>
          <w:szCs w:val="18"/>
          <w:lang w:val="fr-CA"/>
        </w:rPr>
        <w:t xml:space="preserve">demande de </w:t>
      </w:r>
      <w:r w:rsidR="0018771E" w:rsidRPr="0018771E">
        <w:rPr>
          <w:rFonts w:ascii="Times New Roman" w:hAnsi="Times New Roman" w:cs="Times New Roman"/>
          <w:sz w:val="18"/>
          <w:szCs w:val="18"/>
          <w:lang w:val="fr-CA"/>
        </w:rPr>
        <w:t xml:space="preserve">TFE </w:t>
      </w:r>
      <w:r w:rsidR="0018771E">
        <w:rPr>
          <w:rFonts w:ascii="Times New Roman" w:hAnsi="Times New Roman" w:cs="Times New Roman"/>
          <w:sz w:val="18"/>
          <w:szCs w:val="18"/>
          <w:lang w:val="fr-CA"/>
        </w:rPr>
        <w:t xml:space="preserve">couvre un grand nombre d’actifs, l’entité peut fournir </w:t>
      </w:r>
      <w:r w:rsidR="004839F3">
        <w:rPr>
          <w:rFonts w:ascii="Times New Roman" w:hAnsi="Times New Roman" w:cs="Times New Roman"/>
          <w:sz w:val="18"/>
          <w:szCs w:val="18"/>
          <w:lang w:val="fr-CA"/>
        </w:rPr>
        <w:t>la</w:t>
      </w:r>
      <w:r w:rsidR="0018771E">
        <w:rPr>
          <w:rFonts w:ascii="Times New Roman" w:hAnsi="Times New Roman" w:cs="Times New Roman"/>
          <w:sz w:val="18"/>
          <w:szCs w:val="18"/>
          <w:lang w:val="fr-CA"/>
        </w:rPr>
        <w:t xml:space="preserve"> liste de</w:t>
      </w:r>
      <w:r w:rsidR="004839F3">
        <w:rPr>
          <w:rFonts w:ascii="Times New Roman" w:hAnsi="Times New Roman" w:cs="Times New Roman"/>
          <w:sz w:val="18"/>
          <w:szCs w:val="18"/>
          <w:lang w:val="fr-CA"/>
        </w:rPr>
        <w:t xml:space="preserve"> ce</w:t>
      </w:r>
      <w:r w:rsidR="0018771E">
        <w:rPr>
          <w:rFonts w:ascii="Times New Roman" w:hAnsi="Times New Roman" w:cs="Times New Roman"/>
          <w:sz w:val="18"/>
          <w:szCs w:val="18"/>
          <w:lang w:val="fr-CA"/>
        </w:rPr>
        <w:t>s actifs dans un document séparé.</w:t>
      </w:r>
    </w:p>
  </w:footnote>
  <w:footnote w:id="2">
    <w:p w14:paraId="027F1D2B" w14:textId="7D4FDB13" w:rsidR="00A171FB" w:rsidRPr="00A171FB" w:rsidRDefault="00A171FB" w:rsidP="002D20FD">
      <w:pPr>
        <w:pStyle w:val="Notedebasdepage"/>
        <w:tabs>
          <w:tab w:val="left" w:pos="284"/>
        </w:tabs>
        <w:ind w:left="284" w:hanging="284"/>
        <w:jc w:val="both"/>
        <w:rPr>
          <w:lang w:val="fr-CA"/>
        </w:rPr>
      </w:pPr>
      <w:r w:rsidRPr="0018771E">
        <w:rPr>
          <w:rFonts w:ascii="Times New Roman" w:hAnsi="Times New Roman" w:cs="Times New Roman"/>
          <w:sz w:val="18"/>
          <w:szCs w:val="18"/>
          <w:lang w:val="fr-CA"/>
        </w:rPr>
        <w:footnoteRef/>
      </w:r>
      <w:r w:rsidRPr="0018771E">
        <w:rPr>
          <w:rFonts w:ascii="Times New Roman" w:hAnsi="Times New Roman" w:cs="Times New Roman"/>
          <w:sz w:val="18"/>
          <w:szCs w:val="18"/>
          <w:lang w:val="fr-CA"/>
        </w:rPr>
        <w:t xml:space="preserve"> </w:t>
      </w:r>
      <w:r w:rsidRPr="0018771E">
        <w:rPr>
          <w:rFonts w:ascii="Times New Roman" w:hAnsi="Times New Roman" w:cs="Times New Roman"/>
          <w:sz w:val="18"/>
          <w:szCs w:val="18"/>
          <w:lang w:val="fr-CA"/>
        </w:rPr>
        <w:tab/>
      </w:r>
      <w:r w:rsidR="0050018C" w:rsidRPr="0050018C">
        <w:rPr>
          <w:rFonts w:ascii="Times New Roman" w:hAnsi="Times New Roman" w:cs="Times New Roman"/>
          <w:sz w:val="18"/>
          <w:szCs w:val="18"/>
          <w:lang w:val="fr-CA"/>
        </w:rPr>
        <w:t xml:space="preserve">Les </w:t>
      </w:r>
      <w:r w:rsidR="0050018C">
        <w:rPr>
          <w:rFonts w:ascii="Times New Roman" w:hAnsi="Times New Roman" w:cs="Times New Roman"/>
          <w:sz w:val="18"/>
          <w:szCs w:val="18"/>
          <w:lang w:val="fr-CA"/>
        </w:rPr>
        <w:t>choix suivant</w:t>
      </w:r>
      <w:r w:rsidR="0018771E">
        <w:rPr>
          <w:rFonts w:ascii="Times New Roman" w:hAnsi="Times New Roman" w:cs="Times New Roman"/>
          <w:sz w:val="18"/>
          <w:szCs w:val="18"/>
          <w:lang w:val="fr-CA"/>
        </w:rPr>
        <w:t>s</w:t>
      </w:r>
      <w:r w:rsidR="0050018C">
        <w:rPr>
          <w:rFonts w:ascii="Times New Roman" w:hAnsi="Times New Roman" w:cs="Times New Roman"/>
          <w:sz w:val="18"/>
          <w:szCs w:val="18"/>
          <w:lang w:val="fr-CA"/>
        </w:rPr>
        <w:t xml:space="preserve"> </w:t>
      </w:r>
      <w:r w:rsidR="00B62221">
        <w:rPr>
          <w:rFonts w:ascii="Times New Roman" w:hAnsi="Times New Roman" w:cs="Times New Roman"/>
          <w:sz w:val="18"/>
          <w:szCs w:val="18"/>
          <w:lang w:val="fr-CA"/>
        </w:rPr>
        <w:t xml:space="preserve">correspondent à </w:t>
      </w:r>
      <w:r w:rsidR="00602CBD">
        <w:rPr>
          <w:rFonts w:ascii="Times New Roman" w:hAnsi="Times New Roman" w:cs="Times New Roman"/>
          <w:sz w:val="18"/>
          <w:szCs w:val="18"/>
          <w:lang w:val="fr-CA"/>
        </w:rPr>
        <w:t>des</w:t>
      </w:r>
      <w:r w:rsidR="0050018C">
        <w:rPr>
          <w:rFonts w:ascii="Times New Roman" w:hAnsi="Times New Roman" w:cs="Times New Roman"/>
          <w:sz w:val="18"/>
          <w:szCs w:val="18"/>
          <w:lang w:val="fr-CA"/>
        </w:rPr>
        <w:t xml:space="preserve"> </w:t>
      </w:r>
      <w:r w:rsidR="002F48AA">
        <w:rPr>
          <w:rFonts w:ascii="Times New Roman" w:hAnsi="Times New Roman" w:cs="Times New Roman"/>
          <w:sz w:val="18"/>
          <w:szCs w:val="18"/>
          <w:lang w:val="fr-CA"/>
        </w:rPr>
        <w:t>raisons</w:t>
      </w:r>
      <w:r w:rsidR="00602CBD">
        <w:rPr>
          <w:rFonts w:ascii="Times New Roman" w:hAnsi="Times New Roman" w:cs="Times New Roman"/>
          <w:sz w:val="18"/>
          <w:szCs w:val="18"/>
          <w:lang w:val="fr-CA"/>
        </w:rPr>
        <w:t xml:space="preserve"> </w:t>
      </w:r>
      <w:r w:rsidR="0018771E">
        <w:rPr>
          <w:rFonts w:ascii="Times New Roman" w:hAnsi="Times New Roman" w:cs="Times New Roman"/>
          <w:sz w:val="18"/>
          <w:szCs w:val="18"/>
          <w:lang w:val="fr-CA"/>
        </w:rPr>
        <w:t>acceptable</w:t>
      </w:r>
      <w:r w:rsidR="00602CBD">
        <w:rPr>
          <w:rFonts w:ascii="Times New Roman" w:hAnsi="Times New Roman" w:cs="Times New Roman"/>
          <w:sz w:val="18"/>
          <w:szCs w:val="18"/>
          <w:lang w:val="fr-CA"/>
        </w:rPr>
        <w:t>s</w:t>
      </w:r>
      <w:r w:rsidR="0018771E">
        <w:rPr>
          <w:rFonts w:ascii="Times New Roman" w:hAnsi="Times New Roman" w:cs="Times New Roman"/>
          <w:sz w:val="18"/>
          <w:szCs w:val="18"/>
          <w:lang w:val="fr-CA"/>
        </w:rPr>
        <w:t> : effet nég</w:t>
      </w:r>
      <w:r w:rsidR="00975325">
        <w:rPr>
          <w:rFonts w:ascii="Times New Roman" w:hAnsi="Times New Roman" w:cs="Times New Roman"/>
          <w:sz w:val="18"/>
          <w:szCs w:val="18"/>
          <w:lang w:val="fr-CA"/>
        </w:rPr>
        <w:t>a</w:t>
      </w:r>
      <w:r w:rsidR="0018771E">
        <w:rPr>
          <w:rFonts w:ascii="Times New Roman" w:hAnsi="Times New Roman" w:cs="Times New Roman"/>
          <w:sz w:val="18"/>
          <w:szCs w:val="18"/>
          <w:lang w:val="fr-CA"/>
        </w:rPr>
        <w:t xml:space="preserve">tif sur la fiabilité du </w:t>
      </w:r>
      <w:r w:rsidR="0018771E" w:rsidRPr="00602CBD">
        <w:rPr>
          <w:rFonts w:ascii="Times New Roman" w:hAnsi="Times New Roman" w:cs="Times New Roman"/>
          <w:i/>
          <w:sz w:val="18"/>
          <w:szCs w:val="18"/>
          <w:lang w:val="fr-CA"/>
        </w:rPr>
        <w:t>RTP</w:t>
      </w:r>
      <w:r w:rsidR="0018771E">
        <w:rPr>
          <w:rFonts w:ascii="Times New Roman" w:hAnsi="Times New Roman" w:cs="Times New Roman"/>
          <w:sz w:val="18"/>
          <w:szCs w:val="18"/>
          <w:lang w:val="fr-CA"/>
        </w:rPr>
        <w:t xml:space="preserve">, </w:t>
      </w:r>
      <w:r w:rsidR="00975325">
        <w:rPr>
          <w:rFonts w:ascii="Times New Roman" w:hAnsi="Times New Roman" w:cs="Times New Roman"/>
          <w:sz w:val="18"/>
          <w:szCs w:val="18"/>
          <w:lang w:val="fr-CA"/>
        </w:rPr>
        <w:t xml:space="preserve">l’entité ne peut se conformer à la date requise, </w:t>
      </w:r>
      <w:r w:rsidR="002B48CA">
        <w:rPr>
          <w:rFonts w:ascii="Times New Roman" w:hAnsi="Times New Roman" w:cs="Times New Roman"/>
          <w:sz w:val="18"/>
          <w:szCs w:val="18"/>
          <w:lang w:val="fr-CA"/>
        </w:rPr>
        <w:t>enfreint d’autres e</w:t>
      </w:r>
      <w:r w:rsidR="002B48CA" w:rsidRPr="002B48CA">
        <w:rPr>
          <w:rFonts w:ascii="Times New Roman" w:hAnsi="Times New Roman" w:cs="Times New Roman"/>
          <w:sz w:val="18"/>
          <w:szCs w:val="18"/>
          <w:lang w:val="fr-CA"/>
        </w:rPr>
        <w:t>xigence</w:t>
      </w:r>
      <w:r w:rsidR="002B48CA">
        <w:rPr>
          <w:rFonts w:ascii="Times New Roman" w:hAnsi="Times New Roman" w:cs="Times New Roman"/>
          <w:sz w:val="18"/>
          <w:szCs w:val="18"/>
          <w:lang w:val="fr-CA"/>
        </w:rPr>
        <w:t>s</w:t>
      </w:r>
      <w:r w:rsidR="002B48CA" w:rsidRPr="002B48CA">
        <w:rPr>
          <w:rFonts w:ascii="Times New Roman" w:hAnsi="Times New Roman" w:cs="Times New Roman"/>
          <w:sz w:val="18"/>
          <w:szCs w:val="18"/>
          <w:lang w:val="fr-CA"/>
        </w:rPr>
        <w:t xml:space="preserve"> réglementaire</w:t>
      </w:r>
      <w:r w:rsidR="002B48CA">
        <w:rPr>
          <w:rFonts w:ascii="Times New Roman" w:hAnsi="Times New Roman" w:cs="Times New Roman"/>
          <w:sz w:val="18"/>
          <w:szCs w:val="18"/>
          <w:lang w:val="fr-CA"/>
        </w:rPr>
        <w:t>s</w:t>
      </w:r>
      <w:r w:rsidR="002B48CA" w:rsidRPr="002B48CA">
        <w:rPr>
          <w:rFonts w:ascii="Times New Roman" w:hAnsi="Times New Roman" w:cs="Times New Roman"/>
          <w:sz w:val="18"/>
          <w:szCs w:val="18"/>
          <w:lang w:val="fr-CA"/>
        </w:rPr>
        <w:t xml:space="preserve"> ou obligation</w:t>
      </w:r>
      <w:r w:rsidR="002B48CA">
        <w:rPr>
          <w:rFonts w:ascii="Times New Roman" w:hAnsi="Times New Roman" w:cs="Times New Roman"/>
          <w:sz w:val="18"/>
          <w:szCs w:val="18"/>
          <w:lang w:val="fr-CA"/>
        </w:rPr>
        <w:t>s</w:t>
      </w:r>
      <w:r w:rsidR="002B48CA" w:rsidRPr="002B48CA">
        <w:rPr>
          <w:rFonts w:ascii="Times New Roman" w:hAnsi="Times New Roman" w:cs="Times New Roman"/>
          <w:sz w:val="18"/>
          <w:szCs w:val="18"/>
          <w:lang w:val="fr-CA"/>
        </w:rPr>
        <w:t xml:space="preserve"> légale</w:t>
      </w:r>
      <w:r w:rsidR="002B48CA">
        <w:rPr>
          <w:rFonts w:ascii="Times New Roman" w:hAnsi="Times New Roman" w:cs="Times New Roman"/>
          <w:sz w:val="18"/>
          <w:szCs w:val="18"/>
          <w:lang w:val="fr-CA"/>
        </w:rPr>
        <w:t>s</w:t>
      </w:r>
      <w:r w:rsidRPr="005059FB">
        <w:rPr>
          <w:rFonts w:ascii="Times New Roman" w:hAnsi="Times New Roman" w:cs="Times New Roman"/>
          <w:sz w:val="18"/>
          <w:szCs w:val="18"/>
          <w:lang w:val="fr-CA"/>
        </w:rPr>
        <w:t xml:space="preserve">, </w:t>
      </w:r>
      <w:r w:rsidR="00621BA2">
        <w:rPr>
          <w:rFonts w:ascii="Times New Roman" w:hAnsi="Times New Roman" w:cs="Times New Roman"/>
          <w:sz w:val="18"/>
          <w:szCs w:val="18"/>
          <w:lang w:val="fr-CA"/>
        </w:rPr>
        <w:t xml:space="preserve">coût excessif qui dépasse le gain en fiabilité, il n’est pas </w:t>
      </w:r>
      <w:r w:rsidR="00602CBD">
        <w:rPr>
          <w:rFonts w:ascii="Times New Roman" w:hAnsi="Times New Roman" w:cs="Times New Roman"/>
          <w:sz w:val="18"/>
          <w:szCs w:val="18"/>
          <w:lang w:val="fr-CA"/>
        </w:rPr>
        <w:t xml:space="preserve">techniquement </w:t>
      </w:r>
      <w:r w:rsidR="00621BA2">
        <w:rPr>
          <w:rFonts w:ascii="Times New Roman" w:hAnsi="Times New Roman" w:cs="Times New Roman"/>
          <w:sz w:val="18"/>
          <w:szCs w:val="18"/>
          <w:lang w:val="fr-CA"/>
        </w:rPr>
        <w:t>possible</w:t>
      </w:r>
      <w:r w:rsidRPr="005059FB">
        <w:rPr>
          <w:rFonts w:ascii="Times New Roman" w:hAnsi="Times New Roman" w:cs="Times New Roman"/>
          <w:sz w:val="18"/>
          <w:szCs w:val="18"/>
          <w:lang w:val="fr-CA"/>
        </w:rPr>
        <w:t>,</w:t>
      </w:r>
      <w:r w:rsidR="00621BA2">
        <w:rPr>
          <w:rFonts w:ascii="Times New Roman" w:hAnsi="Times New Roman" w:cs="Times New Roman"/>
          <w:sz w:val="18"/>
          <w:szCs w:val="18"/>
          <w:lang w:val="fr-CA"/>
        </w:rPr>
        <w:t xml:space="preserve"> </w:t>
      </w:r>
      <w:r w:rsidR="00772D70">
        <w:rPr>
          <w:rFonts w:ascii="Times New Roman" w:hAnsi="Times New Roman" w:cs="Times New Roman"/>
          <w:sz w:val="18"/>
          <w:szCs w:val="18"/>
          <w:lang w:val="fr-CA"/>
        </w:rPr>
        <w:t xml:space="preserve">irréalisable </w:t>
      </w:r>
      <w:r w:rsidR="00602CBD">
        <w:rPr>
          <w:rFonts w:ascii="Times New Roman" w:hAnsi="Times New Roman" w:cs="Times New Roman"/>
          <w:sz w:val="18"/>
          <w:szCs w:val="18"/>
          <w:lang w:val="fr-CA"/>
        </w:rPr>
        <w:t xml:space="preserve">lors </w:t>
      </w:r>
      <w:r w:rsidR="00772D70">
        <w:rPr>
          <w:rFonts w:ascii="Times New Roman" w:hAnsi="Times New Roman" w:cs="Times New Roman"/>
          <w:sz w:val="18"/>
          <w:szCs w:val="18"/>
          <w:lang w:val="fr-CA"/>
        </w:rPr>
        <w:t xml:space="preserve">de l’exploitation, </w:t>
      </w:r>
      <w:r w:rsidR="007A2CD6">
        <w:rPr>
          <w:rFonts w:ascii="Times New Roman" w:hAnsi="Times New Roman" w:cs="Times New Roman"/>
          <w:sz w:val="18"/>
          <w:szCs w:val="18"/>
          <w:lang w:val="fr-CA"/>
        </w:rPr>
        <w:t>il est exclu</w:t>
      </w:r>
      <w:r w:rsidRPr="005059FB">
        <w:rPr>
          <w:rFonts w:ascii="Times New Roman" w:hAnsi="Times New Roman" w:cs="Times New Roman"/>
          <w:sz w:val="18"/>
          <w:szCs w:val="18"/>
          <w:lang w:val="fr-CA"/>
        </w:rPr>
        <w:t xml:space="preserve"> </w:t>
      </w:r>
      <w:r w:rsidR="007A2CD6">
        <w:rPr>
          <w:rFonts w:ascii="Times New Roman" w:hAnsi="Times New Roman" w:cs="Times New Roman"/>
          <w:sz w:val="18"/>
          <w:szCs w:val="18"/>
          <w:lang w:val="fr-CA"/>
        </w:rPr>
        <w:t>dû au</w:t>
      </w:r>
      <w:r w:rsidR="00FC3ECB">
        <w:rPr>
          <w:rFonts w:ascii="Times New Roman" w:hAnsi="Times New Roman" w:cs="Times New Roman"/>
          <w:sz w:val="18"/>
          <w:szCs w:val="18"/>
          <w:lang w:val="fr-CA"/>
        </w:rPr>
        <w:t>x</w:t>
      </w:r>
      <w:r w:rsidR="007A2CD6">
        <w:rPr>
          <w:rFonts w:ascii="Times New Roman" w:hAnsi="Times New Roman" w:cs="Times New Roman"/>
          <w:sz w:val="18"/>
          <w:szCs w:val="18"/>
          <w:lang w:val="fr-CA"/>
        </w:rPr>
        <w:t xml:space="preserve"> limitations techniques, apporte des risques inacceptables pour la sécurité.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E80D4" w14:textId="77777777" w:rsidR="00200CE8" w:rsidRDefault="00200CE8">
    <w:pPr>
      <w:pStyle w:val="En-tte"/>
    </w:pPr>
    <w:r w:rsidRPr="00D3661D">
      <w:rPr>
        <w:noProof/>
        <w:lang w:val="fr-CA" w:eastAsia="fr-CA"/>
      </w:rPr>
      <w:drawing>
        <wp:inline distT="0" distB="0" distL="0" distR="0" wp14:anchorId="4A4D70DB" wp14:editId="17EF704E">
          <wp:extent cx="5486400" cy="1043010"/>
          <wp:effectExtent l="19050" t="0" r="0" b="0"/>
          <wp:docPr id="6" name="Picture 1" descr="NPCC_Inc_Logo_With_Text_Upd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PCC_Inc_Logo_With_Text_Update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43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60C02"/>
    <w:multiLevelType w:val="multilevel"/>
    <w:tmpl w:val="90AA6C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15"/>
    <w:rsid w:val="00006D86"/>
    <w:rsid w:val="00010EED"/>
    <w:rsid w:val="00013406"/>
    <w:rsid w:val="00016C35"/>
    <w:rsid w:val="0001737A"/>
    <w:rsid w:val="00020551"/>
    <w:rsid w:val="00037E07"/>
    <w:rsid w:val="0004538E"/>
    <w:rsid w:val="0004568E"/>
    <w:rsid w:val="000470BA"/>
    <w:rsid w:val="00051BF7"/>
    <w:rsid w:val="00052DA2"/>
    <w:rsid w:val="0006080D"/>
    <w:rsid w:val="00065774"/>
    <w:rsid w:val="00075518"/>
    <w:rsid w:val="00076700"/>
    <w:rsid w:val="00080601"/>
    <w:rsid w:val="00084AE7"/>
    <w:rsid w:val="000A5D1D"/>
    <w:rsid w:val="000B05BB"/>
    <w:rsid w:val="000B3926"/>
    <w:rsid w:val="000C30FC"/>
    <w:rsid w:val="000D19CC"/>
    <w:rsid w:val="000E729E"/>
    <w:rsid w:val="000F1B8F"/>
    <w:rsid w:val="000F7D4A"/>
    <w:rsid w:val="001007BE"/>
    <w:rsid w:val="0010533E"/>
    <w:rsid w:val="00105E1A"/>
    <w:rsid w:val="00105E3B"/>
    <w:rsid w:val="00107B01"/>
    <w:rsid w:val="0013338A"/>
    <w:rsid w:val="00133C8A"/>
    <w:rsid w:val="001359E7"/>
    <w:rsid w:val="00144840"/>
    <w:rsid w:val="001529B7"/>
    <w:rsid w:val="00155F07"/>
    <w:rsid w:val="00160F14"/>
    <w:rsid w:val="00163071"/>
    <w:rsid w:val="001752BB"/>
    <w:rsid w:val="001812CA"/>
    <w:rsid w:val="0018771E"/>
    <w:rsid w:val="00191567"/>
    <w:rsid w:val="00194B2F"/>
    <w:rsid w:val="001A0D3B"/>
    <w:rsid w:val="001A44A5"/>
    <w:rsid w:val="001A6D77"/>
    <w:rsid w:val="001D0DC7"/>
    <w:rsid w:val="001F015A"/>
    <w:rsid w:val="001F34BE"/>
    <w:rsid w:val="00200CE8"/>
    <w:rsid w:val="002122BB"/>
    <w:rsid w:val="002239B9"/>
    <w:rsid w:val="002249E6"/>
    <w:rsid w:val="00240AAB"/>
    <w:rsid w:val="00247582"/>
    <w:rsid w:val="002477C2"/>
    <w:rsid w:val="00252EFC"/>
    <w:rsid w:val="00254757"/>
    <w:rsid w:val="0025649E"/>
    <w:rsid w:val="0029146A"/>
    <w:rsid w:val="002B2656"/>
    <w:rsid w:val="002B48CA"/>
    <w:rsid w:val="002D1EAF"/>
    <w:rsid w:val="002D20FD"/>
    <w:rsid w:val="002F2122"/>
    <w:rsid w:val="002F48AA"/>
    <w:rsid w:val="002F6960"/>
    <w:rsid w:val="00304E44"/>
    <w:rsid w:val="00310F8B"/>
    <w:rsid w:val="00313389"/>
    <w:rsid w:val="00313D8B"/>
    <w:rsid w:val="003158EB"/>
    <w:rsid w:val="00316149"/>
    <w:rsid w:val="00323432"/>
    <w:rsid w:val="00330B41"/>
    <w:rsid w:val="003310B3"/>
    <w:rsid w:val="003334D6"/>
    <w:rsid w:val="003408B5"/>
    <w:rsid w:val="00342CE9"/>
    <w:rsid w:val="00346B75"/>
    <w:rsid w:val="003474E9"/>
    <w:rsid w:val="003478EC"/>
    <w:rsid w:val="00365614"/>
    <w:rsid w:val="00381341"/>
    <w:rsid w:val="00381A11"/>
    <w:rsid w:val="00387CF9"/>
    <w:rsid w:val="00393B69"/>
    <w:rsid w:val="00395EB6"/>
    <w:rsid w:val="003A28A6"/>
    <w:rsid w:val="003A4BC5"/>
    <w:rsid w:val="003B39C0"/>
    <w:rsid w:val="003B691C"/>
    <w:rsid w:val="003E0184"/>
    <w:rsid w:val="003F268E"/>
    <w:rsid w:val="003F75DE"/>
    <w:rsid w:val="00401D23"/>
    <w:rsid w:val="004023FE"/>
    <w:rsid w:val="00416D4F"/>
    <w:rsid w:val="00422C16"/>
    <w:rsid w:val="00430DA0"/>
    <w:rsid w:val="00432B58"/>
    <w:rsid w:val="00467A7C"/>
    <w:rsid w:val="0047274B"/>
    <w:rsid w:val="00476B0E"/>
    <w:rsid w:val="004839F3"/>
    <w:rsid w:val="004B6B11"/>
    <w:rsid w:val="004B6D37"/>
    <w:rsid w:val="004E78A4"/>
    <w:rsid w:val="004E79E0"/>
    <w:rsid w:val="005000FF"/>
    <w:rsid w:val="0050018C"/>
    <w:rsid w:val="00501CDF"/>
    <w:rsid w:val="00536F2C"/>
    <w:rsid w:val="0053793E"/>
    <w:rsid w:val="005518EF"/>
    <w:rsid w:val="00555FE3"/>
    <w:rsid w:val="00556AAF"/>
    <w:rsid w:val="00580340"/>
    <w:rsid w:val="005874EE"/>
    <w:rsid w:val="00594D3F"/>
    <w:rsid w:val="005B00DB"/>
    <w:rsid w:val="005B404A"/>
    <w:rsid w:val="005C3D95"/>
    <w:rsid w:val="005C7FAA"/>
    <w:rsid w:val="005E75C9"/>
    <w:rsid w:val="005F29E5"/>
    <w:rsid w:val="0060147F"/>
    <w:rsid w:val="00601B5D"/>
    <w:rsid w:val="00602CBD"/>
    <w:rsid w:val="00614B26"/>
    <w:rsid w:val="00621BA2"/>
    <w:rsid w:val="00647B1D"/>
    <w:rsid w:val="00650565"/>
    <w:rsid w:val="0065722C"/>
    <w:rsid w:val="00663036"/>
    <w:rsid w:val="006663B6"/>
    <w:rsid w:val="00674C38"/>
    <w:rsid w:val="00683186"/>
    <w:rsid w:val="00695119"/>
    <w:rsid w:val="006A18F0"/>
    <w:rsid w:val="006A5AA4"/>
    <w:rsid w:val="006C4028"/>
    <w:rsid w:val="006D01A8"/>
    <w:rsid w:val="006D01AE"/>
    <w:rsid w:val="006D44D0"/>
    <w:rsid w:val="006D59D3"/>
    <w:rsid w:val="006D683A"/>
    <w:rsid w:val="007014E6"/>
    <w:rsid w:val="00713DB5"/>
    <w:rsid w:val="00715DAE"/>
    <w:rsid w:val="00715F79"/>
    <w:rsid w:val="00720262"/>
    <w:rsid w:val="00722807"/>
    <w:rsid w:val="00734F6E"/>
    <w:rsid w:val="007366F9"/>
    <w:rsid w:val="00742BFA"/>
    <w:rsid w:val="00743B97"/>
    <w:rsid w:val="0074572A"/>
    <w:rsid w:val="00762A8E"/>
    <w:rsid w:val="00763C5F"/>
    <w:rsid w:val="00765CB1"/>
    <w:rsid w:val="00772D70"/>
    <w:rsid w:val="00773615"/>
    <w:rsid w:val="007752A2"/>
    <w:rsid w:val="007916DD"/>
    <w:rsid w:val="007A1201"/>
    <w:rsid w:val="007A2CD6"/>
    <w:rsid w:val="007B5002"/>
    <w:rsid w:val="007B7B46"/>
    <w:rsid w:val="007E0265"/>
    <w:rsid w:val="007E560A"/>
    <w:rsid w:val="007F5437"/>
    <w:rsid w:val="0080272D"/>
    <w:rsid w:val="00803435"/>
    <w:rsid w:val="0080745D"/>
    <w:rsid w:val="00814425"/>
    <w:rsid w:val="00815A0C"/>
    <w:rsid w:val="00823B50"/>
    <w:rsid w:val="008256E5"/>
    <w:rsid w:val="0082634D"/>
    <w:rsid w:val="00831978"/>
    <w:rsid w:val="00836540"/>
    <w:rsid w:val="00861C9D"/>
    <w:rsid w:val="00880CB3"/>
    <w:rsid w:val="008911DB"/>
    <w:rsid w:val="008954A6"/>
    <w:rsid w:val="0089725F"/>
    <w:rsid w:val="008B1119"/>
    <w:rsid w:val="008C339E"/>
    <w:rsid w:val="00900387"/>
    <w:rsid w:val="00905C66"/>
    <w:rsid w:val="00912FFA"/>
    <w:rsid w:val="00914DFA"/>
    <w:rsid w:val="00922DB2"/>
    <w:rsid w:val="009456F7"/>
    <w:rsid w:val="00946446"/>
    <w:rsid w:val="00965F8D"/>
    <w:rsid w:val="00971E1C"/>
    <w:rsid w:val="00975325"/>
    <w:rsid w:val="00980903"/>
    <w:rsid w:val="00987ADF"/>
    <w:rsid w:val="0099131D"/>
    <w:rsid w:val="0099653D"/>
    <w:rsid w:val="009B3963"/>
    <w:rsid w:val="009C2339"/>
    <w:rsid w:val="009C49E0"/>
    <w:rsid w:val="009E6D4B"/>
    <w:rsid w:val="00A171FB"/>
    <w:rsid w:val="00A21B10"/>
    <w:rsid w:val="00A25631"/>
    <w:rsid w:val="00A27DB9"/>
    <w:rsid w:val="00A3500A"/>
    <w:rsid w:val="00A53579"/>
    <w:rsid w:val="00A631F9"/>
    <w:rsid w:val="00A77FCD"/>
    <w:rsid w:val="00AB4F8A"/>
    <w:rsid w:val="00AC220A"/>
    <w:rsid w:val="00AD29A1"/>
    <w:rsid w:val="00AF70CE"/>
    <w:rsid w:val="00B03B09"/>
    <w:rsid w:val="00B1173C"/>
    <w:rsid w:val="00B11D0C"/>
    <w:rsid w:val="00B218CE"/>
    <w:rsid w:val="00B34974"/>
    <w:rsid w:val="00B4353A"/>
    <w:rsid w:val="00B62221"/>
    <w:rsid w:val="00B627FC"/>
    <w:rsid w:val="00B633C0"/>
    <w:rsid w:val="00B65447"/>
    <w:rsid w:val="00B65F77"/>
    <w:rsid w:val="00B734EE"/>
    <w:rsid w:val="00BA2DBA"/>
    <w:rsid w:val="00BA34CA"/>
    <w:rsid w:val="00BB2033"/>
    <w:rsid w:val="00BC0FC3"/>
    <w:rsid w:val="00BC5CE7"/>
    <w:rsid w:val="00BC61E5"/>
    <w:rsid w:val="00BD3B75"/>
    <w:rsid w:val="00BE1009"/>
    <w:rsid w:val="00C37C4F"/>
    <w:rsid w:val="00C451C6"/>
    <w:rsid w:val="00C6515F"/>
    <w:rsid w:val="00C665DF"/>
    <w:rsid w:val="00C66F7C"/>
    <w:rsid w:val="00C80F54"/>
    <w:rsid w:val="00CB2C9C"/>
    <w:rsid w:val="00CC356E"/>
    <w:rsid w:val="00CD636A"/>
    <w:rsid w:val="00CE3DFB"/>
    <w:rsid w:val="00CE5049"/>
    <w:rsid w:val="00CF2C30"/>
    <w:rsid w:val="00CF4C99"/>
    <w:rsid w:val="00D02DED"/>
    <w:rsid w:val="00D04691"/>
    <w:rsid w:val="00D05261"/>
    <w:rsid w:val="00D231D3"/>
    <w:rsid w:val="00D3661D"/>
    <w:rsid w:val="00D43E61"/>
    <w:rsid w:val="00D4494E"/>
    <w:rsid w:val="00D55963"/>
    <w:rsid w:val="00D56424"/>
    <w:rsid w:val="00D63E8A"/>
    <w:rsid w:val="00D729CE"/>
    <w:rsid w:val="00D7435C"/>
    <w:rsid w:val="00D76876"/>
    <w:rsid w:val="00D8014E"/>
    <w:rsid w:val="00D84E08"/>
    <w:rsid w:val="00D85A18"/>
    <w:rsid w:val="00D85E06"/>
    <w:rsid w:val="00D86811"/>
    <w:rsid w:val="00D91AC5"/>
    <w:rsid w:val="00D92460"/>
    <w:rsid w:val="00D93535"/>
    <w:rsid w:val="00D940EA"/>
    <w:rsid w:val="00DA3C6E"/>
    <w:rsid w:val="00DD5236"/>
    <w:rsid w:val="00E0306C"/>
    <w:rsid w:val="00E06ED0"/>
    <w:rsid w:val="00E128AC"/>
    <w:rsid w:val="00E25EEB"/>
    <w:rsid w:val="00E55C1F"/>
    <w:rsid w:val="00E56E2E"/>
    <w:rsid w:val="00E811B8"/>
    <w:rsid w:val="00E8425C"/>
    <w:rsid w:val="00E96346"/>
    <w:rsid w:val="00EA0056"/>
    <w:rsid w:val="00ED5D2D"/>
    <w:rsid w:val="00ED74F6"/>
    <w:rsid w:val="00F01026"/>
    <w:rsid w:val="00F04A3C"/>
    <w:rsid w:val="00F05D61"/>
    <w:rsid w:val="00F13DEC"/>
    <w:rsid w:val="00F20D1D"/>
    <w:rsid w:val="00F34F0E"/>
    <w:rsid w:val="00F36BBE"/>
    <w:rsid w:val="00F3796C"/>
    <w:rsid w:val="00F4548F"/>
    <w:rsid w:val="00F5246F"/>
    <w:rsid w:val="00F61A51"/>
    <w:rsid w:val="00F657AC"/>
    <w:rsid w:val="00F67B76"/>
    <w:rsid w:val="00FB4FA2"/>
    <w:rsid w:val="00FC30F5"/>
    <w:rsid w:val="00FC3ECB"/>
    <w:rsid w:val="00FE3D17"/>
    <w:rsid w:val="00FE79B3"/>
    <w:rsid w:val="00FF31D2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574D"/>
  <w15:docId w15:val="{EEB6FC47-DBEE-4F3B-B37F-27DDD3AB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6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65C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5CB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5C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5C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5CB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5C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CB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3661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3661D"/>
  </w:style>
  <w:style w:type="paragraph" w:styleId="Pieddepage">
    <w:name w:val="footer"/>
    <w:basedOn w:val="Normal"/>
    <w:link w:val="PieddepageCar"/>
    <w:uiPriority w:val="99"/>
    <w:unhideWhenUsed/>
    <w:rsid w:val="00D3661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661D"/>
  </w:style>
  <w:style w:type="paragraph" w:styleId="Paragraphedeliste">
    <w:name w:val="List Paragraph"/>
    <w:basedOn w:val="Normal"/>
    <w:uiPriority w:val="34"/>
    <w:qFormat/>
    <w:rsid w:val="00D3661D"/>
    <w:pPr>
      <w:ind w:left="720"/>
      <w:contextualSpacing/>
    </w:pPr>
  </w:style>
  <w:style w:type="table" w:styleId="Grilledutableau">
    <w:name w:val="Table Grid"/>
    <w:basedOn w:val="TableauNormal"/>
    <w:uiPriority w:val="59"/>
    <w:rsid w:val="00D74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2DE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2DE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02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FF6A-D915-43D6-A642-8BB39BC5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581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NPCC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NPCC</dc:creator>
  <cp:lastModifiedBy>L. Dumitrescu, ing.</cp:lastModifiedBy>
  <cp:revision>19</cp:revision>
  <cp:lastPrinted>2016-03-30T19:01:00Z</cp:lastPrinted>
  <dcterms:created xsi:type="dcterms:W3CDTF">2021-01-07T18:45:00Z</dcterms:created>
  <dcterms:modified xsi:type="dcterms:W3CDTF">2021-10-21T15:57:00Z</dcterms:modified>
</cp:coreProperties>
</file>