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06585000" w:rsidR="005079E8" w:rsidRPr="00920E8C" w:rsidRDefault="00117039"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IRO-017-1 — Coordination des retraits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F63237"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F63237"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915C529"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1CE7447F" w:rsidR="00A10B10" w:rsidRPr="00117039" w:rsidRDefault="00117039" w:rsidP="006712E5">
            <w:pPr>
              <w:jc w:val="center"/>
              <w:rPr>
                <w:rFonts w:ascii="Times New Roman" w:hAnsi="Times New Roman" w:cs="Times New Roman"/>
                <w:b/>
                <w:sz w:val="24"/>
                <w:szCs w:val="24"/>
                <w:lang w:val="fr-CA"/>
              </w:rPr>
            </w:pPr>
            <w:r w:rsidRPr="00117039">
              <w:rPr>
                <w:rFonts w:ascii="Times New Roman" w:hAnsi="Times New Roman" w:cs="Times New Roman"/>
                <w:b/>
                <w:sz w:val="24"/>
                <w:szCs w:val="24"/>
                <w:lang w:val="fr-CA"/>
              </w:rPr>
              <w:t>X</w:t>
            </w:r>
          </w:p>
        </w:tc>
        <w:tc>
          <w:tcPr>
            <w:tcW w:w="851" w:type="dxa"/>
            <w:shd w:val="clear" w:color="auto" w:fill="DCDCFF"/>
          </w:tcPr>
          <w:p w14:paraId="66665431" w14:textId="77777777" w:rsidR="00A10B10" w:rsidRPr="00117039"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117039" w:rsidRDefault="00A10B10" w:rsidP="006712E5">
            <w:pPr>
              <w:jc w:val="center"/>
              <w:rPr>
                <w:rFonts w:ascii="Times New Roman" w:hAnsi="Times New Roman" w:cs="Times New Roman"/>
                <w:b/>
                <w:sz w:val="24"/>
                <w:szCs w:val="24"/>
                <w:lang w:val="fr-CA"/>
              </w:rPr>
            </w:pPr>
          </w:p>
        </w:tc>
        <w:tc>
          <w:tcPr>
            <w:tcW w:w="853" w:type="dxa"/>
            <w:shd w:val="clear" w:color="auto" w:fill="DCDCFF"/>
          </w:tcPr>
          <w:p w14:paraId="48CBEA9B" w14:textId="77777777" w:rsidR="00A10B10" w:rsidRPr="00117039" w:rsidRDefault="00A10B10" w:rsidP="006712E5">
            <w:pPr>
              <w:jc w:val="center"/>
              <w:rPr>
                <w:rFonts w:ascii="Times New Roman" w:hAnsi="Times New Roman" w:cs="Times New Roman"/>
                <w:b/>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6460C681" w:rsidR="00A10B10" w:rsidRPr="00117039" w:rsidRDefault="00117039" w:rsidP="006712E5">
            <w:pPr>
              <w:jc w:val="center"/>
              <w:rPr>
                <w:rFonts w:ascii="Times New Roman" w:hAnsi="Times New Roman" w:cs="Times New Roman"/>
                <w:b/>
                <w:sz w:val="24"/>
                <w:szCs w:val="24"/>
                <w:lang w:val="fr-CA"/>
              </w:rPr>
            </w:pPr>
            <w:r w:rsidRPr="00117039">
              <w:rPr>
                <w:rFonts w:ascii="Times New Roman" w:hAnsi="Times New Roman" w:cs="Times New Roman"/>
                <w:b/>
                <w:sz w:val="24"/>
                <w:szCs w:val="24"/>
                <w:lang w:val="fr-CA"/>
              </w:rPr>
              <w:t>X</w:t>
            </w:r>
          </w:p>
        </w:tc>
        <w:tc>
          <w:tcPr>
            <w:tcW w:w="851" w:type="dxa"/>
            <w:shd w:val="clear" w:color="auto" w:fill="DCDCFF"/>
          </w:tcPr>
          <w:p w14:paraId="09963851"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2FB4408"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C6DC11E"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117039"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4616C14" w14:textId="619D982D" w:rsidR="00A10B10" w:rsidRPr="00117039" w:rsidRDefault="00117039" w:rsidP="006712E5">
            <w:pPr>
              <w:jc w:val="center"/>
              <w:rPr>
                <w:rFonts w:ascii="Times New Roman" w:hAnsi="Times New Roman" w:cs="Times New Roman"/>
                <w:b/>
                <w:sz w:val="24"/>
                <w:szCs w:val="24"/>
                <w:lang w:val="fr-CA"/>
              </w:rPr>
            </w:pPr>
            <w:r w:rsidRPr="00117039">
              <w:rPr>
                <w:rFonts w:ascii="Times New Roman" w:hAnsi="Times New Roman" w:cs="Times New Roman"/>
                <w:b/>
                <w:sz w:val="24"/>
                <w:szCs w:val="24"/>
                <w:lang w:val="fr-CA"/>
              </w:rPr>
              <w:t>X</w:t>
            </w:r>
          </w:p>
        </w:tc>
        <w:tc>
          <w:tcPr>
            <w:tcW w:w="851" w:type="dxa"/>
            <w:shd w:val="clear" w:color="auto" w:fill="DCDCFF"/>
          </w:tcPr>
          <w:p w14:paraId="487BFD6D" w14:textId="77777777" w:rsidR="00A10B10" w:rsidRPr="00117039" w:rsidRDefault="00A10B10" w:rsidP="006712E5">
            <w:pPr>
              <w:jc w:val="center"/>
              <w:rPr>
                <w:rFonts w:ascii="Times New Roman" w:hAnsi="Times New Roman" w:cs="Times New Roman"/>
                <w:b/>
                <w:sz w:val="24"/>
                <w:szCs w:val="24"/>
                <w:lang w:val="fr-CA"/>
              </w:rPr>
            </w:pPr>
          </w:p>
        </w:tc>
        <w:tc>
          <w:tcPr>
            <w:tcW w:w="853" w:type="dxa"/>
            <w:shd w:val="clear" w:color="auto" w:fill="DCDCFF"/>
          </w:tcPr>
          <w:p w14:paraId="57B62759" w14:textId="77777777" w:rsidR="00A10B10" w:rsidRPr="00117039" w:rsidRDefault="00A10B10" w:rsidP="006712E5">
            <w:pPr>
              <w:jc w:val="center"/>
              <w:rPr>
                <w:rFonts w:ascii="Times New Roman" w:hAnsi="Times New Roman" w:cs="Times New Roman"/>
                <w:b/>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CDAD391"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1F34F5F"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E38C65B"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E378AEA" w14:textId="285E28C8" w:rsidR="00A10B10" w:rsidRPr="00117039" w:rsidRDefault="00117039" w:rsidP="006712E5">
            <w:pPr>
              <w:jc w:val="center"/>
              <w:rPr>
                <w:rFonts w:ascii="Times New Roman" w:hAnsi="Times New Roman" w:cs="Times New Roman"/>
                <w:b/>
                <w:sz w:val="24"/>
                <w:szCs w:val="24"/>
                <w:lang w:val="fr-CA"/>
              </w:rPr>
            </w:pPr>
            <w:r w:rsidRPr="00117039">
              <w:rPr>
                <w:rFonts w:ascii="Times New Roman" w:hAnsi="Times New Roman" w:cs="Times New Roman"/>
                <w:b/>
                <w:sz w:val="24"/>
                <w:szCs w:val="24"/>
                <w:lang w:val="fr-CA"/>
              </w:rPr>
              <w:t>X</w:t>
            </w:r>
          </w:p>
        </w:tc>
        <w:tc>
          <w:tcPr>
            <w:tcW w:w="851" w:type="dxa"/>
            <w:shd w:val="clear" w:color="auto" w:fill="DCDCFF"/>
          </w:tcPr>
          <w:p w14:paraId="23D8F240"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117039"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B7BCBDB" w14:textId="77777777" w:rsidR="00A10B10" w:rsidRPr="00117039"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74872DD" w14:textId="54BA23C9" w:rsidR="00A10B10" w:rsidRPr="00117039" w:rsidRDefault="00117039" w:rsidP="006712E5">
            <w:pPr>
              <w:jc w:val="center"/>
              <w:rPr>
                <w:rFonts w:ascii="Times New Roman" w:hAnsi="Times New Roman" w:cs="Times New Roman"/>
                <w:b/>
                <w:sz w:val="24"/>
                <w:szCs w:val="24"/>
                <w:lang w:val="fr-CA"/>
              </w:rPr>
            </w:pPr>
            <w:r w:rsidRPr="00117039">
              <w:rPr>
                <w:rFonts w:ascii="Times New Roman" w:hAnsi="Times New Roman" w:cs="Times New Roman"/>
                <w:b/>
                <w:sz w:val="24"/>
                <w:szCs w:val="24"/>
                <w:lang w:val="fr-CA"/>
              </w:rPr>
              <w:t>X</w:t>
            </w:r>
          </w:p>
        </w:tc>
        <w:tc>
          <w:tcPr>
            <w:tcW w:w="853" w:type="dxa"/>
            <w:shd w:val="clear" w:color="auto" w:fill="DCDCFF"/>
          </w:tcPr>
          <w:p w14:paraId="616B6E1C" w14:textId="77777777" w:rsidR="00A10B10" w:rsidRPr="00117039" w:rsidRDefault="00A10B10" w:rsidP="006712E5">
            <w:pPr>
              <w:jc w:val="center"/>
              <w:rPr>
                <w:rFonts w:ascii="Times New Roman" w:hAnsi="Times New Roman" w:cs="Times New Roman"/>
                <w:b/>
                <w:sz w:val="24"/>
                <w:szCs w:val="24"/>
                <w:lang w:val="fr-CA"/>
              </w:rPr>
            </w:pPr>
          </w:p>
        </w:tc>
      </w:tr>
      <w:tr w:rsidR="00117039" w:rsidRPr="00922A4F" w14:paraId="626FA1DC" w14:textId="77777777" w:rsidTr="00A10B10">
        <w:tc>
          <w:tcPr>
            <w:tcW w:w="605" w:type="dxa"/>
            <w:shd w:val="clear" w:color="auto" w:fill="DCDCFF"/>
          </w:tcPr>
          <w:p w14:paraId="1A98723B" w14:textId="1E3B0D59" w:rsidR="00117039" w:rsidRDefault="00117039"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6562F847" w14:textId="77777777" w:rsidR="00117039" w:rsidRPr="00117039" w:rsidRDefault="00117039" w:rsidP="006712E5">
            <w:pPr>
              <w:jc w:val="center"/>
              <w:rPr>
                <w:rFonts w:ascii="Times New Roman" w:hAnsi="Times New Roman" w:cs="Times New Roman"/>
                <w:b/>
                <w:sz w:val="24"/>
                <w:szCs w:val="24"/>
                <w:lang w:val="fr-CA"/>
              </w:rPr>
            </w:pPr>
          </w:p>
        </w:tc>
        <w:tc>
          <w:tcPr>
            <w:tcW w:w="851" w:type="dxa"/>
            <w:shd w:val="clear" w:color="auto" w:fill="DCDCFF"/>
          </w:tcPr>
          <w:p w14:paraId="20DBBA80" w14:textId="77777777" w:rsidR="00117039" w:rsidRPr="00117039" w:rsidRDefault="00117039" w:rsidP="006712E5">
            <w:pPr>
              <w:jc w:val="center"/>
              <w:rPr>
                <w:rFonts w:ascii="Times New Roman" w:hAnsi="Times New Roman" w:cs="Times New Roman"/>
                <w:b/>
                <w:sz w:val="24"/>
                <w:szCs w:val="24"/>
                <w:lang w:val="fr-CA"/>
              </w:rPr>
            </w:pPr>
          </w:p>
        </w:tc>
        <w:tc>
          <w:tcPr>
            <w:tcW w:w="851" w:type="dxa"/>
            <w:shd w:val="clear" w:color="auto" w:fill="DCDCFF"/>
          </w:tcPr>
          <w:p w14:paraId="288E79E6" w14:textId="77777777" w:rsidR="00117039" w:rsidRPr="00117039" w:rsidRDefault="00117039" w:rsidP="006712E5">
            <w:pPr>
              <w:jc w:val="center"/>
              <w:rPr>
                <w:rFonts w:ascii="Times New Roman" w:hAnsi="Times New Roman" w:cs="Times New Roman"/>
                <w:b/>
                <w:sz w:val="24"/>
                <w:szCs w:val="24"/>
                <w:lang w:val="fr-CA"/>
              </w:rPr>
            </w:pPr>
          </w:p>
        </w:tc>
        <w:tc>
          <w:tcPr>
            <w:tcW w:w="851" w:type="dxa"/>
            <w:shd w:val="clear" w:color="auto" w:fill="DCDCFF"/>
          </w:tcPr>
          <w:p w14:paraId="7CE72546" w14:textId="77777777" w:rsidR="00117039" w:rsidRPr="00117039" w:rsidRDefault="00117039" w:rsidP="006712E5">
            <w:pPr>
              <w:jc w:val="center"/>
              <w:rPr>
                <w:rFonts w:ascii="Times New Roman" w:hAnsi="Times New Roman" w:cs="Times New Roman"/>
                <w:b/>
                <w:sz w:val="24"/>
                <w:szCs w:val="24"/>
                <w:lang w:val="fr-CA"/>
              </w:rPr>
            </w:pPr>
          </w:p>
        </w:tc>
        <w:tc>
          <w:tcPr>
            <w:tcW w:w="851" w:type="dxa"/>
            <w:shd w:val="clear" w:color="auto" w:fill="DCDCFF"/>
          </w:tcPr>
          <w:p w14:paraId="4A8DDB86" w14:textId="77777777" w:rsidR="00117039" w:rsidRPr="00117039" w:rsidRDefault="00117039" w:rsidP="006712E5">
            <w:pPr>
              <w:jc w:val="center"/>
              <w:rPr>
                <w:rFonts w:ascii="Times New Roman" w:hAnsi="Times New Roman" w:cs="Times New Roman"/>
                <w:b/>
                <w:sz w:val="24"/>
                <w:szCs w:val="24"/>
                <w:lang w:val="fr-CA"/>
              </w:rPr>
            </w:pPr>
          </w:p>
        </w:tc>
        <w:tc>
          <w:tcPr>
            <w:tcW w:w="851" w:type="dxa"/>
            <w:shd w:val="clear" w:color="auto" w:fill="DCDCFF"/>
          </w:tcPr>
          <w:p w14:paraId="3F2B8F80" w14:textId="1BE3C80C" w:rsidR="00117039" w:rsidRPr="00117039" w:rsidRDefault="00117039" w:rsidP="006712E5">
            <w:pPr>
              <w:jc w:val="center"/>
              <w:rPr>
                <w:rFonts w:ascii="Times New Roman" w:hAnsi="Times New Roman" w:cs="Times New Roman"/>
                <w:b/>
                <w:sz w:val="24"/>
                <w:szCs w:val="24"/>
                <w:lang w:val="fr-CA"/>
              </w:rPr>
            </w:pPr>
            <w:r w:rsidRPr="00117039">
              <w:rPr>
                <w:rFonts w:ascii="Times New Roman" w:hAnsi="Times New Roman" w:cs="Times New Roman"/>
                <w:b/>
                <w:sz w:val="24"/>
                <w:szCs w:val="24"/>
                <w:lang w:val="fr-CA"/>
              </w:rPr>
              <w:t>X</w:t>
            </w:r>
          </w:p>
        </w:tc>
        <w:tc>
          <w:tcPr>
            <w:tcW w:w="851" w:type="dxa"/>
            <w:shd w:val="clear" w:color="auto" w:fill="DCDCFF"/>
          </w:tcPr>
          <w:p w14:paraId="052D09F4" w14:textId="77777777" w:rsidR="00117039" w:rsidRPr="00117039" w:rsidRDefault="00117039" w:rsidP="006712E5">
            <w:pPr>
              <w:jc w:val="center"/>
              <w:rPr>
                <w:rFonts w:ascii="Times New Roman" w:hAnsi="Times New Roman" w:cs="Times New Roman"/>
                <w:b/>
                <w:sz w:val="24"/>
                <w:szCs w:val="24"/>
                <w:lang w:val="fr-CA"/>
              </w:rPr>
            </w:pPr>
          </w:p>
        </w:tc>
        <w:tc>
          <w:tcPr>
            <w:tcW w:w="851" w:type="dxa"/>
            <w:shd w:val="clear" w:color="auto" w:fill="DCDCFF"/>
          </w:tcPr>
          <w:p w14:paraId="2BE3910F" w14:textId="77777777" w:rsidR="00117039" w:rsidRPr="00117039" w:rsidRDefault="00117039" w:rsidP="006712E5">
            <w:pPr>
              <w:jc w:val="center"/>
              <w:rPr>
                <w:rFonts w:ascii="Times New Roman" w:hAnsi="Times New Roman" w:cs="Times New Roman"/>
                <w:b/>
                <w:sz w:val="24"/>
                <w:szCs w:val="24"/>
                <w:lang w:val="fr-CA"/>
              </w:rPr>
            </w:pPr>
          </w:p>
        </w:tc>
        <w:tc>
          <w:tcPr>
            <w:tcW w:w="858" w:type="dxa"/>
            <w:shd w:val="clear" w:color="auto" w:fill="DCDCFF"/>
          </w:tcPr>
          <w:p w14:paraId="5440C7DC" w14:textId="77777777" w:rsidR="00117039" w:rsidRPr="00117039" w:rsidRDefault="00117039" w:rsidP="006712E5">
            <w:pPr>
              <w:jc w:val="center"/>
              <w:rPr>
                <w:rFonts w:ascii="Times New Roman" w:hAnsi="Times New Roman" w:cs="Times New Roman"/>
                <w:b/>
                <w:sz w:val="24"/>
                <w:szCs w:val="24"/>
                <w:lang w:val="fr-CA"/>
              </w:rPr>
            </w:pPr>
          </w:p>
        </w:tc>
        <w:tc>
          <w:tcPr>
            <w:tcW w:w="851" w:type="dxa"/>
            <w:shd w:val="clear" w:color="auto" w:fill="DCDCFF"/>
          </w:tcPr>
          <w:p w14:paraId="544033D7" w14:textId="77777777" w:rsidR="00117039" w:rsidRPr="00117039" w:rsidRDefault="00117039" w:rsidP="006712E5">
            <w:pPr>
              <w:jc w:val="center"/>
              <w:rPr>
                <w:rFonts w:ascii="Times New Roman" w:hAnsi="Times New Roman" w:cs="Times New Roman"/>
                <w:b/>
                <w:sz w:val="24"/>
                <w:szCs w:val="24"/>
                <w:lang w:val="fr-CA"/>
              </w:rPr>
            </w:pPr>
          </w:p>
        </w:tc>
        <w:tc>
          <w:tcPr>
            <w:tcW w:w="851" w:type="dxa"/>
            <w:shd w:val="clear" w:color="auto" w:fill="DCDCFF"/>
          </w:tcPr>
          <w:p w14:paraId="3E118EAE" w14:textId="0C3BDB69" w:rsidR="00117039" w:rsidRPr="00117039" w:rsidRDefault="00117039" w:rsidP="006712E5">
            <w:pPr>
              <w:jc w:val="center"/>
              <w:rPr>
                <w:rFonts w:ascii="Times New Roman" w:hAnsi="Times New Roman" w:cs="Times New Roman"/>
                <w:b/>
                <w:sz w:val="24"/>
                <w:szCs w:val="24"/>
                <w:lang w:val="fr-CA"/>
              </w:rPr>
            </w:pPr>
            <w:r w:rsidRPr="00117039">
              <w:rPr>
                <w:rFonts w:ascii="Times New Roman" w:hAnsi="Times New Roman" w:cs="Times New Roman"/>
                <w:b/>
                <w:sz w:val="24"/>
                <w:szCs w:val="24"/>
                <w:lang w:val="fr-CA"/>
              </w:rPr>
              <w:t>X</w:t>
            </w:r>
          </w:p>
        </w:tc>
        <w:tc>
          <w:tcPr>
            <w:tcW w:w="853" w:type="dxa"/>
            <w:shd w:val="clear" w:color="auto" w:fill="DCDCFF"/>
          </w:tcPr>
          <w:p w14:paraId="429B7F4E" w14:textId="77777777" w:rsidR="00117039" w:rsidRPr="00117039" w:rsidRDefault="00117039" w:rsidP="006712E5">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63237"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480AF860" w14:textId="77777777" w:rsidR="00BA648A" w:rsidRPr="00922A4F" w:rsidRDefault="00BA648A" w:rsidP="00BA648A">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117039" w:rsidRPr="00922A4F" w14:paraId="5FC31C82" w14:textId="77777777" w:rsidTr="007B7559">
        <w:tc>
          <w:tcPr>
            <w:tcW w:w="743" w:type="dxa"/>
            <w:shd w:val="clear" w:color="auto" w:fill="DCDCFF"/>
            <w:vAlign w:val="center"/>
          </w:tcPr>
          <w:p w14:paraId="4FFAFF0A" w14:textId="48AC98F0" w:rsidR="00117039" w:rsidRPr="00922A4F" w:rsidRDefault="0011703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6B171220" w14:textId="77777777" w:rsidR="00117039" w:rsidRPr="00922A4F" w:rsidRDefault="00117039" w:rsidP="00CC0E92">
            <w:pPr>
              <w:widowControl w:val="0"/>
              <w:rPr>
                <w:rFonts w:ascii="Times New Roman" w:hAnsi="Times New Roman" w:cs="Times New Roman"/>
                <w:bCs/>
                <w:sz w:val="22"/>
                <w:szCs w:val="22"/>
                <w:lang w:val="fr-CA"/>
              </w:rPr>
            </w:pPr>
          </w:p>
        </w:tc>
        <w:tc>
          <w:tcPr>
            <w:tcW w:w="6296" w:type="dxa"/>
          </w:tcPr>
          <w:p w14:paraId="6F1F3A40" w14:textId="77777777" w:rsidR="00117039" w:rsidRPr="00922A4F" w:rsidRDefault="00117039" w:rsidP="00CC0E92">
            <w:pPr>
              <w:widowControl w:val="0"/>
              <w:rPr>
                <w:rFonts w:ascii="Times New Roman" w:hAnsi="Times New Roman" w:cs="Times New Roman"/>
                <w:bCs/>
                <w:sz w:val="22"/>
                <w:szCs w:val="22"/>
                <w:lang w:val="fr-CA"/>
              </w:rPr>
            </w:pPr>
          </w:p>
        </w:tc>
        <w:tc>
          <w:tcPr>
            <w:tcW w:w="2537" w:type="dxa"/>
          </w:tcPr>
          <w:p w14:paraId="1C0AA75B" w14:textId="77777777" w:rsidR="00117039" w:rsidRPr="00922A4F" w:rsidRDefault="0011703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68172024" w14:textId="77777777" w:rsidR="00117039" w:rsidRPr="006D5EC8" w:rsidRDefault="00117039" w:rsidP="00117039">
      <w:pPr>
        <w:pStyle w:val="Paragraphedeliste"/>
        <w:numPr>
          <w:ilvl w:val="0"/>
          <w:numId w:val="21"/>
        </w:numPr>
        <w:autoSpaceDE/>
        <w:autoSpaceDN/>
        <w:adjustRightInd/>
        <w:spacing w:after="60"/>
        <w:jc w:val="both"/>
        <w:outlineLvl w:val="0"/>
        <w:rPr>
          <w:rFonts w:ascii="Times New Roman" w:hAnsi="Times New Roman" w:cs="Times New Roman"/>
          <w:sz w:val="24"/>
          <w:szCs w:val="24"/>
          <w:lang w:val="fr-CA"/>
        </w:rPr>
      </w:pPr>
      <w:r w:rsidRPr="00937026">
        <w:rPr>
          <w:rFonts w:ascii="Times New Roman" w:hAnsi="Times New Roman" w:cs="Times New Roman"/>
          <w:sz w:val="24"/>
          <w:szCs w:val="24"/>
          <w:lang w:val="fr-CA"/>
        </w:rPr>
        <w:t xml:space="preserve">Chaque </w:t>
      </w:r>
      <w:r w:rsidRPr="00937026">
        <w:rPr>
          <w:rFonts w:ascii="Times New Roman" w:hAnsi="Times New Roman" w:cs="Times New Roman"/>
          <w:i/>
          <w:iCs/>
          <w:sz w:val="24"/>
          <w:szCs w:val="24"/>
          <w:lang w:val="fr-CA"/>
        </w:rPr>
        <w:t xml:space="preserve">coordonnateur de la fiabilité </w:t>
      </w:r>
      <w:r w:rsidRPr="00937026">
        <w:rPr>
          <w:rFonts w:ascii="Times New Roman" w:hAnsi="Times New Roman" w:cs="Times New Roman"/>
          <w:sz w:val="24"/>
          <w:szCs w:val="24"/>
          <w:lang w:val="fr-CA"/>
        </w:rPr>
        <w:t>doit élaborer, mettre en œuvre et tenir à jour un</w:t>
      </w:r>
      <w:r>
        <w:rPr>
          <w:rFonts w:ascii="Times New Roman" w:hAnsi="Times New Roman" w:cs="Times New Roman"/>
          <w:sz w:val="24"/>
          <w:szCs w:val="24"/>
          <w:lang w:val="fr-CA"/>
        </w:rPr>
        <w:t xml:space="preserve"> </w:t>
      </w:r>
      <w:r w:rsidRPr="00937026">
        <w:rPr>
          <w:rFonts w:ascii="Times New Roman" w:hAnsi="Times New Roman" w:cs="Times New Roman"/>
          <w:sz w:val="24"/>
          <w:szCs w:val="24"/>
          <w:lang w:val="fr-CA"/>
        </w:rPr>
        <w:t xml:space="preserve">processus de coordination des retraits de production et de </w:t>
      </w:r>
      <w:r w:rsidRPr="00937026">
        <w:rPr>
          <w:rFonts w:ascii="Times New Roman" w:hAnsi="Times New Roman" w:cs="Times New Roman"/>
          <w:i/>
          <w:iCs/>
          <w:sz w:val="24"/>
          <w:szCs w:val="24"/>
          <w:lang w:val="fr-CA"/>
        </w:rPr>
        <w:t xml:space="preserve">transport </w:t>
      </w:r>
      <w:r w:rsidRPr="00937026">
        <w:rPr>
          <w:rFonts w:ascii="Times New Roman" w:hAnsi="Times New Roman" w:cs="Times New Roman"/>
          <w:sz w:val="24"/>
          <w:szCs w:val="24"/>
          <w:lang w:val="fr-CA"/>
        </w:rPr>
        <w:t xml:space="preserve">pour sa </w:t>
      </w:r>
      <w:r w:rsidRPr="00937026">
        <w:rPr>
          <w:rFonts w:ascii="Times New Roman" w:hAnsi="Times New Roman" w:cs="Times New Roman"/>
          <w:i/>
          <w:iCs/>
          <w:sz w:val="24"/>
          <w:szCs w:val="24"/>
          <w:lang w:val="fr-CA"/>
        </w:rPr>
        <w:t>zone de fiabilité</w:t>
      </w:r>
      <w:r w:rsidRPr="00937026">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937026">
        <w:rPr>
          <w:rFonts w:ascii="Times New Roman" w:hAnsi="Times New Roman" w:cs="Times New Roman"/>
          <w:sz w:val="24"/>
          <w:szCs w:val="24"/>
          <w:lang w:val="fr-CA"/>
        </w:rPr>
        <w:t>Ce processus de coordination des retraits doit :</w:t>
      </w:r>
      <w:r>
        <w:rPr>
          <w:rFonts w:ascii="Times New Roman" w:hAnsi="Times New Roman" w:cs="Times New Roman"/>
          <w:sz w:val="24"/>
          <w:szCs w:val="24"/>
          <w:lang w:val="fr-CA"/>
        </w:rPr>
        <w:t xml:space="preserve"> </w:t>
      </w:r>
      <w:r w:rsidRPr="00937026">
        <w:rPr>
          <w:rFonts w:ascii="Times New Roman" w:hAnsi="Times New Roman" w:cs="Times New Roman"/>
          <w:i/>
          <w:iCs/>
          <w:sz w:val="24"/>
          <w:szCs w:val="24"/>
          <w:lang w:val="fr-CA"/>
        </w:rPr>
        <w:t>[Facteur de risque de non-conformité : moyen] [Horizon : planification de l’exploitation</w:t>
      </w:r>
      <w:r>
        <w:rPr>
          <w:rFonts w:ascii="Times New Roman" w:hAnsi="Times New Roman" w:cs="Times New Roman"/>
          <w:i/>
          <w:iCs/>
          <w:sz w:val="24"/>
          <w:szCs w:val="24"/>
          <w:lang w:val="fr-CA"/>
        </w:rPr>
        <w:t>]</w:t>
      </w:r>
    </w:p>
    <w:p w14:paraId="5A38FA91" w14:textId="77777777" w:rsidR="00117039" w:rsidRDefault="00117039" w:rsidP="00117039">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6D5EC8">
        <w:rPr>
          <w:rFonts w:ascii="Times New Roman" w:hAnsi="Times New Roman" w:cs="Times New Roman"/>
          <w:sz w:val="24"/>
          <w:szCs w:val="24"/>
          <w:lang w:val="fr-CA"/>
        </w:rPr>
        <w:t>indiquer</w:t>
      </w:r>
      <w:proofErr w:type="gramEnd"/>
      <w:r w:rsidRPr="006D5EC8">
        <w:rPr>
          <w:rFonts w:ascii="Times New Roman" w:hAnsi="Times New Roman" w:cs="Times New Roman"/>
          <w:sz w:val="24"/>
          <w:szCs w:val="24"/>
          <w:lang w:val="fr-CA"/>
        </w:rPr>
        <w:t xml:space="preserve"> les rôles et les responsabilités de déclaration applicables, notamment :</w:t>
      </w:r>
    </w:p>
    <w:p w14:paraId="56F17653" w14:textId="77777777" w:rsidR="00117039" w:rsidRDefault="00117039" w:rsidP="00117039">
      <w:pPr>
        <w:pStyle w:val="Paragraphedeliste"/>
        <w:numPr>
          <w:ilvl w:val="2"/>
          <w:numId w:val="21"/>
        </w:numPr>
        <w:autoSpaceDE/>
        <w:autoSpaceDN/>
        <w:adjustRightInd/>
        <w:spacing w:after="60"/>
        <w:jc w:val="both"/>
        <w:outlineLvl w:val="0"/>
        <w:rPr>
          <w:rFonts w:ascii="Times New Roman" w:hAnsi="Times New Roman" w:cs="Times New Roman"/>
          <w:sz w:val="24"/>
          <w:szCs w:val="24"/>
          <w:lang w:val="fr-CA"/>
        </w:rPr>
      </w:pPr>
      <w:proofErr w:type="gramStart"/>
      <w:r w:rsidRPr="006D5EC8">
        <w:rPr>
          <w:rFonts w:ascii="Times New Roman" w:hAnsi="Times New Roman" w:cs="Times New Roman"/>
          <w:sz w:val="24"/>
          <w:szCs w:val="24"/>
          <w:lang w:val="fr-CA"/>
        </w:rPr>
        <w:t>l’élaboration</w:t>
      </w:r>
      <w:proofErr w:type="gramEnd"/>
      <w:r w:rsidRPr="006D5EC8">
        <w:rPr>
          <w:rFonts w:ascii="Times New Roman" w:hAnsi="Times New Roman" w:cs="Times New Roman"/>
          <w:sz w:val="24"/>
          <w:szCs w:val="24"/>
          <w:lang w:val="fr-CA"/>
        </w:rPr>
        <w:t xml:space="preserve"> et la communication des programmes de retraits ;</w:t>
      </w:r>
    </w:p>
    <w:p w14:paraId="08552C57" w14:textId="77777777" w:rsidR="00117039" w:rsidRDefault="00117039" w:rsidP="00117039">
      <w:pPr>
        <w:pStyle w:val="Paragraphedeliste"/>
        <w:numPr>
          <w:ilvl w:val="2"/>
          <w:numId w:val="21"/>
        </w:numPr>
        <w:autoSpaceDE/>
        <w:autoSpaceDN/>
        <w:adjustRightInd/>
        <w:spacing w:after="60"/>
        <w:jc w:val="both"/>
        <w:outlineLvl w:val="0"/>
        <w:rPr>
          <w:rFonts w:ascii="Times New Roman" w:hAnsi="Times New Roman" w:cs="Times New Roman"/>
          <w:sz w:val="24"/>
          <w:szCs w:val="24"/>
          <w:lang w:val="fr-CA"/>
        </w:rPr>
      </w:pPr>
      <w:proofErr w:type="gramStart"/>
      <w:r w:rsidRPr="006D5EC8">
        <w:rPr>
          <w:rFonts w:ascii="Times New Roman" w:hAnsi="Times New Roman" w:cs="Times New Roman"/>
          <w:sz w:val="24"/>
          <w:szCs w:val="24"/>
          <w:lang w:val="fr-CA"/>
        </w:rPr>
        <w:t>la</w:t>
      </w:r>
      <w:proofErr w:type="gramEnd"/>
      <w:r w:rsidRPr="006D5EC8">
        <w:rPr>
          <w:rFonts w:ascii="Times New Roman" w:hAnsi="Times New Roman" w:cs="Times New Roman"/>
          <w:sz w:val="24"/>
          <w:szCs w:val="24"/>
          <w:lang w:val="fr-CA"/>
        </w:rPr>
        <w:t xml:space="preserve"> répartition des responsabilités de coordination des programmes de retraits</w:t>
      </w:r>
      <w:r>
        <w:rPr>
          <w:rFonts w:ascii="Times New Roman" w:hAnsi="Times New Roman" w:cs="Times New Roman"/>
          <w:sz w:val="24"/>
          <w:szCs w:val="24"/>
          <w:lang w:val="fr-CA"/>
        </w:rPr>
        <w:t xml:space="preserve"> </w:t>
      </w:r>
      <w:r w:rsidRPr="006D5EC8">
        <w:rPr>
          <w:rFonts w:ascii="Times New Roman" w:hAnsi="Times New Roman" w:cs="Times New Roman"/>
          <w:sz w:val="24"/>
          <w:szCs w:val="24"/>
          <w:lang w:val="fr-CA"/>
        </w:rPr>
        <w:t xml:space="preserve">entre le ou les </w:t>
      </w:r>
      <w:r w:rsidRPr="006D5EC8">
        <w:rPr>
          <w:rFonts w:ascii="Times New Roman" w:hAnsi="Times New Roman" w:cs="Times New Roman"/>
          <w:i/>
          <w:iCs/>
          <w:sz w:val="24"/>
          <w:szCs w:val="24"/>
          <w:lang w:val="fr-CA"/>
        </w:rPr>
        <w:t xml:space="preserve">exploitants de réseau de transport </w:t>
      </w:r>
      <w:r w:rsidRPr="006D5EC8">
        <w:rPr>
          <w:rFonts w:ascii="Times New Roman" w:hAnsi="Times New Roman" w:cs="Times New Roman"/>
          <w:sz w:val="24"/>
          <w:szCs w:val="24"/>
          <w:lang w:val="fr-CA"/>
        </w:rPr>
        <w:t xml:space="preserve">et </w:t>
      </w:r>
      <w:r w:rsidRPr="006D5EC8">
        <w:rPr>
          <w:rFonts w:ascii="Times New Roman" w:hAnsi="Times New Roman" w:cs="Times New Roman"/>
          <w:i/>
          <w:iCs/>
          <w:sz w:val="24"/>
          <w:szCs w:val="24"/>
          <w:lang w:val="fr-CA"/>
        </w:rPr>
        <w:t>responsables de</w:t>
      </w:r>
      <w:r>
        <w:rPr>
          <w:rFonts w:ascii="Times New Roman" w:hAnsi="Times New Roman" w:cs="Times New Roman"/>
          <w:i/>
          <w:iCs/>
          <w:sz w:val="24"/>
          <w:szCs w:val="24"/>
          <w:lang w:val="fr-CA"/>
        </w:rPr>
        <w:t xml:space="preserve"> </w:t>
      </w:r>
      <w:r w:rsidRPr="006D5EC8">
        <w:rPr>
          <w:rFonts w:ascii="Times New Roman" w:hAnsi="Times New Roman" w:cs="Times New Roman"/>
          <w:i/>
          <w:iCs/>
          <w:sz w:val="24"/>
          <w:szCs w:val="24"/>
          <w:lang w:val="fr-CA"/>
        </w:rPr>
        <w:t xml:space="preserve">l’équilibrage </w:t>
      </w:r>
      <w:r w:rsidRPr="006D5EC8">
        <w:rPr>
          <w:rFonts w:ascii="Times New Roman" w:hAnsi="Times New Roman" w:cs="Times New Roman"/>
          <w:sz w:val="24"/>
          <w:szCs w:val="24"/>
          <w:lang w:val="fr-CA"/>
        </w:rPr>
        <w:t>;</w:t>
      </w:r>
    </w:p>
    <w:p w14:paraId="4692C572" w14:textId="77777777" w:rsidR="00117039" w:rsidRDefault="00117039" w:rsidP="00117039">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0012B4">
        <w:rPr>
          <w:rFonts w:ascii="Times New Roman" w:hAnsi="Times New Roman" w:cs="Times New Roman"/>
          <w:sz w:val="24"/>
          <w:szCs w:val="24"/>
          <w:lang w:val="fr-CA"/>
        </w:rPr>
        <w:t>spécifier</w:t>
      </w:r>
      <w:proofErr w:type="gramEnd"/>
      <w:r w:rsidRPr="000012B4">
        <w:rPr>
          <w:rFonts w:ascii="Times New Roman" w:hAnsi="Times New Roman" w:cs="Times New Roman"/>
          <w:sz w:val="24"/>
          <w:szCs w:val="24"/>
          <w:lang w:val="fr-CA"/>
        </w:rPr>
        <w:t xml:space="preserve"> les exigences temporelles de présentation des demandes de retrait</w:t>
      </w:r>
      <w:r>
        <w:rPr>
          <w:rFonts w:ascii="Times New Roman" w:hAnsi="Times New Roman" w:cs="Times New Roman"/>
          <w:sz w:val="24"/>
          <w:szCs w:val="24"/>
          <w:lang w:val="fr-CA"/>
        </w:rPr>
        <w:t xml:space="preserve"> ;</w:t>
      </w:r>
    </w:p>
    <w:p w14:paraId="07AD76F7" w14:textId="77777777" w:rsidR="00117039" w:rsidRDefault="00117039" w:rsidP="00117039">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591BAB">
        <w:rPr>
          <w:rFonts w:ascii="Times New Roman" w:hAnsi="Times New Roman" w:cs="Times New Roman"/>
          <w:sz w:val="24"/>
          <w:szCs w:val="24"/>
          <w:lang w:val="fr-CA"/>
        </w:rPr>
        <w:t>définir</w:t>
      </w:r>
      <w:proofErr w:type="gramEnd"/>
      <w:r w:rsidRPr="00591BAB">
        <w:rPr>
          <w:rFonts w:ascii="Times New Roman" w:hAnsi="Times New Roman" w:cs="Times New Roman"/>
          <w:sz w:val="24"/>
          <w:szCs w:val="24"/>
          <w:lang w:val="fr-CA"/>
        </w:rPr>
        <w:t xml:space="preserve"> le processus d’évaluation de l’impact des retraits de </w:t>
      </w:r>
      <w:r w:rsidRPr="00591BAB">
        <w:rPr>
          <w:rFonts w:ascii="Times New Roman" w:hAnsi="Times New Roman" w:cs="Times New Roman"/>
          <w:i/>
          <w:iCs/>
          <w:sz w:val="24"/>
          <w:szCs w:val="24"/>
          <w:lang w:val="fr-CA"/>
        </w:rPr>
        <w:t xml:space="preserve">transport </w:t>
      </w:r>
      <w:r w:rsidRPr="00591BAB">
        <w:rPr>
          <w:rFonts w:ascii="Times New Roman" w:hAnsi="Times New Roman" w:cs="Times New Roman"/>
          <w:sz w:val="24"/>
          <w:szCs w:val="24"/>
          <w:lang w:val="fr-CA"/>
        </w:rPr>
        <w:t>et de production</w:t>
      </w:r>
      <w:r>
        <w:rPr>
          <w:rFonts w:ascii="Times New Roman" w:hAnsi="Times New Roman" w:cs="Times New Roman"/>
          <w:sz w:val="24"/>
          <w:szCs w:val="24"/>
          <w:lang w:val="fr-CA"/>
        </w:rPr>
        <w:t xml:space="preserve"> </w:t>
      </w:r>
      <w:r w:rsidRPr="00591BAB">
        <w:rPr>
          <w:rFonts w:ascii="Times New Roman" w:hAnsi="Times New Roman" w:cs="Times New Roman"/>
          <w:sz w:val="24"/>
          <w:szCs w:val="24"/>
          <w:lang w:val="fr-CA"/>
        </w:rPr>
        <w:t xml:space="preserve">dans sa </w:t>
      </w:r>
      <w:r w:rsidRPr="00591BAB">
        <w:rPr>
          <w:rFonts w:ascii="Times New Roman" w:hAnsi="Times New Roman" w:cs="Times New Roman"/>
          <w:i/>
          <w:iCs/>
          <w:sz w:val="24"/>
          <w:szCs w:val="24"/>
          <w:lang w:val="fr-CA"/>
        </w:rPr>
        <w:t xml:space="preserve">zone étendue </w:t>
      </w:r>
      <w:r w:rsidRPr="00591BAB">
        <w:rPr>
          <w:rFonts w:ascii="Times New Roman" w:hAnsi="Times New Roman" w:cs="Times New Roman"/>
          <w:sz w:val="24"/>
          <w:szCs w:val="24"/>
          <w:lang w:val="fr-CA"/>
        </w:rPr>
        <w:t>;</w:t>
      </w:r>
    </w:p>
    <w:p w14:paraId="5ECF681E" w14:textId="3530B93F" w:rsidR="005166D8" w:rsidRDefault="00117039" w:rsidP="00F00C86">
      <w:pPr>
        <w:pStyle w:val="Paragraphedeliste"/>
        <w:numPr>
          <w:ilvl w:val="1"/>
          <w:numId w:val="21"/>
        </w:numPr>
        <w:autoSpaceDE/>
        <w:autoSpaceDN/>
        <w:adjustRightInd/>
        <w:jc w:val="both"/>
        <w:outlineLvl w:val="0"/>
        <w:rPr>
          <w:rFonts w:ascii="Times New Roman" w:hAnsi="Times New Roman" w:cs="Times New Roman"/>
          <w:sz w:val="24"/>
          <w:szCs w:val="24"/>
          <w:lang w:val="fr-CA"/>
        </w:rPr>
      </w:pPr>
      <w:proofErr w:type="gramStart"/>
      <w:r w:rsidRPr="00591BAB">
        <w:rPr>
          <w:rFonts w:ascii="Times New Roman" w:hAnsi="Times New Roman" w:cs="Times New Roman"/>
          <w:sz w:val="24"/>
          <w:szCs w:val="24"/>
          <w:lang w:val="fr-CA"/>
        </w:rPr>
        <w:t>définir</w:t>
      </w:r>
      <w:proofErr w:type="gramEnd"/>
      <w:r w:rsidRPr="00591BAB">
        <w:rPr>
          <w:rFonts w:ascii="Times New Roman" w:hAnsi="Times New Roman" w:cs="Times New Roman"/>
          <w:sz w:val="24"/>
          <w:szCs w:val="24"/>
          <w:lang w:val="fr-CA"/>
        </w:rPr>
        <w:t xml:space="preserve"> le processus de coordination permettant de résoudre les conflits de retraits avec</w:t>
      </w:r>
      <w:r>
        <w:rPr>
          <w:rFonts w:ascii="Times New Roman" w:hAnsi="Times New Roman" w:cs="Times New Roman"/>
          <w:sz w:val="24"/>
          <w:szCs w:val="24"/>
          <w:lang w:val="fr-CA"/>
        </w:rPr>
        <w:t xml:space="preserve"> </w:t>
      </w:r>
      <w:r w:rsidRPr="00591BAB">
        <w:rPr>
          <w:rFonts w:ascii="Times New Roman" w:hAnsi="Times New Roman" w:cs="Times New Roman"/>
          <w:sz w:val="24"/>
          <w:szCs w:val="24"/>
          <w:lang w:val="fr-CA"/>
        </w:rPr>
        <w:t xml:space="preserve">ses </w:t>
      </w:r>
      <w:r w:rsidRPr="00591BAB">
        <w:rPr>
          <w:rFonts w:ascii="Times New Roman" w:hAnsi="Times New Roman" w:cs="Times New Roman"/>
          <w:i/>
          <w:iCs/>
          <w:sz w:val="24"/>
          <w:szCs w:val="24"/>
          <w:lang w:val="fr-CA"/>
        </w:rPr>
        <w:t xml:space="preserve">exploitants de réseau de transport </w:t>
      </w:r>
      <w:r w:rsidRPr="00591BAB">
        <w:rPr>
          <w:rFonts w:ascii="Times New Roman" w:hAnsi="Times New Roman" w:cs="Times New Roman"/>
          <w:sz w:val="24"/>
          <w:szCs w:val="24"/>
          <w:lang w:val="fr-CA"/>
        </w:rPr>
        <w:t xml:space="preserve">et ses </w:t>
      </w:r>
      <w:r w:rsidRPr="00591BAB">
        <w:rPr>
          <w:rFonts w:ascii="Times New Roman" w:hAnsi="Times New Roman" w:cs="Times New Roman"/>
          <w:i/>
          <w:iCs/>
          <w:sz w:val="24"/>
          <w:szCs w:val="24"/>
          <w:lang w:val="fr-CA"/>
        </w:rPr>
        <w:t xml:space="preserve">responsables de l’équilibrage </w:t>
      </w:r>
      <w:r w:rsidRPr="00591BAB">
        <w:rPr>
          <w:rFonts w:ascii="Times New Roman" w:hAnsi="Times New Roman" w:cs="Times New Roman"/>
          <w:sz w:val="24"/>
          <w:szCs w:val="24"/>
          <w:lang w:val="fr-CA"/>
        </w:rPr>
        <w:t>ainsi qu’avec</w:t>
      </w:r>
      <w:r>
        <w:rPr>
          <w:rFonts w:ascii="Times New Roman" w:hAnsi="Times New Roman" w:cs="Times New Roman"/>
          <w:sz w:val="24"/>
          <w:szCs w:val="24"/>
          <w:lang w:val="fr-CA"/>
        </w:rPr>
        <w:t xml:space="preserve"> </w:t>
      </w:r>
      <w:r w:rsidRPr="00591BAB">
        <w:rPr>
          <w:rFonts w:ascii="Times New Roman" w:hAnsi="Times New Roman" w:cs="Times New Roman"/>
          <w:sz w:val="24"/>
          <w:szCs w:val="24"/>
          <w:lang w:val="fr-CA"/>
        </w:rPr>
        <w:t xml:space="preserve">d’autres </w:t>
      </w:r>
      <w:r w:rsidRPr="00591BAB">
        <w:rPr>
          <w:rFonts w:ascii="Times New Roman" w:hAnsi="Times New Roman" w:cs="Times New Roman"/>
          <w:i/>
          <w:iCs/>
          <w:sz w:val="24"/>
          <w:szCs w:val="24"/>
          <w:lang w:val="fr-CA"/>
        </w:rPr>
        <w:t>coordonnateurs de la fiabilité</w:t>
      </w:r>
      <w:r w:rsidRPr="00591BAB">
        <w:rPr>
          <w:rFonts w:ascii="Times New Roman" w:hAnsi="Times New Roman" w:cs="Times New Roman"/>
          <w:sz w:val="24"/>
          <w:szCs w:val="24"/>
          <w:lang w:val="fr-CA"/>
        </w:rPr>
        <w:t>.</w:t>
      </w:r>
    </w:p>
    <w:p w14:paraId="293F7BC2" w14:textId="77777777" w:rsidR="00117039" w:rsidRPr="00117039" w:rsidRDefault="00117039" w:rsidP="00117039">
      <w:pPr>
        <w:pStyle w:val="Paragraphedeliste"/>
        <w:autoSpaceDE/>
        <w:autoSpaceDN/>
        <w:adjustRightInd/>
        <w:ind w:left="1368"/>
        <w:jc w:val="both"/>
        <w:outlineLvl w:val="0"/>
        <w:rPr>
          <w:rFonts w:ascii="Times New Roman" w:hAnsi="Times New Roman" w:cs="Times New Roman"/>
          <w:sz w:val="24"/>
          <w:szCs w:val="24"/>
          <w:lang w:val="fr-CA"/>
        </w:rPr>
      </w:pPr>
    </w:p>
    <w:p w14:paraId="55DA27EE" w14:textId="7A64C945" w:rsidR="00D2299F" w:rsidRPr="00117039" w:rsidRDefault="00117039" w:rsidP="00117039">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63F30">
        <w:rPr>
          <w:rFonts w:ascii="Times New Roman" w:hAnsi="Times New Roman" w:cs="Times New Roman"/>
          <w:sz w:val="24"/>
          <w:szCs w:val="24"/>
          <w:lang w:val="fr-CA"/>
        </w:rPr>
        <w:t xml:space="preserve">Chaque </w:t>
      </w:r>
      <w:r w:rsidRPr="00D63F30">
        <w:rPr>
          <w:rFonts w:ascii="Times New Roman" w:hAnsi="Times New Roman" w:cs="Times New Roman"/>
          <w:i/>
          <w:iCs/>
          <w:sz w:val="24"/>
          <w:szCs w:val="24"/>
          <w:lang w:val="fr-CA"/>
        </w:rPr>
        <w:t xml:space="preserve">coordonnateur de la fiabilité </w:t>
      </w:r>
      <w:r w:rsidRPr="00D63F30">
        <w:rPr>
          <w:rFonts w:ascii="Times New Roman" w:hAnsi="Times New Roman" w:cs="Times New Roman"/>
          <w:sz w:val="24"/>
          <w:szCs w:val="24"/>
          <w:lang w:val="fr-CA"/>
        </w:rPr>
        <w:t>doit être en mesure de fournir son processus daté, à jour</w:t>
      </w:r>
      <w:r>
        <w:rPr>
          <w:rFonts w:ascii="Times New Roman" w:hAnsi="Times New Roman" w:cs="Times New Roman"/>
          <w:sz w:val="24"/>
          <w:szCs w:val="24"/>
          <w:lang w:val="fr-CA"/>
        </w:rPr>
        <w:t xml:space="preserve"> </w:t>
      </w:r>
      <w:r w:rsidRPr="00D63F30">
        <w:rPr>
          <w:rFonts w:ascii="Times New Roman" w:hAnsi="Times New Roman" w:cs="Times New Roman"/>
          <w:sz w:val="24"/>
          <w:szCs w:val="24"/>
          <w:lang w:val="fr-CA"/>
        </w:rPr>
        <w:t xml:space="preserve">et en vigueur de coordination des retraits de production et de </w:t>
      </w:r>
      <w:r w:rsidRPr="00D63F30">
        <w:rPr>
          <w:rFonts w:ascii="Times New Roman" w:hAnsi="Times New Roman" w:cs="Times New Roman"/>
          <w:i/>
          <w:iCs/>
          <w:sz w:val="24"/>
          <w:szCs w:val="24"/>
          <w:lang w:val="fr-CA"/>
        </w:rPr>
        <w:t xml:space="preserve">transport </w:t>
      </w:r>
      <w:r w:rsidRPr="00D63F30">
        <w:rPr>
          <w:rFonts w:ascii="Times New Roman" w:hAnsi="Times New Roman" w:cs="Times New Roman"/>
          <w:sz w:val="24"/>
          <w:szCs w:val="24"/>
          <w:lang w:val="fr-CA"/>
        </w:rPr>
        <w:t xml:space="preserve">pour sa </w:t>
      </w:r>
      <w:r w:rsidRPr="00D63F30">
        <w:rPr>
          <w:rFonts w:ascii="Times New Roman" w:hAnsi="Times New Roman" w:cs="Times New Roman"/>
          <w:i/>
          <w:iCs/>
          <w:sz w:val="24"/>
          <w:szCs w:val="24"/>
          <w:lang w:val="fr-CA"/>
        </w:rPr>
        <w:t>zone de</w:t>
      </w:r>
      <w:r>
        <w:rPr>
          <w:rFonts w:ascii="Times New Roman" w:hAnsi="Times New Roman" w:cs="Times New Roman"/>
          <w:i/>
          <w:iCs/>
          <w:sz w:val="24"/>
          <w:szCs w:val="24"/>
          <w:lang w:val="fr-CA"/>
        </w:rPr>
        <w:t xml:space="preserve"> </w:t>
      </w:r>
      <w:r w:rsidRPr="00D63F30">
        <w:rPr>
          <w:rFonts w:ascii="Times New Roman" w:hAnsi="Times New Roman" w:cs="Times New Roman"/>
          <w:i/>
          <w:iCs/>
          <w:sz w:val="24"/>
          <w:szCs w:val="24"/>
          <w:lang w:val="fr-CA"/>
        </w:rPr>
        <w:t>fiabilité</w:t>
      </w:r>
      <w:r w:rsidRPr="00D63F30">
        <w:rPr>
          <w:rFonts w:ascii="Times New Roman" w:hAnsi="Times New Roman" w:cs="Times New Roman"/>
          <w:sz w:val="24"/>
          <w:szCs w:val="24"/>
          <w:lang w:val="fr-CA"/>
        </w:rPr>
        <w:t>.</w:t>
      </w:r>
    </w:p>
    <w:p w14:paraId="59485FBF" w14:textId="26E00B8B"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F63237"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F63237" w14:paraId="0FF985E6" w14:textId="77777777" w:rsidTr="00BB48A6">
        <w:tc>
          <w:tcPr>
            <w:tcW w:w="10768" w:type="dxa"/>
            <w:shd w:val="clear" w:color="auto" w:fill="DCDCFF"/>
          </w:tcPr>
          <w:p w14:paraId="5034ADBA" w14:textId="5D0D492A" w:rsidR="00EF6A99" w:rsidRPr="00C13E14" w:rsidRDefault="00117039" w:rsidP="00F00C86">
            <w:pPr>
              <w:widowControl w:val="0"/>
              <w:jc w:val="both"/>
              <w:rPr>
                <w:rFonts w:ascii="Times New Roman" w:hAnsi="Times New Roman" w:cs="Times New Roman"/>
                <w:sz w:val="24"/>
                <w:szCs w:val="24"/>
                <w:lang w:val="fr-CA"/>
              </w:rPr>
            </w:pPr>
            <w:r w:rsidRPr="00735FF5">
              <w:rPr>
                <w:rFonts w:ascii="Times New Roman" w:hAnsi="Times New Roman" w:cs="Times New Roman"/>
                <w:sz w:val="24"/>
                <w:szCs w:val="24"/>
                <w:lang w:val="fr-CA"/>
              </w:rPr>
              <w:t xml:space="preserve">Le processus de coordination des retraits de production et de </w:t>
            </w:r>
            <w:r w:rsidRPr="00735FF5">
              <w:rPr>
                <w:rFonts w:ascii="Times New Roman" w:hAnsi="Times New Roman" w:cs="Times New Roman"/>
                <w:i/>
                <w:sz w:val="24"/>
                <w:szCs w:val="24"/>
                <w:lang w:val="fr-CA"/>
              </w:rPr>
              <w:t>transport</w:t>
            </w:r>
            <w:r w:rsidRPr="00735FF5">
              <w:rPr>
                <w:rFonts w:ascii="Times New Roman" w:hAnsi="Times New Roman" w:cs="Times New Roman"/>
                <w:sz w:val="24"/>
                <w:szCs w:val="24"/>
                <w:lang w:val="fr-CA"/>
              </w:rPr>
              <w:t xml:space="preserve"> actuel daté pour la </w:t>
            </w:r>
            <w:r w:rsidRPr="00735FF5">
              <w:rPr>
                <w:rFonts w:ascii="Times New Roman" w:hAnsi="Times New Roman" w:cs="Times New Roman"/>
                <w:i/>
                <w:sz w:val="24"/>
                <w:szCs w:val="24"/>
                <w:lang w:val="fr-CA"/>
              </w:rPr>
              <w:t xml:space="preserve">zone de fiabilité </w:t>
            </w:r>
            <w:r w:rsidRPr="00735FF5">
              <w:rPr>
                <w:rFonts w:ascii="Times New Roman" w:hAnsi="Times New Roman" w:cs="Times New Roman"/>
                <w:sz w:val="24"/>
                <w:szCs w:val="24"/>
                <w:lang w:val="fr-CA"/>
              </w:rPr>
              <w:t>de l’entité.</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63237"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63237"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63237"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63237"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63237"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63237"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63237"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63237"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1850985E"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117039">
        <w:rPr>
          <w:rFonts w:ascii="Times New Roman" w:hAnsi="Times New Roman" w:cs="Times New Roman"/>
          <w:b/>
          <w:bCs/>
          <w:sz w:val="24"/>
          <w:szCs w:val="24"/>
          <w:lang w:val="fr-CA"/>
        </w:rPr>
        <w:t>IRO-017-</w:t>
      </w:r>
      <w:r w:rsidR="005775DE">
        <w:rPr>
          <w:rFonts w:ascii="Times New Roman" w:hAnsi="Times New Roman" w:cs="Times New Roman"/>
          <w:b/>
          <w:bCs/>
          <w:sz w:val="24"/>
          <w:szCs w:val="24"/>
          <w:lang w:val="fr-CA"/>
        </w:rPr>
        <w:t>1</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117039" w:rsidRPr="00F63237" w14:paraId="51FF3DC1" w14:textId="77777777" w:rsidTr="00117039">
        <w:tc>
          <w:tcPr>
            <w:tcW w:w="376" w:type="dxa"/>
          </w:tcPr>
          <w:p w14:paraId="47160FFD" w14:textId="77777777" w:rsidR="00117039" w:rsidRPr="00922A4F" w:rsidRDefault="00117039" w:rsidP="0011703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4E20A10C" w:rsidR="00117039" w:rsidRPr="003366EB" w:rsidRDefault="00117039" w:rsidP="00117039">
            <w:pPr>
              <w:widowControl w:val="0"/>
              <w:tabs>
                <w:tab w:val="left" w:pos="0"/>
                <w:tab w:val="left" w:pos="900"/>
                <w:tab w:val="left" w:pos="6360"/>
              </w:tabs>
              <w:jc w:val="both"/>
              <w:rPr>
                <w:rFonts w:ascii="Times New Roman" w:hAnsi="Times New Roman" w:cs="Times New Roman"/>
                <w:color w:val="auto"/>
                <w:highlight w:val="cyan"/>
                <w:lang w:val="fr-CA"/>
              </w:rPr>
            </w:pPr>
            <w:r w:rsidRPr="00735FF5">
              <w:rPr>
                <w:rFonts w:ascii="Times New Roman" w:hAnsi="Times New Roman" w:cs="Times New Roman"/>
                <w:lang w:val="fr-CA"/>
              </w:rPr>
              <w:t xml:space="preserve">(E1) Vérifier que l’entité a élaboré, mis en œuvre et tenu à jour un processus de coordination des retraits de production et de </w:t>
            </w:r>
            <w:r w:rsidRPr="00735FF5">
              <w:rPr>
                <w:rFonts w:ascii="Times New Roman" w:hAnsi="Times New Roman" w:cs="Times New Roman"/>
                <w:i/>
                <w:lang w:val="fr-CA"/>
              </w:rPr>
              <w:t>transport</w:t>
            </w:r>
            <w:r w:rsidRPr="00735FF5">
              <w:rPr>
                <w:rFonts w:ascii="Times New Roman" w:hAnsi="Times New Roman" w:cs="Times New Roman"/>
                <w:lang w:val="fr-CA"/>
              </w:rPr>
              <w:t xml:space="preserve"> pour sa </w:t>
            </w:r>
            <w:r w:rsidRPr="00735FF5">
              <w:rPr>
                <w:rFonts w:ascii="Times New Roman" w:hAnsi="Times New Roman" w:cs="Times New Roman"/>
                <w:i/>
                <w:lang w:val="fr-CA"/>
              </w:rPr>
              <w:t>zone de fiabilité</w:t>
            </w:r>
            <w:r w:rsidRPr="00735FF5">
              <w:rPr>
                <w:rFonts w:ascii="Times New Roman" w:hAnsi="Times New Roman" w:cs="Times New Roman"/>
                <w:lang w:val="fr-CA"/>
              </w:rPr>
              <w:t xml:space="preserve"> qui :</w:t>
            </w:r>
          </w:p>
        </w:tc>
      </w:tr>
      <w:tr w:rsidR="00117039" w:rsidRPr="00F63237" w14:paraId="36947DD6" w14:textId="77777777" w:rsidTr="00117039">
        <w:tc>
          <w:tcPr>
            <w:tcW w:w="376" w:type="dxa"/>
          </w:tcPr>
          <w:p w14:paraId="2EE5F6A7" w14:textId="77777777" w:rsidR="00117039" w:rsidRPr="00922A4F" w:rsidRDefault="00117039" w:rsidP="0011703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73425A1" w14:textId="4138D3E4" w:rsidR="00117039" w:rsidRPr="003366EB" w:rsidRDefault="00117039" w:rsidP="00117039">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735FF5">
              <w:rPr>
                <w:rFonts w:ascii="Times New Roman" w:hAnsi="Times New Roman" w:cs="Times New Roman"/>
                <w:lang w:val="fr-CA"/>
              </w:rPr>
              <w:t xml:space="preserve"> 1.1) Indique les rôles et les responsabilités de déclaration applicables, notamment :</w:t>
            </w:r>
          </w:p>
        </w:tc>
      </w:tr>
      <w:tr w:rsidR="00117039" w:rsidRPr="00F63237" w14:paraId="41F6EEA0" w14:textId="77777777" w:rsidTr="00117039">
        <w:tc>
          <w:tcPr>
            <w:tcW w:w="376" w:type="dxa"/>
          </w:tcPr>
          <w:p w14:paraId="73EB1629" w14:textId="77777777" w:rsidR="00117039" w:rsidRPr="00922A4F" w:rsidRDefault="00117039" w:rsidP="0011703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CBE0C9F" w14:textId="7914793A" w:rsidR="00117039" w:rsidRPr="003366EB" w:rsidRDefault="00117039" w:rsidP="00117039">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735FF5">
              <w:rPr>
                <w:rFonts w:ascii="Times New Roman" w:eastAsia="Calibri" w:hAnsi="Times New Roman" w:cs="Times New Roman"/>
                <w:lang w:val="fr-CA"/>
              </w:rPr>
              <w:t xml:space="preserve"> 1.1.1) L’élaboration et la communication des programmes de retraits.</w:t>
            </w:r>
          </w:p>
        </w:tc>
      </w:tr>
      <w:tr w:rsidR="00117039" w:rsidRPr="00F63237" w14:paraId="4D39C9F4" w14:textId="77777777" w:rsidTr="00117039">
        <w:tc>
          <w:tcPr>
            <w:tcW w:w="376" w:type="dxa"/>
          </w:tcPr>
          <w:p w14:paraId="1804AFB6" w14:textId="77777777" w:rsidR="00117039" w:rsidRPr="00922A4F" w:rsidRDefault="00117039" w:rsidP="0011703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6D5A579" w14:textId="067AB6A8" w:rsidR="00117039" w:rsidRPr="003366EB" w:rsidRDefault="00117039" w:rsidP="00117039">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735FF5">
              <w:rPr>
                <w:rFonts w:ascii="Times New Roman" w:eastAsia="Calibri" w:hAnsi="Times New Roman" w:cs="Times New Roman"/>
                <w:lang w:val="fr-CA"/>
              </w:rPr>
              <w:t xml:space="preserve"> 1.1.2)  La répartition des responsabilités de coordination des programmes de retraits entre le ou les </w:t>
            </w:r>
            <w:r w:rsidRPr="00735FF5">
              <w:rPr>
                <w:rFonts w:ascii="Times New Roman" w:eastAsia="Calibri" w:hAnsi="Times New Roman" w:cs="Times New Roman"/>
                <w:i/>
                <w:iCs/>
                <w:lang w:val="fr-CA"/>
              </w:rPr>
              <w:t xml:space="preserve">exploitants de réseau de transport </w:t>
            </w:r>
            <w:r w:rsidRPr="00735FF5">
              <w:rPr>
                <w:rFonts w:ascii="Times New Roman" w:eastAsia="Calibri" w:hAnsi="Times New Roman" w:cs="Times New Roman"/>
                <w:lang w:val="fr-CA"/>
              </w:rPr>
              <w:t xml:space="preserve">et </w:t>
            </w:r>
            <w:r w:rsidRPr="00735FF5">
              <w:rPr>
                <w:rFonts w:ascii="Times New Roman" w:eastAsia="Calibri" w:hAnsi="Times New Roman" w:cs="Times New Roman"/>
                <w:i/>
                <w:iCs/>
                <w:lang w:val="fr-CA"/>
              </w:rPr>
              <w:t>responsables de l’équilibrage</w:t>
            </w:r>
            <w:r w:rsidRPr="00735FF5">
              <w:rPr>
                <w:rFonts w:ascii="Times New Roman" w:eastAsia="Calibri" w:hAnsi="Times New Roman" w:cs="Times New Roman"/>
                <w:iCs/>
                <w:lang w:val="fr-CA"/>
              </w:rPr>
              <w:t>.</w:t>
            </w:r>
          </w:p>
        </w:tc>
      </w:tr>
      <w:tr w:rsidR="00117039" w:rsidRPr="00F63237" w14:paraId="06118090" w14:textId="77777777" w:rsidTr="00117039">
        <w:tc>
          <w:tcPr>
            <w:tcW w:w="376" w:type="dxa"/>
          </w:tcPr>
          <w:p w14:paraId="1548CC18" w14:textId="77777777" w:rsidR="00117039" w:rsidRPr="00922A4F" w:rsidRDefault="00117039" w:rsidP="0011703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4CA75AF" w14:textId="3D132AD3" w:rsidR="00117039" w:rsidRPr="003366EB" w:rsidRDefault="00117039" w:rsidP="00117039">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735FF5">
              <w:rPr>
                <w:rFonts w:ascii="Times New Roman" w:eastAsia="Calibri" w:hAnsi="Times New Roman" w:cs="Times New Roman"/>
                <w:lang w:val="fr-CA"/>
              </w:rPr>
              <w:t xml:space="preserve"> 1.2) Spécifie les exigences temporelles de présentation des demandes de retrait.</w:t>
            </w:r>
          </w:p>
        </w:tc>
      </w:tr>
      <w:tr w:rsidR="00117039" w:rsidRPr="00F63237" w14:paraId="3EF11B15" w14:textId="77777777" w:rsidTr="00117039">
        <w:tc>
          <w:tcPr>
            <w:tcW w:w="376" w:type="dxa"/>
          </w:tcPr>
          <w:p w14:paraId="0E1655B0" w14:textId="77777777" w:rsidR="00117039" w:rsidRPr="00922A4F" w:rsidRDefault="00117039" w:rsidP="0011703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9E20547" w14:textId="4FD0A4F2" w:rsidR="00117039" w:rsidRPr="003366EB" w:rsidRDefault="00117039" w:rsidP="00117039">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735FF5">
              <w:rPr>
                <w:rFonts w:ascii="Times New Roman" w:eastAsia="Calibri" w:hAnsi="Times New Roman" w:cs="Times New Roman"/>
                <w:lang w:val="fr-CA"/>
              </w:rPr>
              <w:t xml:space="preserve"> 1.3) Défini</w:t>
            </w:r>
            <w:r>
              <w:rPr>
                <w:rFonts w:ascii="Times New Roman" w:eastAsia="Calibri" w:hAnsi="Times New Roman" w:cs="Times New Roman"/>
                <w:lang w:val="fr-CA"/>
              </w:rPr>
              <w:t>t</w:t>
            </w:r>
            <w:r w:rsidRPr="00735FF5">
              <w:rPr>
                <w:rFonts w:ascii="Times New Roman" w:eastAsia="Calibri" w:hAnsi="Times New Roman" w:cs="Times New Roman"/>
                <w:lang w:val="fr-CA"/>
              </w:rPr>
              <w:t xml:space="preserve"> le processus d’évaluation de l’impact des retraits de </w:t>
            </w:r>
            <w:r w:rsidRPr="00735FF5">
              <w:rPr>
                <w:rFonts w:ascii="Times New Roman" w:eastAsia="Calibri" w:hAnsi="Times New Roman" w:cs="Times New Roman"/>
                <w:i/>
                <w:iCs/>
                <w:lang w:val="fr-CA"/>
              </w:rPr>
              <w:t xml:space="preserve">transport </w:t>
            </w:r>
            <w:r w:rsidRPr="00735FF5">
              <w:rPr>
                <w:rFonts w:ascii="Times New Roman" w:eastAsia="Calibri" w:hAnsi="Times New Roman" w:cs="Times New Roman"/>
                <w:lang w:val="fr-CA"/>
              </w:rPr>
              <w:t xml:space="preserve">et de production dans sa </w:t>
            </w:r>
            <w:r w:rsidRPr="00735FF5">
              <w:rPr>
                <w:rFonts w:ascii="Times New Roman" w:eastAsia="Calibri" w:hAnsi="Times New Roman" w:cs="Times New Roman"/>
                <w:i/>
                <w:iCs/>
                <w:lang w:val="fr-CA"/>
              </w:rPr>
              <w:t>zone étendue</w:t>
            </w:r>
            <w:r w:rsidRPr="00735FF5">
              <w:rPr>
                <w:rFonts w:ascii="Times New Roman" w:eastAsia="Calibri" w:hAnsi="Times New Roman" w:cs="Times New Roman"/>
                <w:iCs/>
                <w:lang w:val="fr-CA"/>
              </w:rPr>
              <w:t>.</w:t>
            </w:r>
          </w:p>
        </w:tc>
      </w:tr>
      <w:tr w:rsidR="00117039" w:rsidRPr="00F63237" w14:paraId="74B64C8C" w14:textId="77777777" w:rsidTr="00117039">
        <w:tc>
          <w:tcPr>
            <w:tcW w:w="376" w:type="dxa"/>
          </w:tcPr>
          <w:p w14:paraId="0179CD8A" w14:textId="77777777" w:rsidR="00117039" w:rsidRPr="00922A4F" w:rsidRDefault="00117039" w:rsidP="0011703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8CEE865" w14:textId="5FC27CEB" w:rsidR="00117039" w:rsidRPr="003366EB" w:rsidRDefault="00117039" w:rsidP="00117039">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735FF5">
              <w:rPr>
                <w:rFonts w:ascii="Times New Roman" w:eastAsia="Calibri" w:hAnsi="Times New Roman" w:cs="Times New Roman"/>
                <w:lang w:val="fr-CA"/>
              </w:rPr>
              <w:t xml:space="preserve"> 1.4) Défini</w:t>
            </w:r>
            <w:r>
              <w:rPr>
                <w:rFonts w:ascii="Times New Roman" w:eastAsia="Calibri" w:hAnsi="Times New Roman" w:cs="Times New Roman"/>
                <w:lang w:val="fr-CA"/>
              </w:rPr>
              <w:t>t</w:t>
            </w:r>
            <w:r w:rsidRPr="00735FF5">
              <w:rPr>
                <w:rFonts w:ascii="Times New Roman" w:eastAsia="Calibri" w:hAnsi="Times New Roman" w:cs="Times New Roman"/>
                <w:lang w:val="fr-CA"/>
              </w:rPr>
              <w:t xml:space="preserve"> le processus de coordination permettant de résoudre les conflits de retraits avec ses </w:t>
            </w:r>
            <w:r w:rsidRPr="00735FF5">
              <w:rPr>
                <w:rFonts w:ascii="Times New Roman" w:eastAsia="Calibri" w:hAnsi="Times New Roman" w:cs="Times New Roman"/>
                <w:i/>
                <w:iCs/>
                <w:lang w:val="fr-CA"/>
              </w:rPr>
              <w:t xml:space="preserve">exploitants de réseau de transport </w:t>
            </w:r>
            <w:r w:rsidRPr="00735FF5">
              <w:rPr>
                <w:rFonts w:ascii="Times New Roman" w:eastAsia="Calibri" w:hAnsi="Times New Roman" w:cs="Times New Roman"/>
                <w:lang w:val="fr-CA"/>
              </w:rPr>
              <w:t xml:space="preserve">et ses </w:t>
            </w:r>
            <w:r w:rsidRPr="00735FF5">
              <w:rPr>
                <w:rFonts w:ascii="Times New Roman" w:eastAsia="Calibri" w:hAnsi="Times New Roman" w:cs="Times New Roman"/>
                <w:i/>
                <w:iCs/>
                <w:lang w:val="fr-CA"/>
              </w:rPr>
              <w:t xml:space="preserve">responsables de l’équilibrage </w:t>
            </w:r>
            <w:r w:rsidRPr="00735FF5">
              <w:rPr>
                <w:rFonts w:ascii="Times New Roman" w:eastAsia="Calibri" w:hAnsi="Times New Roman" w:cs="Times New Roman"/>
                <w:lang w:val="fr-CA"/>
              </w:rPr>
              <w:t xml:space="preserve">ainsi qu’avec d’autres </w:t>
            </w:r>
            <w:r w:rsidRPr="00735FF5">
              <w:rPr>
                <w:rFonts w:ascii="Times New Roman" w:eastAsia="Calibri" w:hAnsi="Times New Roman" w:cs="Times New Roman"/>
                <w:i/>
                <w:iCs/>
                <w:lang w:val="fr-CA"/>
              </w:rPr>
              <w:t>coordonnateurs de la fiabilité</w:t>
            </w:r>
            <w:r w:rsidRPr="00735FF5">
              <w:rPr>
                <w:rFonts w:ascii="Times New Roman" w:eastAsia="Calibri" w:hAnsi="Times New Roman" w:cs="Times New Roman"/>
                <w:lang w:val="fr-CA"/>
              </w:rPr>
              <w:t>.</w:t>
            </w:r>
          </w:p>
        </w:tc>
      </w:tr>
      <w:tr w:rsidR="00117039" w:rsidRPr="00922A4F" w14:paraId="0AF235FA" w14:textId="77777777" w:rsidTr="00117039">
        <w:tc>
          <w:tcPr>
            <w:tcW w:w="10790" w:type="dxa"/>
            <w:gridSpan w:val="2"/>
            <w:tcBorders>
              <w:bottom w:val="single" w:sz="4" w:space="0" w:color="auto"/>
            </w:tcBorders>
            <w:shd w:val="clear" w:color="auto" w:fill="DCDCFF"/>
          </w:tcPr>
          <w:p w14:paraId="02F1A276" w14:textId="032C8995" w:rsidR="00117039" w:rsidRPr="003366EB" w:rsidRDefault="00117039" w:rsidP="00117039">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62265AEA"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47A9F18" w14:textId="1F363EA0" w:rsidR="0044424E" w:rsidRDefault="0044424E"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F0D50F8" w14:textId="77777777" w:rsidR="0044424E" w:rsidRPr="00922A4F" w:rsidRDefault="0044424E"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1557FB5C" w:rsidR="007920F0" w:rsidRPr="00117039" w:rsidRDefault="00117039" w:rsidP="00117039">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C85B3F">
        <w:rPr>
          <w:rFonts w:ascii="Times New Roman" w:hAnsi="Times New Roman" w:cs="Times New Roman"/>
          <w:sz w:val="24"/>
          <w:szCs w:val="24"/>
          <w:lang w:val="fr-CA"/>
        </w:rPr>
        <w:t xml:space="preserve">Chaque </w:t>
      </w:r>
      <w:r w:rsidRPr="00C85B3F">
        <w:rPr>
          <w:rFonts w:ascii="Times New Roman" w:hAnsi="Times New Roman" w:cs="Times New Roman"/>
          <w:i/>
          <w:iCs/>
          <w:sz w:val="24"/>
          <w:szCs w:val="24"/>
          <w:lang w:val="fr-CA"/>
        </w:rPr>
        <w:t xml:space="preserve">exploitant de réseau de transport </w:t>
      </w:r>
      <w:r w:rsidRPr="00C85B3F">
        <w:rPr>
          <w:rFonts w:ascii="Times New Roman" w:hAnsi="Times New Roman" w:cs="Times New Roman"/>
          <w:sz w:val="24"/>
          <w:szCs w:val="24"/>
          <w:lang w:val="fr-CA"/>
        </w:rPr>
        <w:t xml:space="preserve">et </w:t>
      </w:r>
      <w:r w:rsidRPr="00C85B3F">
        <w:rPr>
          <w:rFonts w:ascii="Times New Roman" w:hAnsi="Times New Roman" w:cs="Times New Roman"/>
          <w:i/>
          <w:iCs/>
          <w:sz w:val="24"/>
          <w:szCs w:val="24"/>
          <w:lang w:val="fr-CA"/>
        </w:rPr>
        <w:t xml:space="preserve">responsable de l’équilibrage </w:t>
      </w:r>
      <w:r w:rsidRPr="00C85B3F">
        <w:rPr>
          <w:rFonts w:ascii="Times New Roman" w:hAnsi="Times New Roman" w:cs="Times New Roman"/>
          <w:sz w:val="24"/>
          <w:szCs w:val="24"/>
          <w:lang w:val="fr-CA"/>
        </w:rPr>
        <w:t>doit s’acquitter des</w:t>
      </w:r>
      <w:r>
        <w:rPr>
          <w:rFonts w:ascii="Times New Roman" w:hAnsi="Times New Roman" w:cs="Times New Roman"/>
          <w:sz w:val="24"/>
          <w:szCs w:val="24"/>
          <w:lang w:val="fr-CA"/>
        </w:rPr>
        <w:t xml:space="preserve"> </w:t>
      </w:r>
      <w:r w:rsidRPr="00C85B3F">
        <w:rPr>
          <w:rFonts w:ascii="Times New Roman" w:hAnsi="Times New Roman" w:cs="Times New Roman"/>
          <w:sz w:val="24"/>
          <w:szCs w:val="24"/>
          <w:lang w:val="fr-CA"/>
        </w:rPr>
        <w:t>fonctions qui lui sont assignées dans le processus de coordination des retraits de son</w:t>
      </w:r>
      <w:r>
        <w:rPr>
          <w:rFonts w:ascii="Times New Roman" w:hAnsi="Times New Roman" w:cs="Times New Roman"/>
          <w:sz w:val="24"/>
          <w:szCs w:val="24"/>
          <w:lang w:val="fr-CA"/>
        </w:rPr>
        <w:t xml:space="preserve"> </w:t>
      </w:r>
      <w:r w:rsidRPr="00C85B3F">
        <w:rPr>
          <w:rFonts w:ascii="Times New Roman" w:hAnsi="Times New Roman" w:cs="Times New Roman"/>
          <w:i/>
          <w:iCs/>
          <w:sz w:val="24"/>
          <w:szCs w:val="24"/>
          <w:lang w:val="fr-CA"/>
        </w:rPr>
        <w:t>coordonnateur de la fiabilité</w:t>
      </w:r>
      <w:r w:rsidRPr="00C85B3F">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C85B3F">
        <w:rPr>
          <w:rFonts w:ascii="Times New Roman" w:hAnsi="Times New Roman" w:cs="Times New Roman"/>
          <w:i/>
          <w:iCs/>
          <w:sz w:val="24"/>
          <w:szCs w:val="24"/>
          <w:lang w:val="fr-CA"/>
        </w:rPr>
        <w:t>[Facteur de risque de non-conformité : moyen] [Horizon : planification de l’exploitation]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4F7DB272" w:rsidR="005355A4" w:rsidRPr="00117039" w:rsidRDefault="00117039" w:rsidP="00117039">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C85B3F">
        <w:rPr>
          <w:rFonts w:ascii="Times New Roman" w:hAnsi="Times New Roman" w:cs="Times New Roman"/>
          <w:sz w:val="24"/>
          <w:szCs w:val="24"/>
          <w:lang w:val="fr-CA"/>
        </w:rPr>
        <w:t xml:space="preserve">Chaque </w:t>
      </w:r>
      <w:r w:rsidRPr="00C85B3F">
        <w:rPr>
          <w:rFonts w:ascii="Times New Roman" w:hAnsi="Times New Roman" w:cs="Times New Roman"/>
          <w:i/>
          <w:iCs/>
          <w:sz w:val="24"/>
          <w:szCs w:val="24"/>
          <w:lang w:val="fr-CA"/>
        </w:rPr>
        <w:t xml:space="preserve">exploitant de réseau de transport </w:t>
      </w:r>
      <w:r w:rsidRPr="00C85B3F">
        <w:rPr>
          <w:rFonts w:ascii="Times New Roman" w:hAnsi="Times New Roman" w:cs="Times New Roman"/>
          <w:sz w:val="24"/>
          <w:szCs w:val="24"/>
          <w:lang w:val="fr-CA"/>
        </w:rPr>
        <w:t xml:space="preserve">et </w:t>
      </w:r>
      <w:r w:rsidRPr="00C85B3F">
        <w:rPr>
          <w:rFonts w:ascii="Times New Roman" w:hAnsi="Times New Roman" w:cs="Times New Roman"/>
          <w:i/>
          <w:iCs/>
          <w:sz w:val="24"/>
          <w:szCs w:val="24"/>
          <w:lang w:val="fr-CA"/>
        </w:rPr>
        <w:t xml:space="preserve">responsable de l’équilibrage </w:t>
      </w:r>
      <w:r w:rsidRPr="00C85B3F">
        <w:rPr>
          <w:rFonts w:ascii="Times New Roman" w:hAnsi="Times New Roman" w:cs="Times New Roman"/>
          <w:sz w:val="24"/>
          <w:szCs w:val="24"/>
          <w:lang w:val="fr-CA"/>
        </w:rPr>
        <w:t>doit fournir sur</w:t>
      </w:r>
      <w:r>
        <w:rPr>
          <w:rFonts w:ascii="Times New Roman" w:hAnsi="Times New Roman" w:cs="Times New Roman"/>
          <w:sz w:val="24"/>
          <w:szCs w:val="24"/>
          <w:lang w:val="fr-CA"/>
        </w:rPr>
        <w:t xml:space="preserve"> </w:t>
      </w:r>
      <w:r w:rsidRPr="00C85B3F">
        <w:rPr>
          <w:rFonts w:ascii="Times New Roman" w:hAnsi="Times New Roman" w:cs="Times New Roman"/>
          <w:sz w:val="24"/>
          <w:szCs w:val="24"/>
          <w:lang w:val="fr-CA"/>
        </w:rPr>
        <w:t>demande des pièces justificatives attestant qu’il s’est acquitté des fonctions qui lui sont</w:t>
      </w:r>
      <w:r>
        <w:rPr>
          <w:rFonts w:ascii="Times New Roman" w:hAnsi="Times New Roman" w:cs="Times New Roman"/>
          <w:sz w:val="24"/>
          <w:szCs w:val="24"/>
          <w:lang w:val="fr-CA"/>
        </w:rPr>
        <w:t xml:space="preserve"> </w:t>
      </w:r>
      <w:r w:rsidRPr="00C85B3F">
        <w:rPr>
          <w:rFonts w:ascii="Times New Roman" w:hAnsi="Times New Roman" w:cs="Times New Roman"/>
          <w:sz w:val="24"/>
          <w:szCs w:val="24"/>
          <w:lang w:val="fr-CA"/>
        </w:rPr>
        <w:t xml:space="preserve">assignées dans le processus de coordination des retraits de son </w:t>
      </w:r>
      <w:r w:rsidRPr="00C85B3F">
        <w:rPr>
          <w:rFonts w:ascii="Times New Roman" w:hAnsi="Times New Roman" w:cs="Times New Roman"/>
          <w:i/>
          <w:iCs/>
          <w:sz w:val="24"/>
          <w:szCs w:val="24"/>
          <w:lang w:val="fr-CA"/>
        </w:rPr>
        <w:t>coordonnateur de la fiabilité</w:t>
      </w:r>
      <w:r w:rsidRPr="00C85B3F">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C85B3F">
        <w:rPr>
          <w:rFonts w:ascii="Times New Roman" w:hAnsi="Times New Roman" w:cs="Times New Roman"/>
          <w:sz w:val="24"/>
          <w:szCs w:val="24"/>
          <w:lang w:val="fr-CA"/>
        </w:rPr>
        <w:t>Exemples non limitatifs de pièces justificatives : affichages sur le Web avec avis électronique,</w:t>
      </w:r>
      <w:r>
        <w:rPr>
          <w:rFonts w:ascii="Times New Roman" w:hAnsi="Times New Roman" w:cs="Times New Roman"/>
          <w:sz w:val="24"/>
          <w:szCs w:val="24"/>
          <w:lang w:val="fr-CA"/>
        </w:rPr>
        <w:t xml:space="preserve"> </w:t>
      </w:r>
      <w:r w:rsidRPr="00C85B3F">
        <w:rPr>
          <w:rFonts w:ascii="Times New Roman" w:hAnsi="Times New Roman" w:cs="Times New Roman"/>
          <w:sz w:val="24"/>
          <w:szCs w:val="24"/>
          <w:lang w:val="fr-CA"/>
        </w:rPr>
        <w:t>journaux d’exploitation datés, enregistrements vocaux, reçus postaux (indiquant le</w:t>
      </w:r>
      <w:r>
        <w:rPr>
          <w:rFonts w:ascii="Times New Roman" w:hAnsi="Times New Roman" w:cs="Times New Roman"/>
          <w:sz w:val="24"/>
          <w:szCs w:val="24"/>
          <w:lang w:val="fr-CA"/>
        </w:rPr>
        <w:t xml:space="preserve"> </w:t>
      </w:r>
      <w:r w:rsidRPr="00C85B3F">
        <w:rPr>
          <w:rFonts w:ascii="Times New Roman" w:hAnsi="Times New Roman" w:cs="Times New Roman"/>
          <w:sz w:val="24"/>
          <w:szCs w:val="24"/>
          <w:lang w:val="fr-CA"/>
        </w:rPr>
        <w:t>destinataire, la date et le contenu) ou courriels.</w:t>
      </w:r>
    </w:p>
    <w:p w14:paraId="7931DCF7" w14:textId="353DB256"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5F8AD653"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A64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6AAB5CA9" w14:textId="77777777" w:rsidR="00BE236D" w:rsidRDefault="00BE236D" w:rsidP="00E209FC">
      <w:pPr>
        <w:pStyle w:val="RqtSection"/>
        <w:jc w:val="both"/>
        <w:rPr>
          <w:rFonts w:ascii="Times New Roman" w:hAnsi="Times New Roman"/>
          <w:lang w:val="fr-CA"/>
        </w:rPr>
      </w:pPr>
    </w:p>
    <w:p w14:paraId="0D2D60CF" w14:textId="0D17F1FE"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F63237"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117039" w:rsidRPr="00F63237" w14:paraId="2E64FC37" w14:textId="77777777" w:rsidTr="00C91BCF">
        <w:tc>
          <w:tcPr>
            <w:tcW w:w="10910" w:type="dxa"/>
            <w:shd w:val="clear" w:color="auto" w:fill="DCDCFF"/>
          </w:tcPr>
          <w:p w14:paraId="699C5B3C" w14:textId="70443B80" w:rsidR="00117039" w:rsidRPr="00C13E14" w:rsidRDefault="00117039" w:rsidP="00117039">
            <w:pPr>
              <w:widowControl w:val="0"/>
              <w:jc w:val="both"/>
              <w:rPr>
                <w:rFonts w:ascii="Times New Roman" w:hAnsi="Times New Roman" w:cs="Times New Roman"/>
                <w:sz w:val="24"/>
                <w:szCs w:val="24"/>
                <w:lang w:val="fr-CA"/>
              </w:rPr>
            </w:pPr>
            <w:r w:rsidRPr="00735FF5">
              <w:rPr>
                <w:rFonts w:ascii="Times New Roman" w:hAnsi="Times New Roman" w:cs="Times New Roman"/>
                <w:sz w:val="24"/>
                <w:szCs w:val="24"/>
                <w:lang w:val="fr-CA"/>
              </w:rPr>
              <w:t xml:space="preserve">Le processus de coordination des retraits du </w:t>
            </w:r>
            <w:r w:rsidRPr="00735FF5">
              <w:rPr>
                <w:rFonts w:ascii="Times New Roman" w:hAnsi="Times New Roman" w:cs="Times New Roman"/>
                <w:i/>
                <w:sz w:val="24"/>
                <w:szCs w:val="24"/>
                <w:lang w:val="fr-CA"/>
              </w:rPr>
              <w:t>coordonnateur de la fiabilité</w:t>
            </w:r>
            <w:r w:rsidRPr="00735FF5">
              <w:rPr>
                <w:rFonts w:ascii="Times New Roman" w:hAnsi="Times New Roman" w:cs="Times New Roman"/>
                <w:sz w:val="24"/>
                <w:szCs w:val="24"/>
                <w:lang w:val="fr-CA"/>
              </w:rPr>
              <w:t xml:space="preserve"> en ce qui a trait à l’entité.</w:t>
            </w:r>
          </w:p>
        </w:tc>
      </w:tr>
      <w:tr w:rsidR="00117039" w:rsidRPr="00F63237" w14:paraId="2C44D54D" w14:textId="77777777" w:rsidTr="00C91BCF">
        <w:tc>
          <w:tcPr>
            <w:tcW w:w="10910" w:type="dxa"/>
            <w:shd w:val="clear" w:color="auto" w:fill="DCDCFF"/>
          </w:tcPr>
          <w:p w14:paraId="3D95860F" w14:textId="04AB9803" w:rsidR="00117039" w:rsidRPr="00C13E14" w:rsidRDefault="00117039" w:rsidP="00117039">
            <w:pPr>
              <w:widowControl w:val="0"/>
              <w:jc w:val="both"/>
              <w:rPr>
                <w:rFonts w:ascii="Times New Roman" w:hAnsi="Times New Roman" w:cs="Times New Roman"/>
                <w:sz w:val="24"/>
                <w:szCs w:val="24"/>
                <w:lang w:val="fr-CA"/>
              </w:rPr>
            </w:pPr>
            <w:r w:rsidRPr="00735FF5">
              <w:rPr>
                <w:rFonts w:ascii="Times New Roman" w:hAnsi="Times New Roman" w:cs="Times New Roman"/>
                <w:sz w:val="24"/>
                <w:szCs w:val="24"/>
                <w:lang w:val="fr-CA"/>
              </w:rPr>
              <w:t xml:space="preserve">Des pièces justificatives démontrant que l’entité s’est acquittée des fonctions qui lui sont assignées dans le processus de coordination des retraits de son </w:t>
            </w:r>
            <w:r w:rsidRPr="00735FF5">
              <w:rPr>
                <w:rFonts w:ascii="Times New Roman" w:hAnsi="Times New Roman" w:cs="Times New Roman"/>
                <w:i/>
                <w:sz w:val="24"/>
                <w:szCs w:val="24"/>
                <w:lang w:val="fr-CA"/>
              </w:rPr>
              <w:t>coordonnateur de la fiabilité</w:t>
            </w:r>
            <w:r w:rsidRPr="00735FF5">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F63237"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F63237"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F63237"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63237"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63237"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F63237"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63237"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63237"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7004EA34"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117039">
        <w:rPr>
          <w:rFonts w:ascii="Times New Roman" w:hAnsi="Times New Roman" w:cs="Times New Roman"/>
          <w:b/>
          <w:bCs/>
          <w:sz w:val="24"/>
          <w:szCs w:val="24"/>
          <w:lang w:val="fr-CA"/>
        </w:rPr>
        <w:t>IRO-017</w:t>
      </w:r>
      <w:r w:rsidR="005775DE">
        <w:rPr>
          <w:rFonts w:ascii="Times New Roman" w:hAnsi="Times New Roman" w:cs="Times New Roman"/>
          <w:b/>
          <w:bCs/>
          <w:sz w:val="24"/>
          <w:szCs w:val="24"/>
          <w:lang w:val="fr-CA"/>
        </w:rPr>
        <w:t>-1</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F63237"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008D0EE9" w:rsidR="00E209FC" w:rsidRPr="003366EB" w:rsidRDefault="00117039"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735FF5">
              <w:rPr>
                <w:rFonts w:ascii="Times New Roman" w:eastAsia="Calibri" w:hAnsi="Times New Roman" w:cs="Times New Roman"/>
                <w:lang w:val="fr-CA"/>
              </w:rPr>
              <w:t xml:space="preserve">(E2) Vérifier que l’entité s’est acquittée des fonctions qui lui sont assignées dans le processus de coordination des retraits de son </w:t>
            </w:r>
            <w:r w:rsidRPr="00735FF5">
              <w:rPr>
                <w:rFonts w:ascii="Times New Roman" w:eastAsia="Calibri" w:hAnsi="Times New Roman" w:cs="Times New Roman"/>
                <w:i/>
                <w:lang w:val="fr-CA"/>
              </w:rPr>
              <w:t>coordonnateur de la fiabilité</w:t>
            </w:r>
            <w:r w:rsidRPr="00735FF5">
              <w:rPr>
                <w:rFonts w:ascii="Times New Roman" w:eastAsia="Calibri" w:hAnsi="Times New Roman" w:cs="Times New Roman"/>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43A0FB75" w14:textId="77777777" w:rsidR="00117039" w:rsidRDefault="00117039" w:rsidP="00E209FC">
      <w:pPr>
        <w:widowControl w:val="0"/>
        <w:spacing w:line="266" w:lineRule="exact"/>
        <w:jc w:val="both"/>
        <w:outlineLvl w:val="1"/>
        <w:rPr>
          <w:rFonts w:ascii="Times New Roman" w:hAnsi="Times New Roman" w:cs="Times New Roman"/>
          <w:b/>
          <w:bCs/>
          <w:sz w:val="24"/>
          <w:szCs w:val="24"/>
          <w:lang w:val="fr-CA"/>
        </w:rPr>
      </w:pPr>
    </w:p>
    <w:p w14:paraId="76FE556F" w14:textId="77777777" w:rsidR="00117039" w:rsidRDefault="00117039" w:rsidP="00E209FC">
      <w:pPr>
        <w:widowControl w:val="0"/>
        <w:spacing w:line="266" w:lineRule="exact"/>
        <w:jc w:val="both"/>
        <w:outlineLvl w:val="1"/>
        <w:rPr>
          <w:rFonts w:ascii="Times New Roman" w:hAnsi="Times New Roman" w:cs="Times New Roman"/>
          <w:b/>
          <w:bCs/>
          <w:sz w:val="24"/>
          <w:szCs w:val="24"/>
          <w:lang w:val="fr-CA"/>
        </w:rPr>
      </w:pPr>
    </w:p>
    <w:p w14:paraId="0A4EBB85" w14:textId="77777777" w:rsidR="00117039" w:rsidRDefault="00117039" w:rsidP="00E209FC">
      <w:pPr>
        <w:widowControl w:val="0"/>
        <w:spacing w:line="266" w:lineRule="exact"/>
        <w:jc w:val="both"/>
        <w:outlineLvl w:val="1"/>
        <w:rPr>
          <w:rFonts w:ascii="Times New Roman" w:hAnsi="Times New Roman" w:cs="Times New Roman"/>
          <w:b/>
          <w:bCs/>
          <w:sz w:val="24"/>
          <w:szCs w:val="24"/>
          <w:lang w:val="fr-CA"/>
        </w:rPr>
      </w:pPr>
    </w:p>
    <w:p w14:paraId="5110BE57" w14:textId="710FE846"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4981BAAE" w:rsidR="00FD51EC" w:rsidRPr="00117039" w:rsidRDefault="00117039" w:rsidP="00117039">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2A4C5C">
        <w:rPr>
          <w:rFonts w:ascii="Times New Roman" w:hAnsi="Times New Roman" w:cs="Times New Roman"/>
          <w:sz w:val="24"/>
          <w:szCs w:val="24"/>
          <w:lang w:val="fr-CA"/>
        </w:rPr>
        <w:t xml:space="preserve">Chaque </w:t>
      </w:r>
      <w:r w:rsidRPr="002A4C5C">
        <w:rPr>
          <w:rFonts w:ascii="Times New Roman" w:hAnsi="Times New Roman" w:cs="Times New Roman"/>
          <w:i/>
          <w:iCs/>
          <w:sz w:val="24"/>
          <w:szCs w:val="24"/>
          <w:lang w:val="fr-CA"/>
        </w:rPr>
        <w:t xml:space="preserve">coordonnateur de la planification </w:t>
      </w:r>
      <w:r w:rsidRPr="002A4C5C">
        <w:rPr>
          <w:rFonts w:ascii="Times New Roman" w:hAnsi="Times New Roman" w:cs="Times New Roman"/>
          <w:sz w:val="24"/>
          <w:szCs w:val="24"/>
          <w:lang w:val="fr-CA"/>
        </w:rPr>
        <w:t xml:space="preserve">et </w:t>
      </w:r>
      <w:r w:rsidRPr="002A4C5C">
        <w:rPr>
          <w:rFonts w:ascii="Times New Roman" w:hAnsi="Times New Roman" w:cs="Times New Roman"/>
          <w:i/>
          <w:iCs/>
          <w:sz w:val="24"/>
          <w:szCs w:val="24"/>
          <w:lang w:val="fr-CA"/>
        </w:rPr>
        <w:t xml:space="preserve">planificateur de réseau de transport </w:t>
      </w:r>
      <w:r w:rsidRPr="002A4C5C">
        <w:rPr>
          <w:rFonts w:ascii="Times New Roman" w:hAnsi="Times New Roman" w:cs="Times New Roman"/>
          <w:sz w:val="24"/>
          <w:szCs w:val="24"/>
          <w:lang w:val="fr-CA"/>
        </w:rPr>
        <w:t>doit</w:t>
      </w:r>
      <w:r>
        <w:rPr>
          <w:rFonts w:ascii="Times New Roman" w:hAnsi="Times New Roman" w:cs="Times New Roman"/>
          <w:sz w:val="24"/>
          <w:szCs w:val="24"/>
          <w:lang w:val="fr-CA"/>
        </w:rPr>
        <w:t xml:space="preserve"> </w:t>
      </w:r>
      <w:r w:rsidRPr="002A4C5C">
        <w:rPr>
          <w:rFonts w:ascii="Times New Roman" w:hAnsi="Times New Roman" w:cs="Times New Roman"/>
          <w:sz w:val="24"/>
          <w:szCs w:val="24"/>
          <w:lang w:val="fr-CA"/>
        </w:rPr>
        <w:t xml:space="preserve">transmettre son </w:t>
      </w:r>
      <w:r w:rsidRPr="002A4C5C">
        <w:rPr>
          <w:rFonts w:ascii="Times New Roman" w:hAnsi="Times New Roman" w:cs="Times New Roman"/>
          <w:i/>
          <w:iCs/>
          <w:sz w:val="24"/>
          <w:szCs w:val="24"/>
          <w:lang w:val="fr-CA"/>
        </w:rPr>
        <w:t xml:space="preserve">évaluation de la planification </w:t>
      </w:r>
      <w:r w:rsidRPr="002A4C5C">
        <w:rPr>
          <w:rFonts w:ascii="Times New Roman" w:hAnsi="Times New Roman" w:cs="Times New Roman"/>
          <w:sz w:val="24"/>
          <w:szCs w:val="24"/>
          <w:lang w:val="fr-CA"/>
        </w:rPr>
        <w:t xml:space="preserve">aux </w:t>
      </w:r>
      <w:r w:rsidRPr="002A4C5C">
        <w:rPr>
          <w:rFonts w:ascii="Times New Roman" w:hAnsi="Times New Roman" w:cs="Times New Roman"/>
          <w:i/>
          <w:iCs/>
          <w:sz w:val="24"/>
          <w:szCs w:val="24"/>
          <w:lang w:val="fr-CA"/>
        </w:rPr>
        <w:t xml:space="preserve">coordonnateurs de la fiabilité </w:t>
      </w:r>
      <w:r w:rsidRPr="002A4C5C">
        <w:rPr>
          <w:rFonts w:ascii="Times New Roman" w:hAnsi="Times New Roman" w:cs="Times New Roman"/>
          <w:sz w:val="24"/>
          <w:szCs w:val="24"/>
          <w:lang w:val="fr-CA"/>
        </w:rPr>
        <w:t>touchés.</w:t>
      </w:r>
      <w:r>
        <w:rPr>
          <w:rFonts w:ascii="Times New Roman" w:hAnsi="Times New Roman" w:cs="Times New Roman"/>
          <w:sz w:val="24"/>
          <w:szCs w:val="24"/>
          <w:lang w:val="fr-CA"/>
        </w:rPr>
        <w:t xml:space="preserve"> </w:t>
      </w:r>
      <w:r w:rsidRPr="002A4C5C">
        <w:rPr>
          <w:rFonts w:ascii="Times New Roman" w:hAnsi="Times New Roman" w:cs="Times New Roman"/>
          <w:i/>
          <w:iCs/>
          <w:sz w:val="24"/>
          <w:szCs w:val="24"/>
          <w:lang w:val="fr-CA"/>
        </w:rPr>
        <w:t>[Facteur de risque de non-conformité : moyen] [Horizon : planification à long terme]</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33EFA5BF" w:rsidR="00927C96" w:rsidRPr="00117039" w:rsidRDefault="00117039" w:rsidP="00117039">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E373AE">
        <w:rPr>
          <w:rFonts w:ascii="Times New Roman" w:hAnsi="Times New Roman" w:cs="Times New Roman"/>
          <w:sz w:val="24"/>
          <w:szCs w:val="24"/>
          <w:lang w:val="fr-CA"/>
        </w:rPr>
        <w:t xml:space="preserve">Chaque </w:t>
      </w:r>
      <w:r w:rsidRPr="00E373AE">
        <w:rPr>
          <w:rFonts w:ascii="Times New Roman" w:hAnsi="Times New Roman" w:cs="Times New Roman"/>
          <w:i/>
          <w:iCs/>
          <w:sz w:val="24"/>
          <w:szCs w:val="24"/>
          <w:lang w:val="fr-CA"/>
        </w:rPr>
        <w:t xml:space="preserve">coordonnateur de la planification </w:t>
      </w:r>
      <w:r w:rsidRPr="00E373AE">
        <w:rPr>
          <w:rFonts w:ascii="Times New Roman" w:hAnsi="Times New Roman" w:cs="Times New Roman"/>
          <w:sz w:val="24"/>
          <w:szCs w:val="24"/>
          <w:lang w:val="fr-CA"/>
        </w:rPr>
        <w:t xml:space="preserve">et </w:t>
      </w:r>
      <w:r w:rsidRPr="00E373AE">
        <w:rPr>
          <w:rFonts w:ascii="Times New Roman" w:hAnsi="Times New Roman" w:cs="Times New Roman"/>
          <w:i/>
          <w:iCs/>
          <w:sz w:val="24"/>
          <w:szCs w:val="24"/>
          <w:lang w:val="fr-CA"/>
        </w:rPr>
        <w:t xml:space="preserve">planificateur de réseau de transport </w:t>
      </w:r>
      <w:r w:rsidRPr="00E373AE">
        <w:rPr>
          <w:rFonts w:ascii="Times New Roman" w:hAnsi="Times New Roman" w:cs="Times New Roman"/>
          <w:sz w:val="24"/>
          <w:szCs w:val="24"/>
          <w:lang w:val="fr-CA"/>
        </w:rPr>
        <w:t>doit fournir</w:t>
      </w:r>
      <w:r>
        <w:rPr>
          <w:rFonts w:ascii="Times New Roman" w:hAnsi="Times New Roman" w:cs="Times New Roman"/>
          <w:sz w:val="24"/>
          <w:szCs w:val="24"/>
          <w:lang w:val="fr-CA"/>
        </w:rPr>
        <w:t xml:space="preserve"> </w:t>
      </w:r>
      <w:r w:rsidRPr="00E373AE">
        <w:rPr>
          <w:rFonts w:ascii="Times New Roman" w:hAnsi="Times New Roman" w:cs="Times New Roman"/>
          <w:sz w:val="24"/>
          <w:szCs w:val="24"/>
          <w:lang w:val="fr-CA"/>
        </w:rPr>
        <w:t xml:space="preserve">sur demande des pièces justificatives attestant qu’il a transmis son </w:t>
      </w:r>
      <w:r w:rsidRPr="00E373AE">
        <w:rPr>
          <w:rFonts w:ascii="Times New Roman" w:hAnsi="Times New Roman" w:cs="Times New Roman"/>
          <w:i/>
          <w:iCs/>
          <w:sz w:val="24"/>
          <w:szCs w:val="24"/>
          <w:lang w:val="fr-CA"/>
        </w:rPr>
        <w:t>évaluation de la</w:t>
      </w:r>
      <w:r>
        <w:rPr>
          <w:rFonts w:ascii="Times New Roman" w:hAnsi="Times New Roman" w:cs="Times New Roman"/>
          <w:i/>
          <w:iCs/>
          <w:sz w:val="24"/>
          <w:szCs w:val="24"/>
          <w:lang w:val="fr-CA"/>
        </w:rPr>
        <w:t xml:space="preserve"> </w:t>
      </w:r>
      <w:r w:rsidRPr="00E373AE">
        <w:rPr>
          <w:rFonts w:ascii="Times New Roman" w:hAnsi="Times New Roman" w:cs="Times New Roman"/>
          <w:i/>
          <w:iCs/>
          <w:sz w:val="24"/>
          <w:szCs w:val="24"/>
          <w:lang w:val="fr-CA"/>
        </w:rPr>
        <w:t xml:space="preserve">planification </w:t>
      </w:r>
      <w:r w:rsidRPr="00E373AE">
        <w:rPr>
          <w:rFonts w:ascii="Times New Roman" w:hAnsi="Times New Roman" w:cs="Times New Roman"/>
          <w:sz w:val="24"/>
          <w:szCs w:val="24"/>
          <w:lang w:val="fr-CA"/>
        </w:rPr>
        <w:t xml:space="preserve">aux </w:t>
      </w:r>
      <w:r w:rsidRPr="00E373AE">
        <w:rPr>
          <w:rFonts w:ascii="Times New Roman" w:hAnsi="Times New Roman" w:cs="Times New Roman"/>
          <w:i/>
          <w:iCs/>
          <w:sz w:val="24"/>
          <w:szCs w:val="24"/>
          <w:lang w:val="fr-CA"/>
        </w:rPr>
        <w:t xml:space="preserve">coordonnateurs de la fiabilité </w:t>
      </w:r>
      <w:r w:rsidRPr="00E373AE">
        <w:rPr>
          <w:rFonts w:ascii="Times New Roman" w:hAnsi="Times New Roman" w:cs="Times New Roman"/>
          <w:sz w:val="24"/>
          <w:szCs w:val="24"/>
          <w:lang w:val="fr-CA"/>
        </w:rPr>
        <w:t>touchés. Exemples non limitatifs de pièces</w:t>
      </w:r>
      <w:r>
        <w:rPr>
          <w:rFonts w:ascii="Times New Roman" w:hAnsi="Times New Roman" w:cs="Times New Roman"/>
          <w:sz w:val="24"/>
          <w:szCs w:val="24"/>
          <w:lang w:val="fr-CA"/>
        </w:rPr>
        <w:t xml:space="preserve"> </w:t>
      </w:r>
      <w:r w:rsidRPr="00E373AE">
        <w:rPr>
          <w:rFonts w:ascii="Times New Roman" w:hAnsi="Times New Roman" w:cs="Times New Roman"/>
          <w:sz w:val="24"/>
          <w:szCs w:val="24"/>
          <w:lang w:val="fr-CA"/>
        </w:rPr>
        <w:t>justificatives : affichages sur le Web avec avis électronique, journaux d’exploitation datés,</w:t>
      </w:r>
      <w:r>
        <w:rPr>
          <w:rFonts w:ascii="Times New Roman" w:hAnsi="Times New Roman" w:cs="Times New Roman"/>
          <w:sz w:val="24"/>
          <w:szCs w:val="24"/>
          <w:lang w:val="fr-CA"/>
        </w:rPr>
        <w:t xml:space="preserve"> </w:t>
      </w:r>
      <w:r w:rsidRPr="00E373AE">
        <w:rPr>
          <w:rFonts w:ascii="Times New Roman" w:hAnsi="Times New Roman" w:cs="Times New Roman"/>
          <w:sz w:val="24"/>
          <w:szCs w:val="24"/>
          <w:lang w:val="fr-CA"/>
        </w:rPr>
        <w:t>enregistrements vocaux, reçus postaux (indiquant le destinataire, la date et le contenu) ou</w:t>
      </w:r>
      <w:r>
        <w:rPr>
          <w:rFonts w:ascii="Times New Roman" w:hAnsi="Times New Roman" w:cs="Times New Roman"/>
          <w:sz w:val="24"/>
          <w:szCs w:val="24"/>
          <w:lang w:val="fr-CA"/>
        </w:rPr>
        <w:t xml:space="preserve"> </w:t>
      </w:r>
      <w:r w:rsidRPr="00E373AE">
        <w:rPr>
          <w:rFonts w:ascii="Times New Roman" w:hAnsi="Times New Roman" w:cs="Times New Roman"/>
          <w:sz w:val="24"/>
          <w:szCs w:val="24"/>
          <w:lang w:val="fr-CA"/>
        </w:rPr>
        <w:t>courriels.</w:t>
      </w: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16F6DE9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A64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F63237"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F63237" w14:paraId="65767CE4" w14:textId="77777777" w:rsidTr="00C30780">
        <w:tc>
          <w:tcPr>
            <w:tcW w:w="10910" w:type="dxa"/>
            <w:shd w:val="clear" w:color="auto" w:fill="DCDCFF"/>
          </w:tcPr>
          <w:p w14:paraId="73858CC6" w14:textId="4E7FCB8E" w:rsidR="00EA7114" w:rsidRPr="00C13E14" w:rsidRDefault="00117039" w:rsidP="00041B5B">
            <w:pPr>
              <w:widowControl w:val="0"/>
              <w:jc w:val="both"/>
              <w:rPr>
                <w:rFonts w:ascii="Times New Roman" w:hAnsi="Times New Roman" w:cs="Times New Roman"/>
                <w:sz w:val="24"/>
                <w:szCs w:val="24"/>
                <w:lang w:val="fr-CA"/>
              </w:rPr>
            </w:pPr>
            <w:r w:rsidRPr="00735FF5">
              <w:rPr>
                <w:rFonts w:ascii="Times New Roman" w:hAnsi="Times New Roman" w:cs="Times New Roman"/>
                <w:sz w:val="24"/>
                <w:szCs w:val="24"/>
                <w:lang w:val="fr-CA"/>
              </w:rPr>
              <w:t xml:space="preserve">Des pièces justificatives attestant que l’entité a transmis son </w:t>
            </w:r>
            <w:r w:rsidRPr="00735FF5">
              <w:rPr>
                <w:rFonts w:ascii="Times New Roman" w:hAnsi="Times New Roman" w:cs="Times New Roman"/>
                <w:i/>
                <w:sz w:val="24"/>
                <w:szCs w:val="24"/>
                <w:lang w:val="fr-CA"/>
              </w:rPr>
              <w:t>évaluation de la planification</w:t>
            </w:r>
            <w:r w:rsidRPr="00735FF5">
              <w:rPr>
                <w:rFonts w:ascii="Times New Roman" w:hAnsi="Times New Roman" w:cs="Times New Roman"/>
                <w:sz w:val="24"/>
                <w:szCs w:val="24"/>
                <w:lang w:val="fr-CA"/>
              </w:rPr>
              <w:t xml:space="preserve"> aux </w:t>
            </w:r>
            <w:r w:rsidRPr="00735FF5">
              <w:rPr>
                <w:rFonts w:ascii="Times New Roman" w:hAnsi="Times New Roman" w:cs="Times New Roman"/>
                <w:i/>
                <w:sz w:val="24"/>
                <w:szCs w:val="24"/>
                <w:lang w:val="fr-CA"/>
              </w:rPr>
              <w:t>coordonnateurs de la fiabilité</w:t>
            </w:r>
            <w:r w:rsidRPr="00735FF5">
              <w:rPr>
                <w:rFonts w:ascii="Times New Roman" w:hAnsi="Times New Roman" w:cs="Times New Roman"/>
                <w:sz w:val="24"/>
                <w:szCs w:val="24"/>
                <w:lang w:val="fr-CA"/>
              </w:rPr>
              <w:t xml:space="preserve"> </w:t>
            </w:r>
            <w:r>
              <w:rPr>
                <w:rFonts w:ascii="Times New Roman" w:hAnsi="Times New Roman" w:cs="Times New Roman"/>
                <w:sz w:val="24"/>
                <w:szCs w:val="24"/>
                <w:lang w:val="fr-CA"/>
              </w:rPr>
              <w:t>touchés</w:t>
            </w:r>
            <w:r w:rsidRPr="00735FF5">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F63237"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F63237"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F63237"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63237"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63237"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F63237"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63237"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63237"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29B59C89"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117039">
        <w:rPr>
          <w:rFonts w:ascii="Times New Roman" w:hAnsi="Times New Roman" w:cs="Times New Roman"/>
          <w:b/>
          <w:bCs/>
          <w:sz w:val="24"/>
          <w:szCs w:val="24"/>
          <w:lang w:val="fr-CA"/>
        </w:rPr>
        <w:t>IRO-017</w:t>
      </w:r>
      <w:r w:rsidR="005775DE">
        <w:rPr>
          <w:rFonts w:ascii="Times New Roman" w:hAnsi="Times New Roman" w:cs="Times New Roman"/>
          <w:b/>
          <w:bCs/>
          <w:sz w:val="24"/>
          <w:szCs w:val="24"/>
          <w:lang w:val="fr-CA"/>
        </w:rPr>
        <w:t>-1</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F63237" w14:paraId="65856A27" w14:textId="77777777" w:rsidTr="00253C44">
        <w:tc>
          <w:tcPr>
            <w:tcW w:w="376" w:type="dxa"/>
          </w:tcPr>
          <w:p w14:paraId="22F5E5A6" w14:textId="77777777" w:rsidR="00EA7114" w:rsidRPr="00922A4F" w:rsidRDefault="00EA7114"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27DF986F" w:rsidR="00EA7114" w:rsidRPr="003366EB" w:rsidRDefault="00117039"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735FF5">
              <w:rPr>
                <w:rFonts w:ascii="Times New Roman" w:eastAsia="Calibri" w:hAnsi="Times New Roman" w:cs="Times New Roman"/>
                <w:lang w:val="fr-CA"/>
              </w:rPr>
              <w:t xml:space="preserve">(E3) Vérifier que l’entité a transmis son </w:t>
            </w:r>
            <w:r w:rsidRPr="00735FF5">
              <w:rPr>
                <w:rFonts w:ascii="Times New Roman" w:eastAsia="Calibri" w:hAnsi="Times New Roman" w:cs="Times New Roman"/>
                <w:i/>
                <w:lang w:val="fr-CA"/>
              </w:rPr>
              <w:t>évaluation de la planification</w:t>
            </w:r>
            <w:r w:rsidRPr="00735FF5">
              <w:rPr>
                <w:rFonts w:ascii="Times New Roman" w:eastAsia="Calibri" w:hAnsi="Times New Roman" w:cs="Times New Roman"/>
                <w:lang w:val="fr-CA"/>
              </w:rPr>
              <w:t xml:space="preserve"> aux </w:t>
            </w:r>
            <w:r w:rsidRPr="00735FF5">
              <w:rPr>
                <w:rFonts w:ascii="Times New Roman" w:eastAsia="Calibri" w:hAnsi="Times New Roman" w:cs="Times New Roman"/>
                <w:i/>
                <w:lang w:val="fr-CA"/>
              </w:rPr>
              <w:t>coordonnateurs de la fiabilité</w:t>
            </w:r>
            <w:r w:rsidRPr="00735FF5">
              <w:rPr>
                <w:rFonts w:ascii="Times New Roman" w:eastAsia="Calibri" w:hAnsi="Times New Roman" w:cs="Times New Roman"/>
                <w:lang w:val="fr-CA"/>
              </w:rPr>
              <w:t xml:space="preserve"> </w:t>
            </w:r>
            <w:r>
              <w:rPr>
                <w:rFonts w:ascii="Times New Roman" w:eastAsia="Calibri" w:hAnsi="Times New Roman" w:cs="Times New Roman"/>
                <w:lang w:val="fr-CA"/>
              </w:rPr>
              <w:t>touchés</w:t>
            </w:r>
            <w:r w:rsidRPr="00735FF5">
              <w:rPr>
                <w:rFonts w:ascii="Times New Roman" w:eastAsia="Calibri" w:hAnsi="Times New Roman" w:cs="Times New Roman"/>
                <w:lang w:val="fr-CA"/>
              </w:rPr>
              <w:t>.</w:t>
            </w:r>
          </w:p>
        </w:tc>
      </w:tr>
      <w:tr w:rsidR="00EA7114" w:rsidRPr="00F63237" w14:paraId="03993324" w14:textId="77777777" w:rsidTr="00253C44">
        <w:tc>
          <w:tcPr>
            <w:tcW w:w="10910" w:type="dxa"/>
            <w:gridSpan w:val="2"/>
            <w:tcBorders>
              <w:bottom w:val="single" w:sz="4" w:space="0" w:color="auto"/>
            </w:tcBorders>
            <w:shd w:val="clear" w:color="auto" w:fill="DCDCFF"/>
          </w:tcPr>
          <w:p w14:paraId="4A463CD9" w14:textId="737FA336"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117039">
              <w:rPr>
                <w:rFonts w:ascii="Times New Roman" w:hAnsi="Times New Roman" w:cs="Times New Roman"/>
                <w:bCs/>
                <w:lang w:val="fr-CA"/>
              </w:rPr>
              <w:t xml:space="preserve">Chaque </w:t>
            </w:r>
            <w:r w:rsidR="00117039">
              <w:rPr>
                <w:rFonts w:ascii="Times New Roman" w:hAnsi="Times New Roman" w:cs="Times New Roman"/>
                <w:bCs/>
                <w:i/>
                <w:lang w:val="fr-CA"/>
              </w:rPr>
              <w:t>c</w:t>
            </w:r>
            <w:r w:rsidR="00117039" w:rsidRPr="003E564A">
              <w:rPr>
                <w:rFonts w:ascii="Times New Roman" w:hAnsi="Times New Roman" w:cs="Times New Roman"/>
                <w:bCs/>
                <w:i/>
                <w:lang w:val="fr-CA"/>
              </w:rPr>
              <w:t>oordonnateur de la planification</w:t>
            </w:r>
            <w:r w:rsidR="00117039">
              <w:rPr>
                <w:rFonts w:ascii="Times New Roman" w:hAnsi="Times New Roman" w:cs="Times New Roman"/>
                <w:bCs/>
                <w:lang w:val="fr-CA"/>
              </w:rPr>
              <w:t xml:space="preserve"> et </w:t>
            </w:r>
            <w:r w:rsidR="00117039">
              <w:rPr>
                <w:rFonts w:ascii="Times New Roman" w:hAnsi="Times New Roman" w:cs="Times New Roman"/>
                <w:bCs/>
                <w:i/>
                <w:lang w:val="fr-CA"/>
              </w:rPr>
              <w:t>planificateur de réseau de transport</w:t>
            </w:r>
            <w:r w:rsidR="00117039">
              <w:rPr>
                <w:rFonts w:ascii="Times New Roman" w:hAnsi="Times New Roman" w:cs="Times New Roman"/>
                <w:bCs/>
                <w:lang w:val="fr-CA"/>
              </w:rPr>
              <w:t xml:space="preserve"> doit préparer une </w:t>
            </w:r>
            <w:r w:rsidR="00117039">
              <w:rPr>
                <w:rFonts w:ascii="Times New Roman" w:hAnsi="Times New Roman" w:cs="Times New Roman"/>
                <w:bCs/>
                <w:i/>
                <w:lang w:val="fr-CA"/>
              </w:rPr>
              <w:t xml:space="preserve">évaluation de la planification </w:t>
            </w:r>
            <w:r w:rsidR="00117039">
              <w:rPr>
                <w:rFonts w:ascii="Times New Roman" w:hAnsi="Times New Roman" w:cs="Times New Roman"/>
                <w:bCs/>
                <w:lang w:val="fr-CA"/>
              </w:rPr>
              <w:t>annuelle pour sa section du BES (</w:t>
            </w:r>
            <w:r w:rsidR="00117039" w:rsidRPr="009C1C02">
              <w:rPr>
                <w:rFonts w:ascii="Times New Roman" w:hAnsi="Times New Roman" w:cs="Times New Roman"/>
                <w:bCs/>
                <w:i/>
                <w:lang w:val="fr-CA"/>
              </w:rPr>
              <w:t>système de production-transport d’électricité</w:t>
            </w:r>
            <w:r w:rsidR="00117039">
              <w:rPr>
                <w:rFonts w:ascii="Times New Roman" w:hAnsi="Times New Roman" w:cs="Times New Roman"/>
                <w:bCs/>
                <w:lang w:val="fr-CA"/>
              </w:rPr>
              <w:t>), à l’exigence E2 de la norme TPL-001-4.</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02F8DDA1" w14:textId="77777777" w:rsidR="00117039" w:rsidRDefault="00117039" w:rsidP="00EA7114">
      <w:pPr>
        <w:widowControl w:val="0"/>
        <w:spacing w:line="266" w:lineRule="exact"/>
        <w:jc w:val="both"/>
        <w:outlineLvl w:val="1"/>
        <w:rPr>
          <w:rFonts w:ascii="Times New Roman" w:hAnsi="Times New Roman" w:cs="Times New Roman"/>
          <w:b/>
          <w:bCs/>
          <w:sz w:val="24"/>
          <w:szCs w:val="24"/>
          <w:lang w:val="fr-CA"/>
        </w:rPr>
      </w:pPr>
    </w:p>
    <w:p w14:paraId="1D00C791" w14:textId="67E12896"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07F8C480" w14:textId="3CE839EC"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402E814" w14:textId="6E8E1CD5" w:rsidR="0044424E" w:rsidRDefault="0044424E"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CF501DA" w14:textId="77777777" w:rsidR="0044424E" w:rsidRPr="00922A4F" w:rsidRDefault="0044424E"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EFAA598" w14:textId="684A00F6" w:rsidR="00117039" w:rsidRPr="00922A4F" w:rsidRDefault="00117039" w:rsidP="00117039">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0AF88EC" w14:textId="77777777" w:rsidR="00117039" w:rsidRPr="00922A4F" w:rsidRDefault="00117039" w:rsidP="00117039">
      <w:pPr>
        <w:autoSpaceDE/>
        <w:autoSpaceDN/>
        <w:adjustRightInd/>
        <w:jc w:val="both"/>
        <w:outlineLvl w:val="0"/>
        <w:rPr>
          <w:rFonts w:ascii="Times New Roman" w:hAnsi="Times New Roman" w:cs="Times New Roman"/>
          <w:b/>
          <w:sz w:val="24"/>
          <w:szCs w:val="22"/>
          <w:u w:val="single"/>
          <w:lang w:val="fr-CA"/>
        </w:rPr>
      </w:pPr>
    </w:p>
    <w:p w14:paraId="69246AE6" w14:textId="716B4FEF" w:rsidR="00117039" w:rsidRPr="00117039" w:rsidRDefault="00117039" w:rsidP="00117039">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82133E">
        <w:rPr>
          <w:rFonts w:ascii="Times New Roman" w:hAnsi="Times New Roman" w:cs="Times New Roman"/>
          <w:sz w:val="24"/>
          <w:szCs w:val="24"/>
          <w:lang w:val="fr-CA"/>
        </w:rPr>
        <w:t xml:space="preserve">Chaque </w:t>
      </w:r>
      <w:r w:rsidRPr="0082133E">
        <w:rPr>
          <w:rFonts w:ascii="Times New Roman" w:hAnsi="Times New Roman" w:cs="Times New Roman"/>
          <w:i/>
          <w:iCs/>
          <w:sz w:val="24"/>
          <w:szCs w:val="24"/>
          <w:lang w:val="fr-CA"/>
        </w:rPr>
        <w:t xml:space="preserve">coordonnateur de la planification </w:t>
      </w:r>
      <w:r w:rsidRPr="0082133E">
        <w:rPr>
          <w:rFonts w:ascii="Times New Roman" w:hAnsi="Times New Roman" w:cs="Times New Roman"/>
          <w:sz w:val="24"/>
          <w:szCs w:val="24"/>
          <w:lang w:val="fr-CA"/>
        </w:rPr>
        <w:t xml:space="preserve">et </w:t>
      </w:r>
      <w:r w:rsidRPr="0082133E">
        <w:rPr>
          <w:rFonts w:ascii="Times New Roman" w:hAnsi="Times New Roman" w:cs="Times New Roman"/>
          <w:i/>
          <w:iCs/>
          <w:sz w:val="24"/>
          <w:szCs w:val="24"/>
          <w:lang w:val="fr-CA"/>
        </w:rPr>
        <w:t xml:space="preserve">planificateur de réseau de transport </w:t>
      </w:r>
      <w:r w:rsidRPr="0082133E">
        <w:rPr>
          <w:rFonts w:ascii="Times New Roman" w:hAnsi="Times New Roman" w:cs="Times New Roman"/>
          <w:sz w:val="24"/>
          <w:szCs w:val="24"/>
          <w:lang w:val="fr-CA"/>
        </w:rPr>
        <w:t xml:space="preserve">doit élaborer, de concert avec son ou ses </w:t>
      </w:r>
      <w:r w:rsidRPr="0082133E">
        <w:rPr>
          <w:rFonts w:ascii="Times New Roman" w:hAnsi="Times New Roman" w:cs="Times New Roman"/>
          <w:i/>
          <w:iCs/>
          <w:sz w:val="24"/>
          <w:szCs w:val="24"/>
          <w:lang w:val="fr-CA"/>
        </w:rPr>
        <w:t>coordonnateurs de la fiabilité</w:t>
      </w:r>
      <w:r w:rsidRPr="0082133E">
        <w:rPr>
          <w:rFonts w:ascii="Times New Roman" w:hAnsi="Times New Roman" w:cs="Times New Roman"/>
          <w:sz w:val="24"/>
          <w:szCs w:val="24"/>
          <w:lang w:val="fr-CA"/>
        </w:rPr>
        <w:t xml:space="preserve">, des solutions aux problèmes ou aux conflits touchant les retraits planifiés dans son </w:t>
      </w:r>
      <w:r w:rsidRPr="0082133E">
        <w:rPr>
          <w:rFonts w:ascii="Times New Roman" w:hAnsi="Times New Roman" w:cs="Times New Roman"/>
          <w:i/>
          <w:iCs/>
          <w:sz w:val="24"/>
          <w:szCs w:val="24"/>
          <w:lang w:val="fr-CA"/>
        </w:rPr>
        <w:t xml:space="preserve">évaluation de la planification </w:t>
      </w:r>
      <w:r w:rsidRPr="0082133E">
        <w:rPr>
          <w:rFonts w:ascii="Times New Roman" w:hAnsi="Times New Roman" w:cs="Times New Roman"/>
          <w:sz w:val="24"/>
          <w:szCs w:val="24"/>
          <w:lang w:val="fr-CA"/>
        </w:rPr>
        <w:t>pour l’</w:t>
      </w:r>
      <w:r w:rsidRPr="0082133E">
        <w:rPr>
          <w:rFonts w:ascii="Times New Roman" w:hAnsi="Times New Roman" w:cs="Times New Roman"/>
          <w:i/>
          <w:iCs/>
          <w:sz w:val="24"/>
          <w:szCs w:val="24"/>
          <w:lang w:val="fr-CA"/>
        </w:rPr>
        <w:t>horizon de planification du transport à court terme</w:t>
      </w:r>
      <w:r w:rsidRPr="0082133E">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82133E">
        <w:rPr>
          <w:rFonts w:ascii="Times New Roman" w:hAnsi="Times New Roman" w:cs="Times New Roman"/>
          <w:i/>
          <w:iCs/>
          <w:sz w:val="24"/>
          <w:szCs w:val="24"/>
          <w:lang w:val="fr-CA"/>
        </w:rPr>
        <w:t>[Facteur de risque de non-conformité : moyen] [Horizon : planification à long terme]</w:t>
      </w:r>
    </w:p>
    <w:p w14:paraId="3525D6FE" w14:textId="77777777" w:rsidR="00117039" w:rsidRPr="00922A4F" w:rsidRDefault="00117039" w:rsidP="00117039">
      <w:pPr>
        <w:autoSpaceDE/>
        <w:autoSpaceDN/>
        <w:adjustRightInd/>
        <w:spacing w:after="60"/>
        <w:jc w:val="both"/>
        <w:outlineLvl w:val="0"/>
        <w:rPr>
          <w:rFonts w:ascii="Times New Roman" w:hAnsi="Times New Roman" w:cs="Times New Roman"/>
          <w:sz w:val="24"/>
          <w:szCs w:val="22"/>
          <w:lang w:val="fr-CA"/>
        </w:rPr>
      </w:pPr>
    </w:p>
    <w:p w14:paraId="07B5A0A0" w14:textId="43064FB9" w:rsidR="00117039" w:rsidRPr="00117039" w:rsidRDefault="00117039" w:rsidP="00117039">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82133E">
        <w:rPr>
          <w:rFonts w:ascii="Times New Roman" w:hAnsi="Times New Roman" w:cs="Times New Roman"/>
          <w:sz w:val="24"/>
          <w:szCs w:val="24"/>
          <w:lang w:val="fr-CA"/>
        </w:rPr>
        <w:t xml:space="preserve">Chaque </w:t>
      </w:r>
      <w:r w:rsidRPr="0082133E">
        <w:rPr>
          <w:rFonts w:ascii="Times New Roman" w:hAnsi="Times New Roman" w:cs="Times New Roman"/>
          <w:i/>
          <w:iCs/>
          <w:sz w:val="24"/>
          <w:szCs w:val="24"/>
          <w:lang w:val="fr-CA"/>
        </w:rPr>
        <w:t xml:space="preserve">coordonnateur de la planification </w:t>
      </w:r>
      <w:r w:rsidRPr="0082133E">
        <w:rPr>
          <w:rFonts w:ascii="Times New Roman" w:hAnsi="Times New Roman" w:cs="Times New Roman"/>
          <w:sz w:val="24"/>
          <w:szCs w:val="24"/>
          <w:lang w:val="fr-CA"/>
        </w:rPr>
        <w:t xml:space="preserve">et </w:t>
      </w:r>
      <w:r w:rsidRPr="0082133E">
        <w:rPr>
          <w:rFonts w:ascii="Times New Roman" w:hAnsi="Times New Roman" w:cs="Times New Roman"/>
          <w:i/>
          <w:iCs/>
          <w:sz w:val="24"/>
          <w:szCs w:val="24"/>
          <w:lang w:val="fr-CA"/>
        </w:rPr>
        <w:t xml:space="preserve">planificateur de réseau de transport </w:t>
      </w:r>
      <w:r w:rsidRPr="0082133E">
        <w:rPr>
          <w:rFonts w:ascii="Times New Roman" w:hAnsi="Times New Roman" w:cs="Times New Roman"/>
          <w:sz w:val="24"/>
          <w:szCs w:val="24"/>
          <w:lang w:val="fr-CA"/>
        </w:rPr>
        <w:t>doit fournir</w:t>
      </w:r>
      <w:r>
        <w:rPr>
          <w:rFonts w:ascii="Times New Roman" w:hAnsi="Times New Roman" w:cs="Times New Roman"/>
          <w:sz w:val="24"/>
          <w:szCs w:val="24"/>
          <w:lang w:val="fr-CA"/>
        </w:rPr>
        <w:t xml:space="preserve"> </w:t>
      </w:r>
      <w:r w:rsidRPr="0082133E">
        <w:rPr>
          <w:rFonts w:ascii="Times New Roman" w:hAnsi="Times New Roman" w:cs="Times New Roman"/>
          <w:sz w:val="24"/>
          <w:szCs w:val="24"/>
          <w:lang w:val="fr-CA"/>
        </w:rPr>
        <w:t>sur demande des pièces justificatives attestant qu’il a élaboré, de concert avec son ou ses</w:t>
      </w:r>
      <w:r>
        <w:rPr>
          <w:rFonts w:ascii="Times New Roman" w:hAnsi="Times New Roman" w:cs="Times New Roman"/>
          <w:sz w:val="24"/>
          <w:szCs w:val="24"/>
          <w:lang w:val="fr-CA"/>
        </w:rPr>
        <w:t xml:space="preserve"> </w:t>
      </w:r>
      <w:r w:rsidRPr="0082133E">
        <w:rPr>
          <w:rFonts w:ascii="Times New Roman" w:hAnsi="Times New Roman" w:cs="Times New Roman"/>
          <w:i/>
          <w:iCs/>
          <w:sz w:val="24"/>
          <w:szCs w:val="24"/>
          <w:lang w:val="fr-CA"/>
        </w:rPr>
        <w:t>coordonnateurs de la fiabilité</w:t>
      </w:r>
      <w:r w:rsidRPr="0082133E">
        <w:rPr>
          <w:rFonts w:ascii="Times New Roman" w:hAnsi="Times New Roman" w:cs="Times New Roman"/>
          <w:sz w:val="24"/>
          <w:szCs w:val="24"/>
          <w:lang w:val="fr-CA"/>
        </w:rPr>
        <w:t>, des solutions aux problèmes ou aux conflits touchant les</w:t>
      </w:r>
      <w:r>
        <w:rPr>
          <w:rFonts w:ascii="Times New Roman" w:hAnsi="Times New Roman" w:cs="Times New Roman"/>
          <w:sz w:val="24"/>
          <w:szCs w:val="24"/>
          <w:lang w:val="fr-CA"/>
        </w:rPr>
        <w:t xml:space="preserve"> </w:t>
      </w:r>
      <w:r w:rsidRPr="0082133E">
        <w:rPr>
          <w:rFonts w:ascii="Times New Roman" w:hAnsi="Times New Roman" w:cs="Times New Roman"/>
          <w:sz w:val="24"/>
          <w:szCs w:val="24"/>
          <w:lang w:val="fr-CA"/>
        </w:rPr>
        <w:t xml:space="preserve">retraits planifiés dans son </w:t>
      </w:r>
      <w:r w:rsidRPr="0082133E">
        <w:rPr>
          <w:rFonts w:ascii="Times New Roman" w:hAnsi="Times New Roman" w:cs="Times New Roman"/>
          <w:i/>
          <w:iCs/>
          <w:sz w:val="24"/>
          <w:szCs w:val="24"/>
          <w:lang w:val="fr-CA"/>
        </w:rPr>
        <w:t xml:space="preserve">évaluation de la planification </w:t>
      </w:r>
      <w:r w:rsidRPr="0082133E">
        <w:rPr>
          <w:rFonts w:ascii="Times New Roman" w:hAnsi="Times New Roman" w:cs="Times New Roman"/>
          <w:sz w:val="24"/>
          <w:szCs w:val="24"/>
          <w:lang w:val="fr-CA"/>
        </w:rPr>
        <w:t>pour l’</w:t>
      </w:r>
      <w:r w:rsidRPr="0082133E">
        <w:rPr>
          <w:rFonts w:ascii="Times New Roman" w:hAnsi="Times New Roman" w:cs="Times New Roman"/>
          <w:i/>
          <w:iCs/>
          <w:sz w:val="24"/>
          <w:szCs w:val="24"/>
          <w:lang w:val="fr-CA"/>
        </w:rPr>
        <w:t>horizon de planification du</w:t>
      </w:r>
      <w:r>
        <w:rPr>
          <w:rFonts w:ascii="Times New Roman" w:hAnsi="Times New Roman" w:cs="Times New Roman"/>
          <w:i/>
          <w:iCs/>
          <w:sz w:val="24"/>
          <w:szCs w:val="24"/>
          <w:lang w:val="fr-CA"/>
        </w:rPr>
        <w:t xml:space="preserve"> </w:t>
      </w:r>
      <w:r w:rsidRPr="0082133E">
        <w:rPr>
          <w:rFonts w:ascii="Times New Roman" w:hAnsi="Times New Roman" w:cs="Times New Roman"/>
          <w:i/>
          <w:iCs/>
          <w:sz w:val="24"/>
          <w:szCs w:val="24"/>
          <w:lang w:val="fr-CA"/>
        </w:rPr>
        <w:t>transport à court terme</w:t>
      </w:r>
      <w:r w:rsidRPr="0082133E">
        <w:rPr>
          <w:rFonts w:ascii="Times New Roman" w:hAnsi="Times New Roman" w:cs="Times New Roman"/>
          <w:sz w:val="24"/>
          <w:szCs w:val="24"/>
          <w:lang w:val="fr-CA"/>
        </w:rPr>
        <w:t>. Exemples non limitatifs de pièces justificatives : affichages sur le Web</w:t>
      </w:r>
      <w:r>
        <w:rPr>
          <w:rFonts w:ascii="Times New Roman" w:hAnsi="Times New Roman" w:cs="Times New Roman"/>
          <w:sz w:val="24"/>
          <w:szCs w:val="24"/>
          <w:lang w:val="fr-CA"/>
        </w:rPr>
        <w:t xml:space="preserve"> </w:t>
      </w:r>
      <w:r w:rsidRPr="0082133E">
        <w:rPr>
          <w:rFonts w:ascii="Times New Roman" w:hAnsi="Times New Roman" w:cs="Times New Roman"/>
          <w:sz w:val="24"/>
          <w:szCs w:val="24"/>
          <w:lang w:val="fr-CA"/>
        </w:rPr>
        <w:t>avec avis électronique, journaux d’exploitation datés, enregistrements vocaux, reçus postaux</w:t>
      </w:r>
      <w:r>
        <w:rPr>
          <w:rFonts w:ascii="Times New Roman" w:hAnsi="Times New Roman" w:cs="Times New Roman"/>
          <w:sz w:val="24"/>
          <w:szCs w:val="24"/>
          <w:lang w:val="fr-CA"/>
        </w:rPr>
        <w:t xml:space="preserve"> </w:t>
      </w:r>
      <w:r w:rsidRPr="0082133E">
        <w:rPr>
          <w:rFonts w:ascii="Times New Roman" w:hAnsi="Times New Roman" w:cs="Times New Roman"/>
          <w:sz w:val="24"/>
          <w:szCs w:val="24"/>
          <w:lang w:val="fr-CA"/>
        </w:rPr>
        <w:t>(indiquant le destinataire, la date et le contenu) ou courriels.</w:t>
      </w:r>
    </w:p>
    <w:p w14:paraId="5DDFBF23" w14:textId="77777777" w:rsidR="00117039" w:rsidRPr="00922A4F" w:rsidRDefault="00117039" w:rsidP="00117039">
      <w:pPr>
        <w:jc w:val="both"/>
        <w:rPr>
          <w:rFonts w:ascii="Times New Roman" w:hAnsi="Times New Roman" w:cs="Times New Roman"/>
          <w:color w:val="000000"/>
          <w:sz w:val="24"/>
          <w:szCs w:val="24"/>
          <w:lang w:val="fr-CA"/>
        </w:rPr>
      </w:pPr>
    </w:p>
    <w:p w14:paraId="0E1C8AF6" w14:textId="77777777" w:rsidR="005775DE" w:rsidRPr="00922A4F" w:rsidRDefault="005775DE" w:rsidP="005775D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28D2CB7" w14:textId="77777777" w:rsidR="005775DE" w:rsidRDefault="005775DE" w:rsidP="005775DE">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735FF5">
        <w:rPr>
          <w:rFonts w:ascii="Times New Roman" w:hAnsi="Times New Roman" w:cs="Times New Roman"/>
          <w:sz w:val="24"/>
          <w:szCs w:val="24"/>
          <w:lang w:val="fr-CA"/>
        </w:rPr>
        <w:t xml:space="preserve">Est-ce que l’entité a identifié des problèmes ou conflits </w:t>
      </w:r>
      <w:r>
        <w:rPr>
          <w:rFonts w:ascii="Times New Roman" w:hAnsi="Times New Roman" w:cs="Times New Roman"/>
          <w:sz w:val="24"/>
          <w:szCs w:val="24"/>
          <w:lang w:val="fr-CA"/>
        </w:rPr>
        <w:t>en lien avec</w:t>
      </w:r>
      <w:r w:rsidRPr="00735FF5">
        <w:rPr>
          <w:rFonts w:ascii="Times New Roman" w:hAnsi="Times New Roman" w:cs="Times New Roman"/>
          <w:sz w:val="24"/>
          <w:szCs w:val="24"/>
          <w:lang w:val="fr-CA"/>
        </w:rPr>
        <w:t xml:space="preserve"> les retraits planifiés dans son </w:t>
      </w:r>
      <w:r w:rsidRPr="00735FF5">
        <w:rPr>
          <w:rFonts w:ascii="Times New Roman" w:hAnsi="Times New Roman" w:cs="Times New Roman"/>
          <w:i/>
          <w:sz w:val="24"/>
          <w:szCs w:val="24"/>
          <w:lang w:val="fr-CA"/>
        </w:rPr>
        <w:t>évaluation de la planification</w:t>
      </w:r>
      <w:r w:rsidRPr="00735FF5">
        <w:rPr>
          <w:rFonts w:ascii="Times New Roman" w:hAnsi="Times New Roman" w:cs="Times New Roman"/>
          <w:sz w:val="24"/>
          <w:szCs w:val="24"/>
          <w:lang w:val="fr-CA"/>
        </w:rPr>
        <w:t xml:space="preserve"> pour l’</w:t>
      </w:r>
      <w:r w:rsidRPr="00735FF5">
        <w:rPr>
          <w:rFonts w:ascii="Times New Roman" w:hAnsi="Times New Roman" w:cs="Times New Roman"/>
          <w:i/>
          <w:sz w:val="24"/>
          <w:szCs w:val="24"/>
          <w:lang w:val="fr-CA"/>
        </w:rPr>
        <w:t>horizon de planification du transport à court terme</w:t>
      </w:r>
      <w:r w:rsidRPr="00735FF5">
        <w:rPr>
          <w:rFonts w:ascii="Times New Roman" w:hAnsi="Times New Roman" w:cs="Times New Roman"/>
          <w:sz w:val="24"/>
          <w:szCs w:val="24"/>
          <w:lang w:val="fr-CA"/>
        </w:rPr>
        <w:t>?</w:t>
      </w:r>
    </w:p>
    <w:p w14:paraId="780BB576" w14:textId="24769D45" w:rsidR="005775DE" w:rsidRDefault="00241FB4" w:rsidP="005775DE">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45594104"/>
        </w:sdtPr>
        <w:sdtEndPr/>
        <w:sdtContent>
          <w:r w:rsidR="005775DE" w:rsidRPr="00F807AB">
            <w:rPr>
              <w:rFonts w:ascii="Times New Roman" w:eastAsia="MS Gothic" w:hAnsi="MS Gothic" w:cs="Times New Roman"/>
              <w:sz w:val="24"/>
              <w:szCs w:val="24"/>
              <w:lang w:val="fr-CA"/>
            </w:rPr>
            <w:t>☐</w:t>
          </w:r>
        </w:sdtContent>
      </w:sdt>
      <w:r w:rsidR="005775DE"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005775DE" w:rsidRPr="00F807AB">
            <w:rPr>
              <w:rFonts w:ascii="Times New Roman" w:eastAsia="MS Gothic" w:hAnsi="MS Gothic" w:cs="Times New Roman"/>
              <w:sz w:val="24"/>
              <w:szCs w:val="24"/>
              <w:lang w:val="fr-CA"/>
            </w:rPr>
            <w:t>☐</w:t>
          </w:r>
        </w:sdtContent>
      </w:sdt>
      <w:r w:rsidR="005775DE" w:rsidRPr="00F807AB">
        <w:rPr>
          <w:rFonts w:ascii="Times New Roman" w:hAnsi="Times New Roman" w:cs="Times New Roman"/>
          <w:sz w:val="24"/>
          <w:szCs w:val="24"/>
          <w:lang w:val="fr-CA"/>
        </w:rPr>
        <w:t xml:space="preserve"> Non</w:t>
      </w:r>
    </w:p>
    <w:p w14:paraId="693835EA" w14:textId="77777777" w:rsidR="005775DE" w:rsidRPr="00735FF5" w:rsidRDefault="005775DE" w:rsidP="005775DE">
      <w:pPr>
        <w:jc w:val="both"/>
        <w:rPr>
          <w:rFonts w:ascii="Times New Roman" w:hAnsi="Times New Roman" w:cs="Times New Roman"/>
          <w:sz w:val="24"/>
          <w:szCs w:val="24"/>
          <w:lang w:val="fr-CA"/>
        </w:rPr>
      </w:pPr>
      <w:r w:rsidRPr="00735FF5">
        <w:rPr>
          <w:rFonts w:ascii="Times New Roman" w:hAnsi="Times New Roman" w:cs="Times New Roman"/>
          <w:sz w:val="24"/>
          <w:szCs w:val="24"/>
          <w:lang w:val="fr-CA"/>
        </w:rPr>
        <w:t>Si oui, veuillez fournir une liste des pr</w:t>
      </w:r>
      <w:r>
        <w:rPr>
          <w:rFonts w:ascii="Times New Roman" w:hAnsi="Times New Roman" w:cs="Times New Roman"/>
          <w:sz w:val="24"/>
          <w:szCs w:val="24"/>
          <w:lang w:val="fr-CA"/>
        </w:rPr>
        <w:t>oblèmes ou conflits identifiés en lien avec</w:t>
      </w:r>
      <w:r w:rsidRPr="00735FF5">
        <w:rPr>
          <w:rFonts w:ascii="Times New Roman" w:hAnsi="Times New Roman" w:cs="Times New Roman"/>
          <w:sz w:val="24"/>
          <w:szCs w:val="24"/>
          <w:lang w:val="fr-CA"/>
        </w:rPr>
        <w:t xml:space="preserve"> les retraits planifiés dans l’</w:t>
      </w:r>
      <w:r w:rsidRPr="00735FF5">
        <w:rPr>
          <w:rFonts w:ascii="Times New Roman" w:hAnsi="Times New Roman" w:cs="Times New Roman"/>
          <w:i/>
          <w:sz w:val="24"/>
          <w:szCs w:val="24"/>
          <w:lang w:val="fr-CA"/>
        </w:rPr>
        <w:t xml:space="preserve">évaluation de la planification </w:t>
      </w:r>
      <w:r w:rsidRPr="00735FF5">
        <w:rPr>
          <w:rFonts w:ascii="Times New Roman" w:hAnsi="Times New Roman" w:cs="Times New Roman"/>
          <w:sz w:val="24"/>
          <w:szCs w:val="24"/>
          <w:lang w:val="fr-CA"/>
        </w:rPr>
        <w:t>pour l’</w:t>
      </w:r>
      <w:r w:rsidRPr="00735FF5">
        <w:rPr>
          <w:rFonts w:ascii="Times New Roman" w:hAnsi="Times New Roman" w:cs="Times New Roman"/>
          <w:i/>
          <w:sz w:val="24"/>
          <w:szCs w:val="24"/>
          <w:lang w:val="fr-CA"/>
        </w:rPr>
        <w:t>horizon de planification du transport à court terme</w:t>
      </w:r>
      <w:r w:rsidRPr="00735FF5">
        <w:rPr>
          <w:rFonts w:ascii="Times New Roman" w:hAnsi="Times New Roman" w:cs="Times New Roman"/>
          <w:sz w:val="24"/>
          <w:szCs w:val="24"/>
          <w:lang w:val="fr-CA"/>
        </w:rPr>
        <w:t>.</w:t>
      </w:r>
    </w:p>
    <w:p w14:paraId="757C1FAD" w14:textId="49223E8C" w:rsidR="005775DE" w:rsidRPr="005775DE" w:rsidRDefault="005775DE" w:rsidP="005775DE">
      <w:pPr>
        <w:jc w:val="both"/>
        <w:rPr>
          <w:rFonts w:ascii="Times New Roman" w:hAnsi="Times New Roman" w:cs="Times New Roman"/>
          <w:sz w:val="24"/>
          <w:szCs w:val="24"/>
          <w:lang w:val="fr-CA"/>
        </w:rPr>
      </w:pPr>
      <w:r w:rsidRPr="00735FF5">
        <w:rPr>
          <w:rFonts w:ascii="Times New Roman" w:hAnsi="Times New Roman" w:cs="Times New Roman"/>
          <w:sz w:val="24"/>
          <w:szCs w:val="24"/>
          <w:lang w:val="fr-CA"/>
        </w:rPr>
        <w:t xml:space="preserve">Sinon, </w:t>
      </w:r>
      <w:r>
        <w:rPr>
          <w:rFonts w:ascii="Times New Roman" w:hAnsi="Times New Roman" w:cs="Times New Roman"/>
          <w:sz w:val="24"/>
          <w:szCs w:val="24"/>
          <w:lang w:val="fr-CA"/>
        </w:rPr>
        <w:t xml:space="preserve">veuillez </w:t>
      </w:r>
      <w:r w:rsidRPr="00735FF5">
        <w:rPr>
          <w:rFonts w:ascii="Times New Roman" w:hAnsi="Times New Roman" w:cs="Times New Roman"/>
          <w:sz w:val="24"/>
          <w:szCs w:val="24"/>
          <w:lang w:val="fr-CA"/>
        </w:rPr>
        <w:t xml:space="preserve">décrire </w:t>
      </w:r>
      <w:r>
        <w:rPr>
          <w:rFonts w:ascii="Times New Roman" w:hAnsi="Times New Roman" w:cs="Times New Roman"/>
          <w:sz w:val="24"/>
          <w:szCs w:val="24"/>
          <w:lang w:val="fr-CA"/>
        </w:rPr>
        <w:t>la manière dont</w:t>
      </w:r>
      <w:r w:rsidRPr="00735FF5">
        <w:rPr>
          <w:rFonts w:ascii="Times New Roman" w:hAnsi="Times New Roman" w:cs="Times New Roman"/>
          <w:sz w:val="24"/>
          <w:szCs w:val="24"/>
          <w:lang w:val="fr-CA"/>
        </w:rPr>
        <w:t xml:space="preserve"> cette déclaration </w:t>
      </w:r>
      <w:r>
        <w:rPr>
          <w:rFonts w:ascii="Times New Roman" w:hAnsi="Times New Roman" w:cs="Times New Roman"/>
          <w:sz w:val="24"/>
          <w:szCs w:val="24"/>
          <w:lang w:val="fr-CA"/>
        </w:rPr>
        <w:t xml:space="preserve">a été vérifiée </w:t>
      </w:r>
      <w:r w:rsidRPr="00735FF5">
        <w:rPr>
          <w:rFonts w:ascii="Times New Roman" w:hAnsi="Times New Roman" w:cs="Times New Roman"/>
          <w:sz w:val="24"/>
          <w:szCs w:val="24"/>
          <w:lang w:val="fr-CA"/>
        </w:rPr>
        <w:t>à la section « Description narrative de la conformité » ci-après.</w:t>
      </w:r>
    </w:p>
    <w:p w14:paraId="743D759D" w14:textId="77777777" w:rsidR="005775DE" w:rsidRPr="007732ED" w:rsidRDefault="005775DE" w:rsidP="005775DE">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74D5EAB6" w14:textId="77777777" w:rsidR="005775DE" w:rsidRPr="00922A4F" w:rsidRDefault="005775DE" w:rsidP="005775DE">
      <w:pPr>
        <w:widowControl w:val="0"/>
        <w:shd w:val="clear" w:color="auto" w:fill="CDFFCD"/>
        <w:jc w:val="both"/>
        <w:rPr>
          <w:rFonts w:ascii="Times New Roman" w:hAnsi="Times New Roman" w:cs="Times New Roman"/>
          <w:bCs/>
          <w:sz w:val="22"/>
          <w:szCs w:val="22"/>
          <w:lang w:val="fr-CA"/>
        </w:rPr>
      </w:pPr>
    </w:p>
    <w:p w14:paraId="4D9A50DC" w14:textId="77777777" w:rsidR="005775DE" w:rsidRPr="00922A4F" w:rsidRDefault="005775DE" w:rsidP="005775DE">
      <w:pPr>
        <w:widowControl w:val="0"/>
        <w:shd w:val="clear" w:color="auto" w:fill="CDFFCD"/>
        <w:jc w:val="both"/>
        <w:rPr>
          <w:rFonts w:ascii="Times New Roman" w:hAnsi="Times New Roman" w:cs="Times New Roman"/>
          <w:bCs/>
          <w:sz w:val="22"/>
          <w:szCs w:val="22"/>
          <w:lang w:val="fr-CA"/>
        </w:rPr>
      </w:pPr>
    </w:p>
    <w:p w14:paraId="2203CB48" w14:textId="44D7B142" w:rsidR="005775DE" w:rsidRDefault="005775DE" w:rsidP="00117039">
      <w:pPr>
        <w:jc w:val="both"/>
        <w:rPr>
          <w:rFonts w:ascii="Times New Roman" w:hAnsi="Times New Roman" w:cs="Times New Roman"/>
          <w:b/>
          <w:color w:val="000000"/>
          <w:sz w:val="24"/>
          <w:szCs w:val="24"/>
          <w:lang w:val="fr-CA"/>
        </w:rPr>
      </w:pPr>
    </w:p>
    <w:p w14:paraId="6BB49793" w14:textId="23B2EB90" w:rsidR="00117039" w:rsidRPr="00922A4F" w:rsidRDefault="00117039" w:rsidP="00117039">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A27D7E5" w14:textId="77777777" w:rsidR="00117039" w:rsidRPr="00922A4F" w:rsidRDefault="00117039" w:rsidP="0011703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592187A" w14:textId="51D3429C" w:rsidR="00117039" w:rsidRPr="00922A4F" w:rsidRDefault="00117039" w:rsidP="0011703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A648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0C1C135" w14:textId="77777777" w:rsidR="00117039" w:rsidRPr="00922A4F" w:rsidRDefault="00117039" w:rsidP="00117039">
      <w:pPr>
        <w:widowControl w:val="0"/>
        <w:shd w:val="clear" w:color="auto" w:fill="CDFFCD"/>
        <w:jc w:val="both"/>
        <w:rPr>
          <w:rFonts w:ascii="Times New Roman" w:hAnsi="Times New Roman" w:cs="Times New Roman"/>
          <w:bCs/>
          <w:sz w:val="22"/>
          <w:szCs w:val="22"/>
          <w:lang w:val="fr-CA"/>
        </w:rPr>
      </w:pPr>
    </w:p>
    <w:p w14:paraId="641DF3A1" w14:textId="77777777" w:rsidR="00117039" w:rsidRPr="00922A4F" w:rsidRDefault="00117039" w:rsidP="00117039">
      <w:pPr>
        <w:widowControl w:val="0"/>
        <w:shd w:val="clear" w:color="auto" w:fill="CDFFCD"/>
        <w:jc w:val="both"/>
        <w:rPr>
          <w:rFonts w:ascii="Times New Roman" w:hAnsi="Times New Roman" w:cs="Times New Roman"/>
          <w:bCs/>
          <w:sz w:val="22"/>
          <w:szCs w:val="22"/>
          <w:lang w:val="fr-CA"/>
        </w:rPr>
      </w:pPr>
    </w:p>
    <w:p w14:paraId="6C185E79" w14:textId="77777777" w:rsidR="00117039" w:rsidRPr="00922A4F" w:rsidRDefault="00117039" w:rsidP="00117039">
      <w:pPr>
        <w:pStyle w:val="RqtSection"/>
        <w:jc w:val="both"/>
        <w:rPr>
          <w:rFonts w:ascii="Times New Roman" w:hAnsi="Times New Roman"/>
          <w:lang w:val="fr-CA"/>
        </w:rPr>
      </w:pPr>
    </w:p>
    <w:p w14:paraId="7DED32E0" w14:textId="77777777" w:rsidR="00117039" w:rsidRPr="00922A4F" w:rsidRDefault="00117039" w:rsidP="00117039">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117039" w:rsidRPr="00F63237" w14:paraId="30E4E110" w14:textId="77777777" w:rsidTr="007827C3">
        <w:tc>
          <w:tcPr>
            <w:tcW w:w="10910" w:type="dxa"/>
            <w:shd w:val="clear" w:color="auto" w:fill="DCDCFF"/>
          </w:tcPr>
          <w:p w14:paraId="0FC5C360" w14:textId="77777777" w:rsidR="00117039" w:rsidRPr="00922A4F" w:rsidRDefault="00117039" w:rsidP="007827C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775DE" w:rsidRPr="00F63237" w14:paraId="6FD88477" w14:textId="77777777" w:rsidTr="007827C3">
        <w:tc>
          <w:tcPr>
            <w:tcW w:w="10910" w:type="dxa"/>
            <w:shd w:val="clear" w:color="auto" w:fill="DCDCFF"/>
          </w:tcPr>
          <w:p w14:paraId="579AFC93" w14:textId="23830A61" w:rsidR="005775DE" w:rsidRPr="00C13E14" w:rsidRDefault="005775DE" w:rsidP="005775DE">
            <w:pPr>
              <w:widowControl w:val="0"/>
              <w:jc w:val="both"/>
              <w:rPr>
                <w:rFonts w:ascii="Times New Roman" w:hAnsi="Times New Roman" w:cs="Times New Roman"/>
                <w:sz w:val="24"/>
                <w:szCs w:val="24"/>
                <w:lang w:val="fr-CA"/>
              </w:rPr>
            </w:pPr>
            <w:r w:rsidRPr="003E564A">
              <w:rPr>
                <w:rFonts w:ascii="Times New Roman" w:hAnsi="Times New Roman" w:cs="Times New Roman"/>
                <w:sz w:val="24"/>
                <w:szCs w:val="24"/>
                <w:lang w:val="fr-CA"/>
              </w:rPr>
              <w:t xml:space="preserve">Des pièces justificatives démontrant que l’entité a </w:t>
            </w:r>
            <w:proofErr w:type="gramStart"/>
            <w:r w:rsidRPr="003E564A">
              <w:rPr>
                <w:rFonts w:ascii="Times New Roman" w:hAnsi="Times New Roman" w:cs="Times New Roman"/>
                <w:sz w:val="24"/>
                <w:szCs w:val="24"/>
                <w:lang w:val="fr-CA"/>
              </w:rPr>
              <w:t>élaboré</w:t>
            </w:r>
            <w:proofErr w:type="gramEnd"/>
            <w:r w:rsidRPr="003E564A">
              <w:rPr>
                <w:rFonts w:ascii="Times New Roman" w:hAnsi="Times New Roman" w:cs="Times New Roman"/>
                <w:sz w:val="24"/>
                <w:szCs w:val="24"/>
                <w:lang w:val="fr-CA"/>
              </w:rPr>
              <w:t xml:space="preserve">, de concert avec son ou ses </w:t>
            </w:r>
            <w:r w:rsidRPr="003E564A">
              <w:rPr>
                <w:rFonts w:ascii="Times New Roman" w:hAnsi="Times New Roman" w:cs="Times New Roman"/>
                <w:i/>
                <w:sz w:val="24"/>
                <w:szCs w:val="24"/>
                <w:lang w:val="fr-CA"/>
              </w:rPr>
              <w:t>coordonnateurs de la fiabilité</w:t>
            </w:r>
            <w:r w:rsidRPr="003E564A">
              <w:rPr>
                <w:rFonts w:ascii="Times New Roman" w:hAnsi="Times New Roman" w:cs="Times New Roman"/>
                <w:sz w:val="24"/>
                <w:szCs w:val="24"/>
                <w:lang w:val="fr-CA"/>
              </w:rPr>
              <w:t xml:space="preserve">, des solutions aux problèmes ou aux conflits </w:t>
            </w:r>
            <w:r>
              <w:rPr>
                <w:rFonts w:ascii="Times New Roman" w:hAnsi="Times New Roman" w:cs="Times New Roman"/>
                <w:sz w:val="24"/>
                <w:szCs w:val="24"/>
                <w:lang w:val="fr-CA"/>
              </w:rPr>
              <w:t>en lien avec</w:t>
            </w:r>
            <w:r w:rsidRPr="003E564A">
              <w:rPr>
                <w:rFonts w:ascii="Times New Roman" w:hAnsi="Times New Roman" w:cs="Times New Roman"/>
                <w:sz w:val="24"/>
                <w:szCs w:val="24"/>
                <w:lang w:val="fr-CA"/>
              </w:rPr>
              <w:t xml:space="preserve"> les retraits planifiés dans son </w:t>
            </w:r>
            <w:r w:rsidRPr="003E564A">
              <w:rPr>
                <w:rFonts w:ascii="Times New Roman" w:hAnsi="Times New Roman" w:cs="Times New Roman"/>
                <w:i/>
                <w:sz w:val="24"/>
                <w:szCs w:val="24"/>
                <w:lang w:val="fr-CA"/>
              </w:rPr>
              <w:t xml:space="preserve">évaluation de la planification </w:t>
            </w:r>
            <w:r w:rsidRPr="003E564A">
              <w:rPr>
                <w:rFonts w:ascii="Times New Roman" w:hAnsi="Times New Roman" w:cs="Times New Roman"/>
                <w:sz w:val="24"/>
                <w:szCs w:val="24"/>
                <w:lang w:val="fr-CA"/>
              </w:rPr>
              <w:t>pour l’</w:t>
            </w:r>
            <w:r w:rsidRPr="003E564A">
              <w:rPr>
                <w:rFonts w:ascii="Times New Roman" w:hAnsi="Times New Roman" w:cs="Times New Roman"/>
                <w:i/>
                <w:sz w:val="24"/>
                <w:szCs w:val="24"/>
                <w:lang w:val="fr-CA"/>
              </w:rPr>
              <w:t>horizon de planification du transport à court terme</w:t>
            </w:r>
            <w:r w:rsidRPr="003E564A">
              <w:rPr>
                <w:rFonts w:ascii="Times New Roman" w:hAnsi="Times New Roman" w:cs="Times New Roman"/>
                <w:sz w:val="24"/>
                <w:szCs w:val="24"/>
                <w:lang w:val="fr-CA"/>
              </w:rPr>
              <w:t>.</w:t>
            </w:r>
          </w:p>
        </w:tc>
      </w:tr>
      <w:tr w:rsidR="005775DE" w:rsidRPr="00F63237" w14:paraId="44BA3841" w14:textId="77777777" w:rsidTr="007827C3">
        <w:tc>
          <w:tcPr>
            <w:tcW w:w="10910" w:type="dxa"/>
            <w:shd w:val="clear" w:color="auto" w:fill="DCDCFF"/>
          </w:tcPr>
          <w:p w14:paraId="369672AD" w14:textId="7531E588" w:rsidR="005775DE" w:rsidRPr="00735FF5" w:rsidRDefault="005775DE" w:rsidP="005775DE">
            <w:pPr>
              <w:widowControl w:val="0"/>
              <w:jc w:val="both"/>
              <w:rPr>
                <w:rFonts w:ascii="Times New Roman" w:hAnsi="Times New Roman" w:cs="Times New Roman"/>
                <w:sz w:val="24"/>
                <w:szCs w:val="24"/>
                <w:lang w:val="fr-CA"/>
              </w:rPr>
            </w:pPr>
            <w:r w:rsidRPr="003E564A">
              <w:rPr>
                <w:rFonts w:ascii="Times New Roman" w:hAnsi="Times New Roman" w:cs="Times New Roman"/>
                <w:sz w:val="24"/>
                <w:szCs w:val="24"/>
                <w:lang w:val="fr-CA"/>
              </w:rPr>
              <w:t>L’</w:t>
            </w:r>
            <w:r w:rsidRPr="003E564A">
              <w:rPr>
                <w:rFonts w:ascii="Times New Roman" w:hAnsi="Times New Roman" w:cs="Times New Roman"/>
                <w:i/>
                <w:sz w:val="24"/>
                <w:szCs w:val="24"/>
                <w:lang w:val="fr-CA"/>
              </w:rPr>
              <w:t>évaluation de la planification</w:t>
            </w:r>
            <w:r w:rsidRPr="003E564A">
              <w:rPr>
                <w:rFonts w:ascii="Times New Roman" w:hAnsi="Times New Roman" w:cs="Times New Roman"/>
                <w:sz w:val="24"/>
                <w:szCs w:val="24"/>
                <w:lang w:val="fr-CA"/>
              </w:rPr>
              <w:t xml:space="preserve"> pour l’</w:t>
            </w:r>
            <w:r w:rsidRPr="003E564A">
              <w:rPr>
                <w:rFonts w:ascii="Times New Roman" w:hAnsi="Times New Roman" w:cs="Times New Roman"/>
                <w:i/>
                <w:sz w:val="24"/>
                <w:szCs w:val="24"/>
                <w:lang w:val="fr-CA"/>
              </w:rPr>
              <w:t>horizon de planification du transport à court terme</w:t>
            </w:r>
            <w:r w:rsidRPr="003E564A">
              <w:rPr>
                <w:rFonts w:ascii="Times New Roman" w:hAnsi="Times New Roman" w:cs="Times New Roman"/>
                <w:sz w:val="24"/>
                <w:szCs w:val="24"/>
                <w:lang w:val="fr-CA"/>
              </w:rPr>
              <w:t>.</w:t>
            </w:r>
          </w:p>
        </w:tc>
      </w:tr>
    </w:tbl>
    <w:p w14:paraId="605ECD1A" w14:textId="77777777" w:rsidR="00117039" w:rsidRPr="00922A4F" w:rsidRDefault="00117039" w:rsidP="00117039">
      <w:pPr>
        <w:widowControl w:val="0"/>
        <w:spacing w:line="266" w:lineRule="exact"/>
        <w:jc w:val="both"/>
        <w:rPr>
          <w:rFonts w:ascii="Times New Roman" w:hAnsi="Times New Roman" w:cs="Times New Roman"/>
          <w:b/>
          <w:bCs/>
          <w:color w:val="000000"/>
          <w:sz w:val="24"/>
          <w:szCs w:val="24"/>
          <w:lang w:val="fr-CA"/>
        </w:rPr>
      </w:pPr>
    </w:p>
    <w:p w14:paraId="2FEF52A9" w14:textId="77777777" w:rsidR="00117039" w:rsidRPr="00922A4F" w:rsidRDefault="00117039" w:rsidP="0011703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117039" w:rsidRPr="00F63237" w14:paraId="217E3CB5" w14:textId="77777777" w:rsidTr="007827C3">
        <w:tc>
          <w:tcPr>
            <w:tcW w:w="10892" w:type="dxa"/>
            <w:gridSpan w:val="6"/>
            <w:shd w:val="clear" w:color="auto" w:fill="DCDCFF"/>
            <w:vAlign w:val="bottom"/>
          </w:tcPr>
          <w:p w14:paraId="0B42ECAC" w14:textId="77777777" w:rsidR="00117039" w:rsidRPr="00922A4F" w:rsidRDefault="00117039" w:rsidP="007827C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117039" w:rsidRPr="00F63237" w14:paraId="44F87DEA" w14:textId="77777777" w:rsidTr="007827C3">
        <w:tc>
          <w:tcPr>
            <w:tcW w:w="2275" w:type="dxa"/>
            <w:shd w:val="clear" w:color="auto" w:fill="DCDCFF"/>
            <w:vAlign w:val="bottom"/>
          </w:tcPr>
          <w:p w14:paraId="02EBA467" w14:textId="77777777" w:rsidR="00117039" w:rsidRPr="00922A4F" w:rsidRDefault="00117039" w:rsidP="007827C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50EC32F" w14:textId="77777777" w:rsidR="00117039" w:rsidRPr="00922A4F" w:rsidRDefault="00117039" w:rsidP="007827C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262ABA8" w14:textId="77777777" w:rsidR="00117039" w:rsidRPr="00922A4F" w:rsidRDefault="00117039" w:rsidP="007827C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E6024BF" w14:textId="77777777" w:rsidR="00117039" w:rsidRPr="00922A4F" w:rsidRDefault="00117039" w:rsidP="007827C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96E8FA0" w14:textId="77777777" w:rsidR="00117039" w:rsidRPr="00922A4F" w:rsidRDefault="00117039" w:rsidP="007827C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188B79B" w14:textId="77777777" w:rsidR="00117039" w:rsidRPr="00922A4F" w:rsidRDefault="00117039" w:rsidP="007827C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117039" w:rsidRPr="00F63237" w14:paraId="7603E99D" w14:textId="77777777" w:rsidTr="007827C3">
        <w:tc>
          <w:tcPr>
            <w:tcW w:w="2275" w:type="dxa"/>
            <w:shd w:val="clear" w:color="auto" w:fill="CDFFCD"/>
          </w:tcPr>
          <w:p w14:paraId="0C03543A"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6C2DCDB"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C9FA8B5"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417F802"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6920672"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B0E1336"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r>
      <w:tr w:rsidR="00117039" w:rsidRPr="00F63237" w14:paraId="0B3F6632" w14:textId="77777777" w:rsidTr="007827C3">
        <w:tc>
          <w:tcPr>
            <w:tcW w:w="2275" w:type="dxa"/>
            <w:shd w:val="clear" w:color="auto" w:fill="CDFFCD"/>
          </w:tcPr>
          <w:p w14:paraId="0F261490"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2EF9AC6"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D117C30"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2D62A9C"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D2D6F2D"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30ED649"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r>
      <w:tr w:rsidR="00117039" w:rsidRPr="00F63237" w14:paraId="174EBC05" w14:textId="77777777" w:rsidTr="007827C3">
        <w:tc>
          <w:tcPr>
            <w:tcW w:w="2275" w:type="dxa"/>
            <w:shd w:val="clear" w:color="auto" w:fill="CDFFCD"/>
          </w:tcPr>
          <w:p w14:paraId="1A403E12" w14:textId="77777777" w:rsidR="00117039" w:rsidRPr="00922A4F" w:rsidRDefault="00117039" w:rsidP="007827C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D99EAF8" w14:textId="77777777" w:rsidR="00117039" w:rsidRPr="00922A4F" w:rsidRDefault="00117039" w:rsidP="007827C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4D7E8F1" w14:textId="77777777" w:rsidR="00117039" w:rsidRPr="00922A4F" w:rsidRDefault="00117039" w:rsidP="007827C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A10058B" w14:textId="77777777" w:rsidR="00117039" w:rsidRPr="00922A4F" w:rsidRDefault="00117039" w:rsidP="007827C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3B194D8" w14:textId="77777777" w:rsidR="00117039" w:rsidRPr="00922A4F" w:rsidRDefault="00117039" w:rsidP="007827C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EA7D2CC" w14:textId="77777777" w:rsidR="00117039" w:rsidRPr="00922A4F" w:rsidRDefault="00117039" w:rsidP="007827C3">
            <w:pPr>
              <w:autoSpaceDE/>
              <w:autoSpaceDN/>
              <w:adjustRightInd/>
              <w:jc w:val="both"/>
              <w:rPr>
                <w:rFonts w:ascii="Times New Roman" w:hAnsi="Times New Roman" w:cs="Times New Roman"/>
                <w:sz w:val="22"/>
                <w:szCs w:val="22"/>
                <w:lang w:val="fr-CA"/>
              </w:rPr>
            </w:pPr>
          </w:p>
        </w:tc>
      </w:tr>
    </w:tbl>
    <w:p w14:paraId="428FD279" w14:textId="77777777" w:rsidR="00117039" w:rsidRPr="00922A4F" w:rsidRDefault="00117039" w:rsidP="00117039">
      <w:pPr>
        <w:widowControl w:val="0"/>
        <w:jc w:val="both"/>
        <w:rPr>
          <w:rFonts w:ascii="Times New Roman" w:hAnsi="Times New Roman" w:cs="Times New Roman"/>
          <w:color w:val="000000"/>
          <w:sz w:val="24"/>
          <w:szCs w:val="24"/>
          <w:lang w:val="fr-CA"/>
        </w:rPr>
      </w:pPr>
    </w:p>
    <w:p w14:paraId="228A50D0" w14:textId="77777777" w:rsidR="00117039" w:rsidRPr="00922A4F" w:rsidRDefault="00117039" w:rsidP="0011703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117039" w:rsidRPr="00F63237" w14:paraId="6B8FC3F9" w14:textId="77777777" w:rsidTr="007827C3">
        <w:tc>
          <w:tcPr>
            <w:tcW w:w="10910" w:type="dxa"/>
            <w:shd w:val="clear" w:color="auto" w:fill="auto"/>
          </w:tcPr>
          <w:p w14:paraId="2F4B01C6" w14:textId="77777777" w:rsidR="00117039" w:rsidRPr="00922A4F" w:rsidRDefault="00117039" w:rsidP="007827C3">
            <w:pPr>
              <w:widowControl w:val="0"/>
              <w:jc w:val="both"/>
              <w:rPr>
                <w:rFonts w:ascii="Times New Roman" w:hAnsi="Times New Roman" w:cs="Times New Roman"/>
                <w:sz w:val="22"/>
                <w:szCs w:val="22"/>
                <w:lang w:val="fr-CA"/>
              </w:rPr>
            </w:pPr>
          </w:p>
        </w:tc>
      </w:tr>
      <w:tr w:rsidR="00117039" w:rsidRPr="00F63237" w14:paraId="03280991" w14:textId="77777777" w:rsidTr="007827C3">
        <w:tc>
          <w:tcPr>
            <w:tcW w:w="10910" w:type="dxa"/>
            <w:shd w:val="clear" w:color="auto" w:fill="auto"/>
          </w:tcPr>
          <w:p w14:paraId="055E0665" w14:textId="77777777" w:rsidR="00117039" w:rsidRPr="00922A4F" w:rsidRDefault="00117039" w:rsidP="007827C3">
            <w:pPr>
              <w:widowControl w:val="0"/>
              <w:jc w:val="both"/>
              <w:rPr>
                <w:rFonts w:ascii="Times New Roman" w:hAnsi="Times New Roman" w:cs="Times New Roman"/>
                <w:sz w:val="22"/>
                <w:szCs w:val="22"/>
                <w:lang w:val="fr-CA"/>
              </w:rPr>
            </w:pPr>
          </w:p>
        </w:tc>
      </w:tr>
      <w:tr w:rsidR="00117039" w:rsidRPr="00F63237" w14:paraId="523659C4" w14:textId="77777777" w:rsidTr="007827C3">
        <w:tc>
          <w:tcPr>
            <w:tcW w:w="10910" w:type="dxa"/>
            <w:shd w:val="clear" w:color="auto" w:fill="auto"/>
          </w:tcPr>
          <w:p w14:paraId="3203ADFC" w14:textId="77777777" w:rsidR="00117039" w:rsidRPr="00922A4F" w:rsidRDefault="00117039" w:rsidP="007827C3">
            <w:pPr>
              <w:widowControl w:val="0"/>
              <w:jc w:val="both"/>
              <w:rPr>
                <w:rFonts w:ascii="Times New Roman" w:hAnsi="Times New Roman" w:cs="Times New Roman"/>
                <w:sz w:val="22"/>
                <w:szCs w:val="22"/>
                <w:lang w:val="fr-CA"/>
              </w:rPr>
            </w:pPr>
          </w:p>
        </w:tc>
      </w:tr>
    </w:tbl>
    <w:p w14:paraId="0A1E8E0C" w14:textId="77777777" w:rsidR="00117039" w:rsidRPr="00922A4F" w:rsidRDefault="00117039" w:rsidP="00117039">
      <w:pPr>
        <w:widowControl w:val="0"/>
        <w:spacing w:line="266" w:lineRule="exact"/>
        <w:jc w:val="both"/>
        <w:outlineLvl w:val="1"/>
        <w:rPr>
          <w:rFonts w:ascii="Times New Roman" w:hAnsi="Times New Roman" w:cs="Times New Roman"/>
          <w:b/>
          <w:bCs/>
          <w:sz w:val="24"/>
          <w:szCs w:val="24"/>
          <w:lang w:val="fr-CA"/>
        </w:rPr>
      </w:pPr>
    </w:p>
    <w:p w14:paraId="513C0DAB" w14:textId="18C91E1C" w:rsidR="00117039" w:rsidRPr="00922A4F" w:rsidRDefault="00117039" w:rsidP="00117039">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IRO-017</w:t>
      </w:r>
      <w:r w:rsidR="005775DE">
        <w:rPr>
          <w:rFonts w:ascii="Times New Roman" w:hAnsi="Times New Roman" w:cs="Times New Roman"/>
          <w:b/>
          <w:bCs/>
          <w:sz w:val="24"/>
          <w:szCs w:val="24"/>
          <w:lang w:val="fr-CA"/>
        </w:rPr>
        <w:t>-1, E4</w:t>
      </w:r>
    </w:p>
    <w:p w14:paraId="07E53284" w14:textId="77777777" w:rsidR="00117039" w:rsidRPr="00922A4F" w:rsidRDefault="00117039" w:rsidP="00117039">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117039" w:rsidRPr="00F63237" w14:paraId="026F8944" w14:textId="77777777" w:rsidTr="007827C3">
        <w:tc>
          <w:tcPr>
            <w:tcW w:w="376" w:type="dxa"/>
          </w:tcPr>
          <w:p w14:paraId="7ECF99D0" w14:textId="77777777" w:rsidR="00117039" w:rsidRPr="00922A4F" w:rsidRDefault="00117039" w:rsidP="007827C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D4CB2AD" w14:textId="5E011364" w:rsidR="00117039" w:rsidRPr="003366EB" w:rsidRDefault="005775DE" w:rsidP="007827C3">
            <w:pPr>
              <w:widowControl w:val="0"/>
              <w:tabs>
                <w:tab w:val="left" w:pos="0"/>
                <w:tab w:val="left" w:pos="900"/>
                <w:tab w:val="left" w:pos="6360"/>
              </w:tabs>
              <w:jc w:val="both"/>
              <w:rPr>
                <w:rFonts w:ascii="Times New Roman" w:hAnsi="Times New Roman" w:cs="Times New Roman"/>
                <w:color w:val="auto"/>
                <w:highlight w:val="cyan"/>
                <w:lang w:val="fr-CA"/>
              </w:rPr>
            </w:pPr>
            <w:r w:rsidRPr="003E564A">
              <w:rPr>
                <w:rFonts w:ascii="Times New Roman" w:eastAsia="Calibri" w:hAnsi="Times New Roman" w:cs="Times New Roman"/>
                <w:lang w:val="fr-CA"/>
              </w:rPr>
              <w:t xml:space="preserve">(E4) Vérifier que l’entité a élaboré, de concert avec son ou ses </w:t>
            </w:r>
            <w:r w:rsidRPr="003E564A">
              <w:rPr>
                <w:rFonts w:ascii="Times New Roman" w:eastAsia="Calibri" w:hAnsi="Times New Roman" w:cs="Times New Roman"/>
                <w:i/>
                <w:lang w:val="fr-CA"/>
              </w:rPr>
              <w:t>coordonnateurs de la fiabilité</w:t>
            </w:r>
            <w:r w:rsidRPr="003E564A">
              <w:rPr>
                <w:rFonts w:ascii="Times New Roman" w:eastAsia="Calibri" w:hAnsi="Times New Roman" w:cs="Times New Roman"/>
                <w:lang w:val="fr-CA"/>
              </w:rPr>
              <w:t xml:space="preserve">, des solutions aux problèmes ou aux conflits touchant les retraits planifiés identifiés dans son </w:t>
            </w:r>
            <w:r w:rsidRPr="003E564A">
              <w:rPr>
                <w:rFonts w:ascii="Times New Roman" w:eastAsia="Calibri" w:hAnsi="Times New Roman" w:cs="Times New Roman"/>
                <w:i/>
                <w:lang w:val="fr-CA"/>
              </w:rPr>
              <w:t>évaluation de la planification</w:t>
            </w:r>
            <w:r w:rsidRPr="003E564A">
              <w:rPr>
                <w:rFonts w:ascii="Times New Roman" w:eastAsia="Calibri" w:hAnsi="Times New Roman" w:cs="Times New Roman"/>
                <w:lang w:val="fr-CA"/>
              </w:rPr>
              <w:t xml:space="preserve"> pour l’</w:t>
            </w:r>
            <w:r w:rsidRPr="003E564A">
              <w:rPr>
                <w:rFonts w:ascii="Times New Roman" w:eastAsia="Calibri" w:hAnsi="Times New Roman" w:cs="Times New Roman"/>
                <w:i/>
                <w:lang w:val="fr-CA"/>
              </w:rPr>
              <w:t>horizon de planification du transport à court terme</w:t>
            </w:r>
            <w:r w:rsidRPr="003E564A">
              <w:rPr>
                <w:rFonts w:ascii="Times New Roman" w:eastAsia="Calibri" w:hAnsi="Times New Roman" w:cs="Times New Roman"/>
                <w:lang w:val="fr-CA"/>
              </w:rPr>
              <w:t>.</w:t>
            </w:r>
          </w:p>
        </w:tc>
      </w:tr>
      <w:tr w:rsidR="00117039" w:rsidRPr="00F63237" w14:paraId="53108312" w14:textId="77777777" w:rsidTr="007827C3">
        <w:tc>
          <w:tcPr>
            <w:tcW w:w="10910" w:type="dxa"/>
            <w:gridSpan w:val="2"/>
            <w:tcBorders>
              <w:bottom w:val="single" w:sz="4" w:space="0" w:color="auto"/>
            </w:tcBorders>
            <w:shd w:val="clear" w:color="auto" w:fill="DCDCFF"/>
          </w:tcPr>
          <w:p w14:paraId="0BF1B745" w14:textId="0C7F259B" w:rsidR="00117039" w:rsidRPr="003366EB" w:rsidRDefault="00117039" w:rsidP="007827C3">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5775DE">
              <w:rPr>
                <w:rFonts w:ascii="Times New Roman" w:hAnsi="Times New Roman" w:cs="Times New Roman"/>
                <w:bCs/>
                <w:lang w:val="fr-CA"/>
              </w:rPr>
              <w:t xml:space="preserve">Chaque </w:t>
            </w:r>
            <w:r w:rsidR="005775DE">
              <w:rPr>
                <w:rFonts w:ascii="Times New Roman" w:hAnsi="Times New Roman" w:cs="Times New Roman"/>
                <w:bCs/>
                <w:i/>
                <w:lang w:val="fr-CA"/>
              </w:rPr>
              <w:t>c</w:t>
            </w:r>
            <w:r w:rsidR="005775DE" w:rsidRPr="003E564A">
              <w:rPr>
                <w:rFonts w:ascii="Times New Roman" w:hAnsi="Times New Roman" w:cs="Times New Roman"/>
                <w:bCs/>
                <w:i/>
                <w:lang w:val="fr-CA"/>
              </w:rPr>
              <w:t>oordonnateur de la planification</w:t>
            </w:r>
            <w:r w:rsidR="005775DE">
              <w:rPr>
                <w:rFonts w:ascii="Times New Roman" w:hAnsi="Times New Roman" w:cs="Times New Roman"/>
                <w:bCs/>
                <w:lang w:val="fr-CA"/>
              </w:rPr>
              <w:t xml:space="preserve"> et </w:t>
            </w:r>
            <w:r w:rsidR="005775DE">
              <w:rPr>
                <w:rFonts w:ascii="Times New Roman" w:hAnsi="Times New Roman" w:cs="Times New Roman"/>
                <w:bCs/>
                <w:i/>
                <w:lang w:val="fr-CA"/>
              </w:rPr>
              <w:t>planificateur de réseau de transport</w:t>
            </w:r>
            <w:r w:rsidR="005775DE">
              <w:rPr>
                <w:rFonts w:ascii="Times New Roman" w:hAnsi="Times New Roman" w:cs="Times New Roman"/>
                <w:bCs/>
                <w:lang w:val="fr-CA"/>
              </w:rPr>
              <w:t xml:space="preserve"> doit préparer une </w:t>
            </w:r>
            <w:r w:rsidR="005775DE">
              <w:rPr>
                <w:rFonts w:ascii="Times New Roman" w:hAnsi="Times New Roman" w:cs="Times New Roman"/>
                <w:bCs/>
                <w:i/>
                <w:lang w:val="fr-CA"/>
              </w:rPr>
              <w:t xml:space="preserve">évaluation de la planification </w:t>
            </w:r>
            <w:r w:rsidR="005775DE">
              <w:rPr>
                <w:rFonts w:ascii="Times New Roman" w:hAnsi="Times New Roman" w:cs="Times New Roman"/>
                <w:bCs/>
                <w:lang w:val="fr-CA"/>
              </w:rPr>
              <w:t>annuelle pour sa section du BES (</w:t>
            </w:r>
            <w:r w:rsidR="005775DE" w:rsidRPr="009C1C02">
              <w:rPr>
                <w:rFonts w:ascii="Times New Roman" w:hAnsi="Times New Roman" w:cs="Times New Roman"/>
                <w:bCs/>
                <w:i/>
                <w:lang w:val="fr-CA"/>
              </w:rPr>
              <w:t>système de production-transport d’électricité</w:t>
            </w:r>
            <w:r w:rsidR="005775DE">
              <w:rPr>
                <w:rFonts w:ascii="Times New Roman" w:hAnsi="Times New Roman" w:cs="Times New Roman"/>
                <w:bCs/>
                <w:lang w:val="fr-CA"/>
              </w:rPr>
              <w:t>), à l’exigence E2 de la norme TPL-001-4.</w:t>
            </w:r>
          </w:p>
        </w:tc>
      </w:tr>
    </w:tbl>
    <w:p w14:paraId="3B81326E" w14:textId="77777777" w:rsidR="00117039" w:rsidRPr="00922A4F" w:rsidRDefault="00117039" w:rsidP="00117039">
      <w:pPr>
        <w:widowControl w:val="0"/>
        <w:spacing w:line="266" w:lineRule="exact"/>
        <w:jc w:val="both"/>
        <w:outlineLvl w:val="1"/>
        <w:rPr>
          <w:rFonts w:ascii="Times New Roman" w:hAnsi="Times New Roman" w:cs="Times New Roman"/>
          <w:b/>
          <w:bCs/>
          <w:sz w:val="24"/>
          <w:szCs w:val="24"/>
          <w:lang w:val="fr-CA"/>
        </w:rPr>
      </w:pPr>
    </w:p>
    <w:p w14:paraId="66787BE7" w14:textId="77777777" w:rsidR="00117039" w:rsidRDefault="00117039" w:rsidP="00117039">
      <w:pPr>
        <w:widowControl w:val="0"/>
        <w:spacing w:line="266" w:lineRule="exact"/>
        <w:jc w:val="both"/>
        <w:outlineLvl w:val="1"/>
        <w:rPr>
          <w:rFonts w:ascii="Times New Roman" w:hAnsi="Times New Roman" w:cs="Times New Roman"/>
          <w:b/>
          <w:bCs/>
          <w:sz w:val="24"/>
          <w:szCs w:val="24"/>
          <w:lang w:val="fr-CA"/>
        </w:rPr>
      </w:pPr>
    </w:p>
    <w:p w14:paraId="373633DF" w14:textId="77777777" w:rsidR="00117039" w:rsidRPr="00922A4F" w:rsidRDefault="00117039" w:rsidP="00117039">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570BB84" w14:textId="3E54E661" w:rsidR="00117039" w:rsidRDefault="00117039" w:rsidP="0011703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A16FD70" w14:textId="3F05A899" w:rsidR="0044424E" w:rsidRDefault="0044424E" w:rsidP="0011703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721D989" w14:textId="77777777" w:rsidR="0044424E" w:rsidRPr="00922A4F" w:rsidRDefault="0044424E" w:rsidP="0011703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0D6980F" w14:textId="77777777" w:rsidR="00117039" w:rsidRPr="00922A4F" w:rsidRDefault="00117039" w:rsidP="0011703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B16EEB6" w14:textId="77777777" w:rsidR="00117039" w:rsidRPr="005775DE" w:rsidRDefault="00117039">
      <w:pPr>
        <w:autoSpaceDE/>
        <w:autoSpaceDN/>
        <w:adjustRightInd/>
        <w:rPr>
          <w:rFonts w:ascii="Times New Roman" w:hAnsi="Times New Roman" w:cs="Times New Roman"/>
          <w:b/>
          <w:sz w:val="24"/>
          <w:szCs w:val="22"/>
          <w:lang w:val="fr-CA"/>
        </w:rPr>
      </w:pPr>
      <w:r w:rsidRPr="005775DE">
        <w:rPr>
          <w:rFonts w:ascii="Times New Roman" w:hAnsi="Times New Roman" w:cs="Times New Roman"/>
          <w:b/>
          <w:sz w:val="24"/>
          <w:szCs w:val="22"/>
          <w:lang w:val="fr-CA"/>
        </w:rPr>
        <w:br w:type="page"/>
      </w:r>
    </w:p>
    <w:p w14:paraId="7EE30C93" w14:textId="62358AB3"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3FFAF514"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5775DE">
        <w:rPr>
          <w:rFonts w:ascii="Times New Roman" w:hAnsi="Times New Roman" w:cs="Times New Roman"/>
          <w:sz w:val="24"/>
          <w:szCs w:val="22"/>
          <w:lang w:val="fr-CA"/>
        </w:rPr>
        <w:t>IRO-017-1</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241FB4" w:rsidRDefault="007F298B" w:rsidP="00F00C86">
      <w:pPr>
        <w:autoSpaceDE/>
        <w:autoSpaceDN/>
        <w:adjustRightInd/>
        <w:jc w:val="both"/>
        <w:rPr>
          <w:rFonts w:ascii="Times New Roman" w:hAnsi="Times New Roman" w:cs="Times New Roman"/>
          <w:sz w:val="24"/>
          <w:szCs w:val="22"/>
          <w:lang w:val="fr-CA"/>
        </w:rPr>
      </w:pPr>
    </w:p>
    <w:p w14:paraId="529CF669" w14:textId="274F3CAE" w:rsidR="00C04EB9" w:rsidRPr="00241FB4" w:rsidRDefault="00241FB4" w:rsidP="00F00C86">
      <w:pPr>
        <w:autoSpaceDE/>
        <w:autoSpaceDN/>
        <w:adjustRightInd/>
        <w:jc w:val="both"/>
        <w:rPr>
          <w:rFonts w:ascii="Times New Roman" w:hAnsi="Times New Roman" w:cs="Times New Roman"/>
          <w:sz w:val="24"/>
          <w:szCs w:val="22"/>
          <w:lang w:val="fr-CA"/>
        </w:rPr>
      </w:pPr>
      <w:r w:rsidRPr="00241FB4">
        <w:rPr>
          <w:rFonts w:ascii="Times New Roman" w:hAnsi="Times New Roman" w:cs="Times New Roman"/>
          <w:sz w:val="24"/>
          <w:szCs w:val="22"/>
          <w:lang w:val="fr-CA"/>
        </w:rPr>
        <w:object w:dxaOrig="1538" w:dyaOrig="993" w14:anchorId="25D7947D">
          <v:shape id="_x0000_i1032" type="#_x0000_t75" style="width:77.2pt;height:49.95pt" o:ole="">
            <v:imagedata r:id="rId16" o:title=""/>
          </v:shape>
          <o:OLEObject Type="Embed" ProgID="Acrobat.Document.2017" ShapeID="_x0000_i1032" DrawAspect="Icon" ObjectID="_1717236344" r:id="rId17"/>
        </w:object>
      </w:r>
    </w:p>
    <w:p w14:paraId="7295E2A4" w14:textId="49CC9C29" w:rsidR="00241FB4" w:rsidRPr="00241FB4" w:rsidRDefault="00241FB4" w:rsidP="00F00C86">
      <w:pPr>
        <w:jc w:val="both"/>
        <w:rPr>
          <w:rFonts w:ascii="Times New Roman" w:hAnsi="Times New Roman" w:cs="Times New Roman"/>
          <w:b/>
          <w:bCs/>
          <w:sz w:val="24"/>
          <w:szCs w:val="24"/>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241FB4">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F63237" w14:paraId="492E7133" w14:textId="77777777" w:rsidTr="00241FB4">
        <w:tc>
          <w:tcPr>
            <w:tcW w:w="1101" w:type="dxa"/>
            <w:vAlign w:val="center"/>
          </w:tcPr>
          <w:p w14:paraId="6693BA4B" w14:textId="77777777" w:rsidR="007D3D91" w:rsidRPr="00922A4F" w:rsidRDefault="007D3D91" w:rsidP="00241FB4">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7ECFAE50" w:rsidR="007D3D91" w:rsidRPr="00922A4F" w:rsidRDefault="005775DE" w:rsidP="00241FB4">
            <w:pPr>
              <w:jc w:val="both"/>
              <w:rPr>
                <w:rFonts w:ascii="Times New Roman" w:hAnsi="Times New Roman" w:cs="Times New Roman"/>
                <w:sz w:val="24"/>
                <w:szCs w:val="24"/>
                <w:lang w:val="fr-CA"/>
              </w:rPr>
            </w:pPr>
            <w:r>
              <w:rPr>
                <w:rFonts w:ascii="Times New Roman" w:hAnsi="Times New Roman" w:cs="Times New Roman"/>
                <w:sz w:val="24"/>
                <w:szCs w:val="24"/>
                <w:lang w:val="fr-CA"/>
              </w:rPr>
              <w:t>Octobre 2017</w:t>
            </w:r>
          </w:p>
        </w:tc>
        <w:tc>
          <w:tcPr>
            <w:tcW w:w="1985" w:type="dxa"/>
            <w:vAlign w:val="center"/>
          </w:tcPr>
          <w:p w14:paraId="6C4C2051" w14:textId="77777777" w:rsidR="007D3D91" w:rsidRPr="00922A4F" w:rsidRDefault="007D3D91" w:rsidP="00241FB4">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241FB4">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117039" w14:paraId="29D8AF5C" w14:textId="77777777" w:rsidTr="00241FB4">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8340357" w:rsidR="007D3D91" w:rsidRPr="00922A4F" w:rsidRDefault="005775DE" w:rsidP="00241FB4">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09978D29" w14:textId="6533593A" w:rsidR="007D3D91" w:rsidRPr="00922A4F" w:rsidRDefault="00241FB4" w:rsidP="00241FB4">
            <w:pPr>
              <w:jc w:val="both"/>
              <w:rPr>
                <w:rFonts w:ascii="Times New Roman" w:hAnsi="Times New Roman" w:cs="Times New Roman"/>
                <w:sz w:val="24"/>
                <w:szCs w:val="24"/>
                <w:lang w:val="fr-CA"/>
              </w:rPr>
            </w:pPr>
            <w:r>
              <w:rPr>
                <w:rFonts w:ascii="Times New Roman" w:hAnsi="Times New Roman" w:cs="Times New Roman"/>
                <w:sz w:val="24"/>
                <w:szCs w:val="24"/>
                <w:lang w:val="fr-CA"/>
              </w:rPr>
              <w:t>Juillet</w:t>
            </w:r>
            <w:r w:rsidR="005775DE">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160F1B0A" w14:textId="1F69E709" w:rsidR="007D3D91" w:rsidRPr="00922A4F" w:rsidRDefault="005775DE" w:rsidP="00241FB4">
            <w:pPr>
              <w:jc w:val="both"/>
              <w:rPr>
                <w:rFonts w:ascii="Times New Roman" w:hAnsi="Times New Roman" w:cs="Times New Roman"/>
                <w:sz w:val="24"/>
                <w:szCs w:val="24"/>
                <w:lang w:val="fr-CA"/>
              </w:rPr>
            </w:pPr>
            <w:r>
              <w:rPr>
                <w:rFonts w:ascii="Times New Roman" w:hAnsi="Times New Roman" w:cs="Times New Roman"/>
                <w:sz w:val="24"/>
                <w:szCs w:val="24"/>
                <w:lang w:val="fr-CA"/>
              </w:rPr>
              <w:t>Ré</w:t>
            </w:r>
            <w:r w:rsidR="00241FB4">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tcPr>
          <w:p w14:paraId="5C8D0A80" w14:textId="094EB180" w:rsidR="007D3D91" w:rsidRPr="00922A4F" w:rsidRDefault="005775DE" w:rsidP="00241FB4">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117039" w14:paraId="08EF0E48" w14:textId="77777777" w:rsidTr="00241FB4">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117039" w14:paraId="474A08EE" w14:textId="77777777" w:rsidTr="00241FB4">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117039" w14:paraId="70958954" w14:textId="77777777" w:rsidTr="00241FB4">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117039" w14:paraId="76DD8FEC" w14:textId="77777777" w:rsidTr="00241FB4">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117039" w14:paraId="56E220F3" w14:textId="77777777" w:rsidTr="00241FB4">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117039" w14:paraId="5B931851" w14:textId="77777777" w:rsidTr="00241FB4">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12C40C22"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117039">
      <w:rPr>
        <w:rFonts w:ascii="Times New Roman" w:hAnsi="Times New Roman"/>
        <w:sz w:val="18"/>
        <w:szCs w:val="18"/>
        <w:lang w:val="fr-CA"/>
      </w:rPr>
      <w:t>IRO-017</w:t>
    </w:r>
    <w:r w:rsidR="005775DE">
      <w:rPr>
        <w:rFonts w:ascii="Times New Roman" w:hAnsi="Times New Roman"/>
        <w:sz w:val="18"/>
        <w:szCs w:val="18"/>
        <w:lang w:val="fr-CA"/>
      </w:rPr>
      <w:t>-1</w:t>
    </w:r>
    <w:r w:rsidR="00117039">
      <w:rPr>
        <w:rFonts w:ascii="Times New Roman" w:hAnsi="Times New Roman"/>
        <w:sz w:val="18"/>
        <w:szCs w:val="18"/>
        <w:lang w:val="fr-CA"/>
      </w:rPr>
      <w:t>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117039">
      <w:rPr>
        <w:rFonts w:ascii="Times New Roman" w:hAnsi="Times New Roman" w:cs="Times New Roman"/>
        <w:color w:val="000000"/>
        <w:sz w:val="18"/>
        <w:szCs w:val="18"/>
        <w:lang w:val="fr-CA"/>
      </w:rPr>
      <w:t xml:space="preserve">Date de révision : </w:t>
    </w:r>
    <w:r w:rsidR="00F63237">
      <w:rPr>
        <w:rFonts w:ascii="Times New Roman" w:hAnsi="Times New Roman" w:cs="Times New Roman"/>
        <w:color w:val="000000"/>
        <w:sz w:val="18"/>
        <w:szCs w:val="18"/>
        <w:lang w:val="fr-CA"/>
      </w:rPr>
      <w:t>juillet</w:t>
    </w:r>
    <w:r w:rsidR="00425C37">
      <w:rPr>
        <w:rFonts w:ascii="Times New Roman" w:hAnsi="Times New Roman" w:cs="Times New Roman"/>
        <w:color w:val="000000"/>
        <w:sz w:val="18"/>
        <w:szCs w:val="18"/>
        <w:lang w:val="fr-CA"/>
      </w:rPr>
      <w:t xml:space="preserve"> 202</w:t>
    </w:r>
    <w:r w:rsidR="00F63237">
      <w:rPr>
        <w:rFonts w:ascii="Times New Roman" w:hAnsi="Times New Roman" w:cs="Times New Roman"/>
        <w:color w:val="000000"/>
        <w:sz w:val="18"/>
        <w:szCs w:val="18"/>
        <w:lang w:val="fr-CA"/>
      </w:rPr>
      <w:t>2</w:t>
    </w:r>
    <w:r w:rsidR="00F63237">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BA648A">
      <w:rPr>
        <w:rStyle w:val="Numrodepage"/>
        <w:rFonts w:ascii="Times New Roman" w:hAnsi="Times New Roman" w:cs="Times New Roman"/>
        <w:noProof/>
        <w:lang w:val="fr-CA"/>
      </w:rPr>
      <w:t>12</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0E886A7C"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F63237">
        <w:rPr>
          <w:sz w:val="18"/>
          <w:szCs w:val="18"/>
          <w:lang w:val="fr-CA"/>
        </w:rPr>
        <w:t>la</w:t>
      </w:r>
      <w:r w:rsidR="00D9418E">
        <w:rPr>
          <w:sz w:val="18"/>
          <w:szCs w:val="18"/>
          <w:lang w:val="fr-CA"/>
        </w:rPr>
        <w:t xml:space="preserve">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7" type="#_x0000_t75" style="width:11.7pt;height:11.7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666201939">
    <w:abstractNumId w:val="32"/>
  </w:num>
  <w:num w:numId="2" w16cid:durableId="132911131">
    <w:abstractNumId w:val="14"/>
  </w:num>
  <w:num w:numId="3" w16cid:durableId="1839348496">
    <w:abstractNumId w:val="4"/>
  </w:num>
  <w:num w:numId="4" w16cid:durableId="1732535843">
    <w:abstractNumId w:val="29"/>
  </w:num>
  <w:num w:numId="5" w16cid:durableId="603390668">
    <w:abstractNumId w:val="18"/>
  </w:num>
  <w:num w:numId="6" w16cid:durableId="2054500249">
    <w:abstractNumId w:val="6"/>
  </w:num>
  <w:num w:numId="7" w16cid:durableId="1290548767">
    <w:abstractNumId w:val="0"/>
  </w:num>
  <w:num w:numId="8" w16cid:durableId="661659699">
    <w:abstractNumId w:val="19"/>
  </w:num>
  <w:num w:numId="9" w16cid:durableId="588851545">
    <w:abstractNumId w:val="27"/>
  </w:num>
  <w:num w:numId="10" w16cid:durableId="159246503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948833">
    <w:abstractNumId w:val="23"/>
  </w:num>
  <w:num w:numId="12" w16cid:durableId="1972397670">
    <w:abstractNumId w:val="5"/>
  </w:num>
  <w:num w:numId="13" w16cid:durableId="398132541">
    <w:abstractNumId w:val="30"/>
  </w:num>
  <w:num w:numId="14" w16cid:durableId="552811101">
    <w:abstractNumId w:val="1"/>
  </w:num>
  <w:num w:numId="15" w16cid:durableId="1951089830">
    <w:abstractNumId w:val="8"/>
  </w:num>
  <w:num w:numId="16" w16cid:durableId="2098625588">
    <w:abstractNumId w:val="3"/>
  </w:num>
  <w:num w:numId="17" w16cid:durableId="1831828877">
    <w:abstractNumId w:val="7"/>
  </w:num>
  <w:num w:numId="18" w16cid:durableId="1522670587">
    <w:abstractNumId w:val="15"/>
  </w:num>
  <w:num w:numId="19" w16cid:durableId="1931697535">
    <w:abstractNumId w:val="28"/>
  </w:num>
  <w:num w:numId="20" w16cid:durableId="2121678285">
    <w:abstractNumId w:val="17"/>
  </w:num>
  <w:num w:numId="21" w16cid:durableId="1981644538">
    <w:abstractNumId w:val="12"/>
  </w:num>
  <w:num w:numId="22" w16cid:durableId="335158045">
    <w:abstractNumId w:val="20"/>
  </w:num>
  <w:num w:numId="23" w16cid:durableId="1625042191">
    <w:abstractNumId w:val="24"/>
  </w:num>
  <w:num w:numId="24" w16cid:durableId="605842590">
    <w:abstractNumId w:val="16"/>
  </w:num>
  <w:num w:numId="25" w16cid:durableId="81800217">
    <w:abstractNumId w:val="25"/>
  </w:num>
  <w:num w:numId="26" w16cid:durableId="845166493">
    <w:abstractNumId w:val="31"/>
  </w:num>
  <w:num w:numId="27" w16cid:durableId="1211842706">
    <w:abstractNumId w:val="13"/>
  </w:num>
  <w:num w:numId="28" w16cid:durableId="609049081">
    <w:abstractNumId w:val="22"/>
  </w:num>
  <w:num w:numId="29" w16cid:durableId="1922980430">
    <w:abstractNumId w:val="9"/>
  </w:num>
  <w:num w:numId="30" w16cid:durableId="1248610721">
    <w:abstractNumId w:val="21"/>
  </w:num>
  <w:num w:numId="31" w16cid:durableId="1510952259">
    <w:abstractNumId w:val="26"/>
  </w:num>
  <w:num w:numId="32" w16cid:durableId="1770927971">
    <w:abstractNumId w:val="11"/>
  </w:num>
  <w:num w:numId="33" w16cid:durableId="1340080529">
    <w:abstractNumId w:val="10"/>
  </w:num>
  <w:num w:numId="34" w16cid:durableId="5982944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17039"/>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1FB4"/>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24E"/>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D04"/>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775D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48A"/>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236D"/>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237"/>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2.xml><?xml version="1.0" encoding="utf-8"?>
<ds:datastoreItem xmlns:ds="http://schemas.openxmlformats.org/officeDocument/2006/customXml" ds:itemID="{C68B22B4-8B6E-4BAC-92C1-44FDAF60F1AF}">
  <ds:schemaRefs>
    <ds:schemaRef ds:uri="http://schemas.openxmlformats.org/officeDocument/2006/bibliography"/>
  </ds:schemaRefs>
</ds:datastoreItem>
</file>

<file path=customXml/itemProps3.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4.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BFE194-8FB6-42B8-A18D-CAF4E6785F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b8a77-3dc6-4154-9fe1-b1e590735b19"/>
    <ds:schemaRef ds:uri="cbf880be-c7c2-4487-81cc-39803b2f22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2493</Words>
  <Characters>14985</Characters>
  <Application>Microsoft Office Word</Application>
  <DocSecurity>0</DocSecurity>
  <Lines>124</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17444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5</cp:revision>
  <cp:lastPrinted>2009-04-09T15:02:00Z</cp:lastPrinted>
  <dcterms:created xsi:type="dcterms:W3CDTF">2022-06-20T17:14:00Z</dcterms:created>
  <dcterms:modified xsi:type="dcterms:W3CDTF">2022-06-20T17:18:00Z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