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4E161EB7" w:rsidR="005079E8" w:rsidRPr="00920E8C" w:rsidRDefault="00E434A0"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TOP-003-4</w:t>
      </w:r>
      <w:r w:rsidR="00AC709D">
        <w:rPr>
          <w:rFonts w:ascii="Times New Roman" w:hAnsi="Times New Roman"/>
          <w:szCs w:val="22"/>
          <w:lang w:val="fr-CA"/>
        </w:rPr>
        <w:t xml:space="preserve"> — Données sur la fiabilité de l’exploitation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6B718A"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6B718A"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915C529"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AC709D"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37B5C85C" w:rsidR="00A10B10"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1AD06C00" w14:textId="77777777" w:rsidR="00A10B10" w:rsidRPr="00AC709D" w:rsidRDefault="00A10B10" w:rsidP="006712E5">
            <w:pPr>
              <w:jc w:val="center"/>
              <w:rPr>
                <w:rFonts w:ascii="Times New Roman" w:hAnsi="Times New Roman" w:cs="Times New Roman"/>
                <w:b/>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2BD20373" w:rsidR="00A10B10"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09963851"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2FB4408"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C6DC11E"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AC709D"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4616C14"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87BFD6D" w14:textId="77777777" w:rsidR="00A10B10" w:rsidRPr="00AC709D" w:rsidRDefault="00A10B10" w:rsidP="006712E5">
            <w:pPr>
              <w:jc w:val="center"/>
              <w:rPr>
                <w:rFonts w:ascii="Times New Roman" w:hAnsi="Times New Roman" w:cs="Times New Roman"/>
                <w:b/>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CDAD391"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1F34F5F"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E38C65B"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AC709D"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AC709D"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B7BCBDB" w14:textId="03841F6D" w:rsidR="00A10B10"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674872DD" w14:textId="77777777" w:rsidR="00A10B10" w:rsidRPr="00AC709D" w:rsidRDefault="00A10B10" w:rsidP="006712E5">
            <w:pPr>
              <w:jc w:val="center"/>
              <w:rPr>
                <w:rFonts w:ascii="Times New Roman" w:hAnsi="Times New Roman" w:cs="Times New Roman"/>
                <w:b/>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AC709D" w:rsidRPr="00922A4F" w14:paraId="32915995" w14:textId="77777777" w:rsidTr="00A10B10">
        <w:tc>
          <w:tcPr>
            <w:tcW w:w="605" w:type="dxa"/>
            <w:shd w:val="clear" w:color="auto" w:fill="DCDCFF"/>
          </w:tcPr>
          <w:p w14:paraId="72FFE8CC" w14:textId="39387808" w:rsidR="00AC709D" w:rsidRDefault="00AC709D"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5E92BE5D" w14:textId="731F4FBB" w:rsidR="00AC709D"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3E9DD120"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476C7C36"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27E5F750"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3C4D8DC8"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064503B5"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20ABE643"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7DAD51F5" w14:textId="77777777" w:rsidR="00AC709D" w:rsidRPr="00AC709D" w:rsidRDefault="00AC709D" w:rsidP="006712E5">
            <w:pPr>
              <w:jc w:val="center"/>
              <w:rPr>
                <w:rFonts w:ascii="Times New Roman" w:hAnsi="Times New Roman" w:cs="Times New Roman"/>
                <w:b/>
                <w:sz w:val="24"/>
                <w:szCs w:val="24"/>
                <w:lang w:val="fr-CA"/>
              </w:rPr>
            </w:pPr>
          </w:p>
        </w:tc>
        <w:tc>
          <w:tcPr>
            <w:tcW w:w="858" w:type="dxa"/>
            <w:shd w:val="clear" w:color="auto" w:fill="DCDCFF"/>
          </w:tcPr>
          <w:p w14:paraId="7D2E17FD"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6C5B4C01"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057FAF63" w14:textId="77777777" w:rsidR="00AC709D" w:rsidRPr="00AC709D" w:rsidRDefault="00AC709D" w:rsidP="006712E5">
            <w:pPr>
              <w:jc w:val="center"/>
              <w:rPr>
                <w:rFonts w:ascii="Times New Roman" w:hAnsi="Times New Roman" w:cs="Times New Roman"/>
                <w:b/>
                <w:sz w:val="24"/>
                <w:szCs w:val="24"/>
                <w:lang w:val="fr-CA"/>
              </w:rPr>
            </w:pPr>
          </w:p>
        </w:tc>
        <w:tc>
          <w:tcPr>
            <w:tcW w:w="853" w:type="dxa"/>
            <w:shd w:val="clear" w:color="auto" w:fill="DCDCFF"/>
          </w:tcPr>
          <w:p w14:paraId="0E782789" w14:textId="77777777" w:rsidR="00AC709D" w:rsidRPr="00922A4F" w:rsidRDefault="00AC709D" w:rsidP="006712E5">
            <w:pPr>
              <w:jc w:val="center"/>
              <w:rPr>
                <w:rFonts w:ascii="Times New Roman" w:hAnsi="Times New Roman" w:cs="Times New Roman"/>
                <w:sz w:val="24"/>
                <w:szCs w:val="24"/>
                <w:lang w:val="fr-CA"/>
              </w:rPr>
            </w:pPr>
          </w:p>
        </w:tc>
      </w:tr>
      <w:tr w:rsidR="00AC709D" w:rsidRPr="00922A4F" w14:paraId="54F4C5B9" w14:textId="77777777" w:rsidTr="00A10B10">
        <w:tc>
          <w:tcPr>
            <w:tcW w:w="605" w:type="dxa"/>
            <w:shd w:val="clear" w:color="auto" w:fill="DCDCFF"/>
          </w:tcPr>
          <w:p w14:paraId="2CE4CB8D" w14:textId="610C1DE5" w:rsidR="00AC709D" w:rsidRDefault="00AC709D"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60619E69" w14:textId="5E4711B1" w:rsidR="00AC709D"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1C071935" w14:textId="5E04085D" w:rsidR="00AC709D"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575ED1C8" w14:textId="354B37AD" w:rsidR="00AC709D"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6BA2C317" w14:textId="495BB278" w:rsidR="00AC709D"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5E233699"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07F2857E"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7DF7FA8D" w14:textId="77777777" w:rsidR="00AC709D" w:rsidRPr="00AC709D" w:rsidRDefault="00AC709D" w:rsidP="006712E5">
            <w:pPr>
              <w:jc w:val="center"/>
              <w:rPr>
                <w:rFonts w:ascii="Times New Roman" w:hAnsi="Times New Roman" w:cs="Times New Roman"/>
                <w:b/>
                <w:sz w:val="24"/>
                <w:szCs w:val="24"/>
                <w:lang w:val="fr-CA"/>
              </w:rPr>
            </w:pPr>
          </w:p>
        </w:tc>
        <w:tc>
          <w:tcPr>
            <w:tcW w:w="851" w:type="dxa"/>
            <w:shd w:val="clear" w:color="auto" w:fill="DCDCFF"/>
          </w:tcPr>
          <w:p w14:paraId="2D53F3E0" w14:textId="77777777" w:rsidR="00AC709D" w:rsidRPr="00AC709D" w:rsidRDefault="00AC709D" w:rsidP="006712E5">
            <w:pPr>
              <w:jc w:val="center"/>
              <w:rPr>
                <w:rFonts w:ascii="Times New Roman" w:hAnsi="Times New Roman" w:cs="Times New Roman"/>
                <w:b/>
                <w:sz w:val="24"/>
                <w:szCs w:val="24"/>
                <w:lang w:val="fr-CA"/>
              </w:rPr>
            </w:pPr>
          </w:p>
        </w:tc>
        <w:tc>
          <w:tcPr>
            <w:tcW w:w="858" w:type="dxa"/>
            <w:shd w:val="clear" w:color="auto" w:fill="DCDCFF"/>
          </w:tcPr>
          <w:p w14:paraId="08BFAD92" w14:textId="1D306E70" w:rsidR="00AC709D"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3C7281AC" w14:textId="3F63D987" w:rsidR="00AC709D" w:rsidRPr="00AC709D" w:rsidRDefault="00AC709D" w:rsidP="006712E5">
            <w:pPr>
              <w:jc w:val="center"/>
              <w:rPr>
                <w:rFonts w:ascii="Times New Roman" w:hAnsi="Times New Roman" w:cs="Times New Roman"/>
                <w:b/>
                <w:sz w:val="24"/>
                <w:szCs w:val="24"/>
                <w:lang w:val="fr-CA"/>
              </w:rPr>
            </w:pPr>
            <w:r w:rsidRPr="00AC709D">
              <w:rPr>
                <w:rFonts w:ascii="Times New Roman" w:hAnsi="Times New Roman" w:cs="Times New Roman"/>
                <w:b/>
                <w:sz w:val="24"/>
                <w:szCs w:val="24"/>
                <w:lang w:val="fr-CA"/>
              </w:rPr>
              <w:t>X</w:t>
            </w:r>
          </w:p>
        </w:tc>
        <w:tc>
          <w:tcPr>
            <w:tcW w:w="851" w:type="dxa"/>
            <w:shd w:val="clear" w:color="auto" w:fill="DCDCFF"/>
          </w:tcPr>
          <w:p w14:paraId="0FE56FD7" w14:textId="77777777" w:rsidR="00AC709D" w:rsidRPr="00AC709D" w:rsidRDefault="00AC709D" w:rsidP="006712E5">
            <w:pPr>
              <w:jc w:val="center"/>
              <w:rPr>
                <w:rFonts w:ascii="Times New Roman" w:hAnsi="Times New Roman" w:cs="Times New Roman"/>
                <w:b/>
                <w:sz w:val="24"/>
                <w:szCs w:val="24"/>
                <w:lang w:val="fr-CA"/>
              </w:rPr>
            </w:pPr>
          </w:p>
        </w:tc>
        <w:tc>
          <w:tcPr>
            <w:tcW w:w="853" w:type="dxa"/>
            <w:shd w:val="clear" w:color="auto" w:fill="DCDCFF"/>
          </w:tcPr>
          <w:p w14:paraId="7000421A" w14:textId="77777777" w:rsidR="00AC709D" w:rsidRPr="00922A4F" w:rsidRDefault="00AC709D"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6B718A"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626B2012"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037965">
        <w:rPr>
          <w:rFonts w:ascii="Times New Roman" w:hAnsi="Times New Roman" w:cs="Times New Roman"/>
          <w:sz w:val="24"/>
          <w:szCs w:val="24"/>
          <w:lang w:val="fr-CA"/>
        </w:rPr>
        <w:t xml:space="preserve">pièces justificatives </w:t>
      </w:r>
      <w:r w:rsidRPr="00922A4F">
        <w:rPr>
          <w:rFonts w:ascii="Times New Roman" w:hAnsi="Times New Roman" w:cs="Times New Roman"/>
          <w:sz w:val="24"/>
          <w:szCs w:val="24"/>
          <w:lang w:val="fr-CA"/>
        </w:rPr>
        <w:t xml:space="preserve">qu’une entité visée pourrait devoir fournir ou pourrait être demandée de fournir pour démontrer la conformité à la norme de fiabilité. Les </w:t>
      </w:r>
      <w:r w:rsidR="00037965">
        <w:rPr>
          <w:rFonts w:ascii="Times New Roman" w:hAnsi="Times New Roman" w:cs="Times New Roman"/>
          <w:sz w:val="24"/>
          <w:szCs w:val="24"/>
          <w:lang w:val="fr-CA"/>
        </w:rPr>
        <w:t xml:space="preserve">pièces justificatives </w:t>
      </w:r>
      <w:r w:rsidRPr="00922A4F">
        <w:rPr>
          <w:rFonts w:ascii="Times New Roman" w:hAnsi="Times New Roman" w:cs="Times New Roman"/>
          <w:sz w:val="24"/>
          <w:szCs w:val="24"/>
          <w:lang w:val="fr-CA"/>
        </w:rPr>
        <w:t>soumises par l’entité visée pour répondre aux exemples de ce formulaire n’assurent pas nécessairement la conformité à la norme de fiabilité, et le NPCC se réserve le droit de demander de</w:t>
      </w:r>
      <w:r w:rsidR="00037965">
        <w:rPr>
          <w:rFonts w:ascii="Times New Roman" w:hAnsi="Times New Roman" w:cs="Times New Roman"/>
          <w:sz w:val="24"/>
          <w:szCs w:val="24"/>
          <w:lang w:val="fr-CA"/>
        </w:rPr>
        <w:t>s pièces justificatives</w:t>
      </w:r>
      <w:r w:rsidRPr="00922A4F">
        <w:rPr>
          <w:rFonts w:ascii="Times New Roman" w:hAnsi="Times New Roman" w:cs="Times New Roman"/>
          <w:sz w:val="24"/>
          <w:szCs w:val="24"/>
          <w:lang w:val="fr-CA"/>
        </w:rPr>
        <w:t xml:space="preserve"> la additionnelle</w:t>
      </w:r>
      <w:r w:rsidR="00037965">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AC709D" w:rsidRPr="00922A4F" w14:paraId="7270564E" w14:textId="77777777" w:rsidTr="007B7559">
        <w:tc>
          <w:tcPr>
            <w:tcW w:w="743" w:type="dxa"/>
            <w:shd w:val="clear" w:color="auto" w:fill="DCDCFF"/>
            <w:vAlign w:val="center"/>
          </w:tcPr>
          <w:p w14:paraId="1697CA3A" w14:textId="68598FAA" w:rsidR="00AC709D" w:rsidRPr="00922A4F" w:rsidRDefault="00AC709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5835D60E" w14:textId="77777777" w:rsidR="00AC709D" w:rsidRPr="00922A4F" w:rsidRDefault="00AC709D" w:rsidP="00CC0E92">
            <w:pPr>
              <w:widowControl w:val="0"/>
              <w:rPr>
                <w:rFonts w:ascii="Times New Roman" w:hAnsi="Times New Roman" w:cs="Times New Roman"/>
                <w:bCs/>
                <w:sz w:val="22"/>
                <w:szCs w:val="22"/>
                <w:lang w:val="fr-CA"/>
              </w:rPr>
            </w:pPr>
          </w:p>
        </w:tc>
        <w:tc>
          <w:tcPr>
            <w:tcW w:w="6296" w:type="dxa"/>
          </w:tcPr>
          <w:p w14:paraId="2461BFC3" w14:textId="77777777" w:rsidR="00AC709D" w:rsidRPr="00922A4F" w:rsidRDefault="00AC709D" w:rsidP="00CC0E92">
            <w:pPr>
              <w:widowControl w:val="0"/>
              <w:rPr>
                <w:rFonts w:ascii="Times New Roman" w:hAnsi="Times New Roman" w:cs="Times New Roman"/>
                <w:bCs/>
                <w:sz w:val="22"/>
                <w:szCs w:val="22"/>
                <w:lang w:val="fr-CA"/>
              </w:rPr>
            </w:pPr>
          </w:p>
        </w:tc>
        <w:tc>
          <w:tcPr>
            <w:tcW w:w="2537" w:type="dxa"/>
          </w:tcPr>
          <w:p w14:paraId="55066C29" w14:textId="77777777" w:rsidR="00AC709D" w:rsidRPr="00922A4F" w:rsidRDefault="00AC709D" w:rsidP="00CC0E92">
            <w:pPr>
              <w:widowControl w:val="0"/>
              <w:rPr>
                <w:rFonts w:ascii="Times New Roman" w:hAnsi="Times New Roman" w:cs="Times New Roman"/>
                <w:bCs/>
                <w:sz w:val="22"/>
                <w:szCs w:val="22"/>
                <w:lang w:val="fr-CA"/>
              </w:rPr>
            </w:pPr>
          </w:p>
        </w:tc>
      </w:tr>
      <w:tr w:rsidR="00AC709D" w:rsidRPr="00922A4F" w14:paraId="29912F15" w14:textId="77777777" w:rsidTr="007B7559">
        <w:tc>
          <w:tcPr>
            <w:tcW w:w="743" w:type="dxa"/>
            <w:shd w:val="clear" w:color="auto" w:fill="DCDCFF"/>
            <w:vAlign w:val="center"/>
          </w:tcPr>
          <w:p w14:paraId="79DEF93C" w14:textId="12461EC2" w:rsidR="00AC709D" w:rsidRPr="00922A4F" w:rsidRDefault="00AC709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7A0C7937" w14:textId="77777777" w:rsidR="00AC709D" w:rsidRPr="00922A4F" w:rsidRDefault="00AC709D" w:rsidP="00CC0E92">
            <w:pPr>
              <w:widowControl w:val="0"/>
              <w:rPr>
                <w:rFonts w:ascii="Times New Roman" w:hAnsi="Times New Roman" w:cs="Times New Roman"/>
                <w:bCs/>
                <w:sz w:val="22"/>
                <w:szCs w:val="22"/>
                <w:lang w:val="fr-CA"/>
              </w:rPr>
            </w:pPr>
          </w:p>
        </w:tc>
        <w:tc>
          <w:tcPr>
            <w:tcW w:w="6296" w:type="dxa"/>
          </w:tcPr>
          <w:p w14:paraId="4B932E16" w14:textId="77777777" w:rsidR="00AC709D" w:rsidRPr="00922A4F" w:rsidRDefault="00AC709D" w:rsidP="00CC0E92">
            <w:pPr>
              <w:widowControl w:val="0"/>
              <w:rPr>
                <w:rFonts w:ascii="Times New Roman" w:hAnsi="Times New Roman" w:cs="Times New Roman"/>
                <w:bCs/>
                <w:sz w:val="22"/>
                <w:szCs w:val="22"/>
                <w:lang w:val="fr-CA"/>
              </w:rPr>
            </w:pPr>
          </w:p>
        </w:tc>
        <w:tc>
          <w:tcPr>
            <w:tcW w:w="2537" w:type="dxa"/>
          </w:tcPr>
          <w:p w14:paraId="685BEC9D" w14:textId="77777777" w:rsidR="00AC709D" w:rsidRPr="00922A4F" w:rsidRDefault="00AC709D"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7D38DDFA" w14:textId="77777777" w:rsidR="00310A23" w:rsidRDefault="00AC709D" w:rsidP="00AC709D">
      <w:pPr>
        <w:pStyle w:val="Paragraphedeliste"/>
        <w:numPr>
          <w:ilvl w:val="0"/>
          <w:numId w:val="21"/>
        </w:numPr>
        <w:autoSpaceDE/>
        <w:autoSpaceDN/>
        <w:adjustRightInd/>
        <w:spacing w:after="60"/>
        <w:jc w:val="both"/>
        <w:outlineLvl w:val="0"/>
        <w:rPr>
          <w:rFonts w:ascii="Times New Roman" w:hAnsi="Times New Roman" w:cs="Times New Roman"/>
          <w:sz w:val="24"/>
          <w:szCs w:val="24"/>
          <w:lang w:val="fr-CA"/>
        </w:rPr>
      </w:pPr>
      <w:r w:rsidRPr="009235FF">
        <w:rPr>
          <w:rFonts w:ascii="Times New Roman" w:hAnsi="Times New Roman" w:cs="Times New Roman"/>
          <w:sz w:val="24"/>
          <w:szCs w:val="24"/>
          <w:lang w:val="fr-CA"/>
        </w:rPr>
        <w:t xml:space="preserve">Chaque </w:t>
      </w:r>
      <w:r w:rsidRPr="009235FF">
        <w:rPr>
          <w:rFonts w:ascii="Times New Roman" w:hAnsi="Times New Roman" w:cs="Times New Roman"/>
          <w:i/>
          <w:iCs/>
          <w:sz w:val="24"/>
          <w:szCs w:val="24"/>
          <w:lang w:val="fr-CA"/>
        </w:rPr>
        <w:t xml:space="preserve">exploitant de réseau de transport </w:t>
      </w:r>
      <w:r w:rsidRPr="009235FF">
        <w:rPr>
          <w:rFonts w:ascii="Times New Roman" w:hAnsi="Times New Roman" w:cs="Times New Roman"/>
          <w:sz w:val="24"/>
          <w:szCs w:val="24"/>
          <w:lang w:val="fr-CA"/>
        </w:rPr>
        <w:t>doit tenir à jour un document dans lequel sont</w:t>
      </w:r>
      <w:r>
        <w:rPr>
          <w:rFonts w:ascii="Times New Roman" w:hAnsi="Times New Roman" w:cs="Times New Roman"/>
          <w:sz w:val="24"/>
          <w:szCs w:val="24"/>
          <w:lang w:val="fr-CA"/>
        </w:rPr>
        <w:t xml:space="preserve"> </w:t>
      </w:r>
      <w:r w:rsidRPr="009235FF">
        <w:rPr>
          <w:rFonts w:ascii="Times New Roman" w:hAnsi="Times New Roman" w:cs="Times New Roman"/>
          <w:sz w:val="24"/>
          <w:szCs w:val="24"/>
          <w:lang w:val="fr-CA"/>
        </w:rPr>
        <w:t xml:space="preserve">spécifiées les données dont il a besoin pour effectuer ses </w:t>
      </w:r>
      <w:r w:rsidRPr="009235FF">
        <w:rPr>
          <w:rFonts w:ascii="Times New Roman" w:hAnsi="Times New Roman" w:cs="Times New Roman"/>
          <w:i/>
          <w:iCs/>
          <w:sz w:val="24"/>
          <w:szCs w:val="24"/>
          <w:lang w:val="fr-CA"/>
        </w:rPr>
        <w:t>analyses de planification</w:t>
      </w:r>
      <w:r>
        <w:rPr>
          <w:rFonts w:ascii="Times New Roman" w:hAnsi="Times New Roman" w:cs="Times New Roman"/>
          <w:i/>
          <w:iCs/>
          <w:sz w:val="24"/>
          <w:szCs w:val="24"/>
          <w:lang w:val="fr-CA"/>
        </w:rPr>
        <w:t xml:space="preserve"> </w:t>
      </w:r>
      <w:r w:rsidRPr="009235FF">
        <w:rPr>
          <w:rFonts w:ascii="Times New Roman" w:hAnsi="Times New Roman" w:cs="Times New Roman"/>
          <w:i/>
          <w:iCs/>
          <w:sz w:val="24"/>
          <w:szCs w:val="24"/>
          <w:lang w:val="fr-CA"/>
        </w:rPr>
        <w:t>opérationnelle</w:t>
      </w:r>
      <w:r w:rsidRPr="009235FF">
        <w:rPr>
          <w:rFonts w:ascii="Times New Roman" w:hAnsi="Times New Roman" w:cs="Times New Roman"/>
          <w:sz w:val="24"/>
          <w:szCs w:val="24"/>
          <w:lang w:val="fr-CA"/>
        </w:rPr>
        <w:t xml:space="preserve">, sa surveillance en </w:t>
      </w:r>
      <w:r w:rsidRPr="009235FF">
        <w:rPr>
          <w:rFonts w:ascii="Times New Roman" w:hAnsi="Times New Roman" w:cs="Times New Roman"/>
          <w:i/>
          <w:iCs/>
          <w:sz w:val="24"/>
          <w:szCs w:val="24"/>
          <w:lang w:val="fr-CA"/>
        </w:rPr>
        <w:t xml:space="preserve">temps réel </w:t>
      </w:r>
      <w:r w:rsidRPr="009235FF">
        <w:rPr>
          <w:rFonts w:ascii="Times New Roman" w:hAnsi="Times New Roman" w:cs="Times New Roman"/>
          <w:sz w:val="24"/>
          <w:szCs w:val="24"/>
          <w:lang w:val="fr-CA"/>
        </w:rPr>
        <w:t xml:space="preserve">et ses </w:t>
      </w:r>
      <w:r w:rsidRPr="009235FF">
        <w:rPr>
          <w:rFonts w:ascii="Times New Roman" w:hAnsi="Times New Roman" w:cs="Times New Roman"/>
          <w:i/>
          <w:iCs/>
          <w:sz w:val="24"/>
          <w:szCs w:val="24"/>
          <w:lang w:val="fr-CA"/>
        </w:rPr>
        <w:t>évaluations en temps réel</w:t>
      </w:r>
      <w:r w:rsidRPr="009235FF">
        <w:rPr>
          <w:rFonts w:ascii="Times New Roman" w:hAnsi="Times New Roman" w:cs="Times New Roman"/>
          <w:sz w:val="24"/>
          <w:szCs w:val="24"/>
          <w:lang w:val="fr-CA"/>
        </w:rPr>
        <w:t>. Ce document</w:t>
      </w:r>
      <w:r>
        <w:rPr>
          <w:rFonts w:ascii="Times New Roman" w:hAnsi="Times New Roman" w:cs="Times New Roman"/>
          <w:sz w:val="24"/>
          <w:szCs w:val="24"/>
          <w:lang w:val="fr-CA"/>
        </w:rPr>
        <w:t xml:space="preserve"> </w:t>
      </w:r>
      <w:r w:rsidRPr="009235FF">
        <w:rPr>
          <w:rFonts w:ascii="Times New Roman" w:hAnsi="Times New Roman" w:cs="Times New Roman"/>
          <w:sz w:val="24"/>
          <w:szCs w:val="24"/>
          <w:lang w:val="fr-CA"/>
        </w:rPr>
        <w:t>de spécification doit contenir au minimum les éléments suivants :</w:t>
      </w:r>
      <w:r>
        <w:rPr>
          <w:rFonts w:ascii="Times New Roman" w:hAnsi="Times New Roman" w:cs="Times New Roman"/>
          <w:sz w:val="24"/>
          <w:szCs w:val="24"/>
          <w:lang w:val="fr-CA"/>
        </w:rPr>
        <w:t xml:space="preserve"> </w:t>
      </w:r>
    </w:p>
    <w:p w14:paraId="18CD5D8E" w14:textId="6AD80B5D" w:rsidR="00AC709D" w:rsidRPr="009235FF" w:rsidRDefault="00AC709D" w:rsidP="00310A23">
      <w:pPr>
        <w:pStyle w:val="Paragraphedeliste"/>
        <w:autoSpaceDE/>
        <w:autoSpaceDN/>
        <w:adjustRightInd/>
        <w:spacing w:after="60"/>
        <w:ind w:left="576"/>
        <w:jc w:val="both"/>
        <w:outlineLvl w:val="0"/>
        <w:rPr>
          <w:rFonts w:ascii="Times New Roman" w:hAnsi="Times New Roman" w:cs="Times New Roman"/>
          <w:sz w:val="24"/>
          <w:szCs w:val="24"/>
          <w:lang w:val="fr-CA"/>
        </w:rPr>
      </w:pPr>
      <w:r w:rsidRPr="009235FF">
        <w:rPr>
          <w:rFonts w:ascii="Times New Roman" w:hAnsi="Times New Roman" w:cs="Times New Roman"/>
          <w:i/>
          <w:iCs/>
          <w:sz w:val="24"/>
          <w:szCs w:val="24"/>
          <w:lang w:val="fr-CA"/>
        </w:rPr>
        <w:t>[Facteur de risque de non-conformité : faible] [Horizon : planification de l’exploitation]</w:t>
      </w:r>
    </w:p>
    <w:p w14:paraId="198ABED2" w14:textId="77777777" w:rsidR="00AC709D" w:rsidRPr="009235FF" w:rsidRDefault="00AC709D" w:rsidP="00AC709D">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9235FF">
        <w:rPr>
          <w:rFonts w:ascii="Times New Roman" w:hAnsi="Times New Roman" w:cs="Times New Roman"/>
          <w:iCs/>
          <w:sz w:val="24"/>
          <w:szCs w:val="24"/>
          <w:lang w:val="fr-CA"/>
        </w:rPr>
        <w:t>une</w:t>
      </w:r>
      <w:proofErr w:type="gramEnd"/>
      <w:r w:rsidRPr="009235FF">
        <w:rPr>
          <w:rFonts w:ascii="Times New Roman" w:hAnsi="Times New Roman" w:cs="Times New Roman"/>
          <w:iCs/>
          <w:sz w:val="24"/>
          <w:szCs w:val="24"/>
          <w:lang w:val="fr-CA"/>
        </w:rPr>
        <w:t xml:space="preserve"> liste des données et des éléments d’information dont l’</w:t>
      </w:r>
      <w:r w:rsidRPr="009235FF">
        <w:rPr>
          <w:rFonts w:ascii="Times New Roman" w:hAnsi="Times New Roman" w:cs="Times New Roman"/>
          <w:i/>
          <w:iCs/>
          <w:sz w:val="24"/>
          <w:szCs w:val="24"/>
          <w:lang w:val="fr-CA"/>
        </w:rPr>
        <w:t>exploitant de réseau de</w:t>
      </w:r>
      <w:r>
        <w:rPr>
          <w:rFonts w:ascii="Times New Roman" w:hAnsi="Times New Roman" w:cs="Times New Roman"/>
          <w:i/>
          <w:iCs/>
          <w:sz w:val="24"/>
          <w:szCs w:val="24"/>
          <w:lang w:val="fr-CA"/>
        </w:rPr>
        <w:t xml:space="preserve"> </w:t>
      </w:r>
      <w:r w:rsidRPr="009235FF">
        <w:rPr>
          <w:rFonts w:ascii="Times New Roman" w:hAnsi="Times New Roman" w:cs="Times New Roman"/>
          <w:i/>
          <w:iCs/>
          <w:sz w:val="24"/>
          <w:szCs w:val="24"/>
          <w:lang w:val="fr-CA"/>
        </w:rPr>
        <w:t xml:space="preserve">transport </w:t>
      </w:r>
      <w:r w:rsidRPr="009235FF">
        <w:rPr>
          <w:rFonts w:ascii="Times New Roman" w:hAnsi="Times New Roman" w:cs="Times New Roman"/>
          <w:iCs/>
          <w:sz w:val="24"/>
          <w:szCs w:val="24"/>
          <w:lang w:val="fr-CA"/>
        </w:rPr>
        <w:t xml:space="preserve">a besoin pour ses </w:t>
      </w:r>
      <w:r w:rsidRPr="009235FF">
        <w:rPr>
          <w:rFonts w:ascii="Times New Roman" w:hAnsi="Times New Roman" w:cs="Times New Roman"/>
          <w:i/>
          <w:iCs/>
          <w:sz w:val="24"/>
          <w:szCs w:val="24"/>
          <w:lang w:val="fr-CA"/>
        </w:rPr>
        <w:t>analyses de planification opérationnelle</w:t>
      </w:r>
      <w:r w:rsidRPr="009235FF">
        <w:rPr>
          <w:rFonts w:ascii="Times New Roman" w:hAnsi="Times New Roman" w:cs="Times New Roman"/>
          <w:iCs/>
          <w:sz w:val="24"/>
          <w:szCs w:val="24"/>
          <w:lang w:val="fr-CA"/>
        </w:rPr>
        <w:t>, sa surveillance en</w:t>
      </w:r>
      <w:r>
        <w:rPr>
          <w:rFonts w:ascii="Times New Roman" w:hAnsi="Times New Roman" w:cs="Times New Roman"/>
          <w:iCs/>
          <w:sz w:val="24"/>
          <w:szCs w:val="24"/>
          <w:lang w:val="fr-CA"/>
        </w:rPr>
        <w:t xml:space="preserve"> </w:t>
      </w:r>
      <w:r w:rsidRPr="009235FF">
        <w:rPr>
          <w:rFonts w:ascii="Times New Roman" w:hAnsi="Times New Roman" w:cs="Times New Roman"/>
          <w:i/>
          <w:iCs/>
          <w:sz w:val="24"/>
          <w:szCs w:val="24"/>
          <w:lang w:val="fr-CA"/>
        </w:rPr>
        <w:t xml:space="preserve">temps réel </w:t>
      </w:r>
      <w:r w:rsidRPr="009235FF">
        <w:rPr>
          <w:rFonts w:ascii="Times New Roman" w:hAnsi="Times New Roman" w:cs="Times New Roman"/>
          <w:iCs/>
          <w:sz w:val="24"/>
          <w:szCs w:val="24"/>
          <w:lang w:val="fr-CA"/>
        </w:rPr>
        <w:t xml:space="preserve">et ses </w:t>
      </w:r>
      <w:r w:rsidRPr="009235FF">
        <w:rPr>
          <w:rFonts w:ascii="Times New Roman" w:hAnsi="Times New Roman" w:cs="Times New Roman"/>
          <w:i/>
          <w:iCs/>
          <w:sz w:val="24"/>
          <w:szCs w:val="24"/>
          <w:lang w:val="fr-CA"/>
        </w:rPr>
        <w:t>évaluations en temps réel</w:t>
      </w:r>
      <w:r w:rsidRPr="009235FF">
        <w:rPr>
          <w:rFonts w:ascii="Times New Roman" w:hAnsi="Times New Roman" w:cs="Times New Roman"/>
          <w:iCs/>
          <w:sz w:val="24"/>
          <w:szCs w:val="24"/>
          <w:lang w:val="fr-CA"/>
        </w:rPr>
        <w:t xml:space="preserve">, y compris des données hors </w:t>
      </w:r>
      <w:r w:rsidRPr="009235FF">
        <w:rPr>
          <w:rFonts w:ascii="Times New Roman" w:hAnsi="Times New Roman" w:cs="Times New Roman"/>
          <w:i/>
          <w:iCs/>
          <w:sz w:val="24"/>
          <w:szCs w:val="24"/>
          <w:lang w:val="fr-CA"/>
        </w:rPr>
        <w:t xml:space="preserve">BES </w:t>
      </w:r>
      <w:r w:rsidRPr="009235FF">
        <w:rPr>
          <w:rFonts w:ascii="Times New Roman" w:hAnsi="Times New Roman" w:cs="Times New Roman"/>
          <w:iCs/>
          <w:sz w:val="24"/>
          <w:szCs w:val="24"/>
          <w:lang w:val="fr-CA"/>
        </w:rPr>
        <w:t>et des</w:t>
      </w:r>
      <w:r>
        <w:rPr>
          <w:rFonts w:ascii="Times New Roman" w:hAnsi="Times New Roman" w:cs="Times New Roman"/>
          <w:iCs/>
          <w:sz w:val="24"/>
          <w:szCs w:val="24"/>
          <w:lang w:val="fr-CA"/>
        </w:rPr>
        <w:t xml:space="preserve"> </w:t>
      </w:r>
      <w:r w:rsidRPr="009235FF">
        <w:rPr>
          <w:rFonts w:ascii="Times New Roman" w:hAnsi="Times New Roman" w:cs="Times New Roman"/>
          <w:iCs/>
          <w:sz w:val="24"/>
          <w:szCs w:val="24"/>
          <w:lang w:val="fr-CA"/>
        </w:rPr>
        <w:t>données de réseaux externes, selon ce que l’</w:t>
      </w:r>
      <w:r w:rsidRPr="009235FF">
        <w:rPr>
          <w:rFonts w:ascii="Times New Roman" w:hAnsi="Times New Roman" w:cs="Times New Roman"/>
          <w:i/>
          <w:iCs/>
          <w:sz w:val="24"/>
          <w:szCs w:val="24"/>
          <w:lang w:val="fr-CA"/>
        </w:rPr>
        <w:t xml:space="preserve">exploitant de réseau de transport </w:t>
      </w:r>
      <w:r w:rsidRPr="009235FF">
        <w:rPr>
          <w:rFonts w:ascii="Times New Roman" w:hAnsi="Times New Roman" w:cs="Times New Roman"/>
          <w:iCs/>
          <w:sz w:val="24"/>
          <w:szCs w:val="24"/>
          <w:lang w:val="fr-CA"/>
        </w:rPr>
        <w:t>juge</w:t>
      </w:r>
      <w:r>
        <w:rPr>
          <w:rFonts w:ascii="Times New Roman" w:hAnsi="Times New Roman" w:cs="Times New Roman"/>
          <w:iCs/>
          <w:sz w:val="24"/>
          <w:szCs w:val="24"/>
          <w:lang w:val="fr-CA"/>
        </w:rPr>
        <w:t xml:space="preserve"> </w:t>
      </w:r>
      <w:r w:rsidRPr="009235FF">
        <w:rPr>
          <w:rFonts w:ascii="Times New Roman" w:hAnsi="Times New Roman" w:cs="Times New Roman"/>
          <w:iCs/>
          <w:sz w:val="24"/>
          <w:szCs w:val="24"/>
          <w:lang w:val="fr-CA"/>
        </w:rPr>
        <w:t>nécessaire ;</w:t>
      </w:r>
    </w:p>
    <w:p w14:paraId="7AC73489" w14:textId="77777777" w:rsidR="00AC709D" w:rsidRPr="009235FF" w:rsidRDefault="00AC709D" w:rsidP="00AC709D">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9235FF">
        <w:rPr>
          <w:rFonts w:ascii="Times New Roman" w:hAnsi="Times New Roman" w:cs="Times New Roman"/>
          <w:iCs/>
          <w:sz w:val="24"/>
          <w:szCs w:val="24"/>
          <w:lang w:val="fr-CA"/>
        </w:rPr>
        <w:t>les</w:t>
      </w:r>
      <w:proofErr w:type="gramEnd"/>
      <w:r w:rsidRPr="009235FF">
        <w:rPr>
          <w:rFonts w:ascii="Times New Roman" w:hAnsi="Times New Roman" w:cs="Times New Roman"/>
          <w:iCs/>
          <w:sz w:val="24"/>
          <w:szCs w:val="24"/>
          <w:lang w:val="fr-CA"/>
        </w:rPr>
        <w:t xml:space="preserve"> modalités de notification de l’état actuel des </w:t>
      </w:r>
      <w:r w:rsidRPr="009235FF">
        <w:rPr>
          <w:rFonts w:ascii="Times New Roman" w:hAnsi="Times New Roman" w:cs="Times New Roman"/>
          <w:i/>
          <w:iCs/>
          <w:sz w:val="24"/>
          <w:szCs w:val="24"/>
          <w:lang w:val="fr-CA"/>
        </w:rPr>
        <w:t xml:space="preserve">systèmes de protection </w:t>
      </w:r>
      <w:r w:rsidRPr="009235FF">
        <w:rPr>
          <w:rFonts w:ascii="Times New Roman" w:hAnsi="Times New Roman" w:cs="Times New Roman"/>
          <w:iCs/>
          <w:sz w:val="24"/>
          <w:szCs w:val="24"/>
          <w:lang w:val="fr-CA"/>
        </w:rPr>
        <w:t>et des</w:t>
      </w:r>
      <w:r>
        <w:rPr>
          <w:rFonts w:ascii="Times New Roman" w:hAnsi="Times New Roman" w:cs="Times New Roman"/>
          <w:iCs/>
          <w:sz w:val="24"/>
          <w:szCs w:val="24"/>
          <w:lang w:val="fr-CA"/>
        </w:rPr>
        <w:t xml:space="preserve"> a</w:t>
      </w:r>
      <w:r w:rsidRPr="009235FF">
        <w:rPr>
          <w:rFonts w:ascii="Times New Roman" w:hAnsi="Times New Roman" w:cs="Times New Roman"/>
          <w:i/>
          <w:iCs/>
          <w:sz w:val="24"/>
          <w:szCs w:val="24"/>
          <w:lang w:val="fr-CA"/>
        </w:rPr>
        <w:t xml:space="preserve">utomatismes de réseau </w:t>
      </w:r>
      <w:r w:rsidRPr="009235FF">
        <w:rPr>
          <w:rFonts w:ascii="Times New Roman" w:hAnsi="Times New Roman" w:cs="Times New Roman"/>
          <w:iCs/>
          <w:sz w:val="24"/>
          <w:szCs w:val="24"/>
          <w:lang w:val="fr-CA"/>
        </w:rPr>
        <w:t>ou de toute dégradation de ceux-ci qui pourrait nuire à la</w:t>
      </w:r>
      <w:r>
        <w:rPr>
          <w:rFonts w:ascii="Times New Roman" w:hAnsi="Times New Roman" w:cs="Times New Roman"/>
          <w:iCs/>
          <w:sz w:val="24"/>
          <w:szCs w:val="24"/>
          <w:lang w:val="fr-CA"/>
        </w:rPr>
        <w:t xml:space="preserve"> </w:t>
      </w:r>
      <w:r w:rsidRPr="009235FF">
        <w:rPr>
          <w:rFonts w:ascii="Times New Roman" w:hAnsi="Times New Roman" w:cs="Times New Roman"/>
          <w:iCs/>
          <w:sz w:val="24"/>
          <w:szCs w:val="24"/>
          <w:lang w:val="fr-CA"/>
        </w:rPr>
        <w:t xml:space="preserve">fiabilité du </w:t>
      </w:r>
      <w:r w:rsidRPr="009235FF">
        <w:rPr>
          <w:rFonts w:ascii="Times New Roman" w:hAnsi="Times New Roman" w:cs="Times New Roman"/>
          <w:i/>
          <w:iCs/>
          <w:sz w:val="24"/>
          <w:szCs w:val="24"/>
          <w:lang w:val="fr-CA"/>
        </w:rPr>
        <w:t xml:space="preserve">réseau </w:t>
      </w:r>
      <w:r w:rsidRPr="009235FF">
        <w:rPr>
          <w:rFonts w:ascii="Times New Roman" w:hAnsi="Times New Roman" w:cs="Times New Roman"/>
          <w:iCs/>
          <w:sz w:val="24"/>
          <w:szCs w:val="24"/>
          <w:lang w:val="fr-CA"/>
        </w:rPr>
        <w:t>;</w:t>
      </w:r>
    </w:p>
    <w:p w14:paraId="47375917" w14:textId="77777777" w:rsidR="00AC709D" w:rsidRDefault="00AC709D" w:rsidP="00AC709D">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9235FF">
        <w:rPr>
          <w:rFonts w:ascii="Times New Roman" w:hAnsi="Times New Roman" w:cs="Times New Roman"/>
          <w:sz w:val="24"/>
          <w:szCs w:val="24"/>
          <w:lang w:val="fr-CA"/>
        </w:rPr>
        <w:t>la</w:t>
      </w:r>
      <w:proofErr w:type="gramEnd"/>
      <w:r w:rsidRPr="009235FF">
        <w:rPr>
          <w:rFonts w:ascii="Times New Roman" w:hAnsi="Times New Roman" w:cs="Times New Roman"/>
          <w:sz w:val="24"/>
          <w:szCs w:val="24"/>
          <w:lang w:val="fr-CA"/>
        </w:rPr>
        <w:t xml:space="preserve"> fréquence de transmission des données ;</w:t>
      </w:r>
    </w:p>
    <w:p w14:paraId="08026453" w14:textId="386055D1" w:rsidR="00DC1431" w:rsidRPr="00AC709D" w:rsidRDefault="00AC709D" w:rsidP="00AC709D">
      <w:pPr>
        <w:pStyle w:val="Paragraphedeliste"/>
        <w:numPr>
          <w:ilvl w:val="0"/>
          <w:numId w:val="35"/>
        </w:numPr>
        <w:autoSpaceDE/>
        <w:autoSpaceDN/>
        <w:adjustRightInd/>
        <w:jc w:val="both"/>
        <w:outlineLvl w:val="0"/>
        <w:rPr>
          <w:rFonts w:ascii="Times New Roman" w:hAnsi="Times New Roman" w:cs="Times New Roman"/>
          <w:sz w:val="24"/>
          <w:szCs w:val="24"/>
          <w:lang w:val="fr-CA"/>
        </w:rPr>
      </w:pPr>
      <w:proofErr w:type="gramStart"/>
      <w:r w:rsidRPr="009235FF">
        <w:rPr>
          <w:rFonts w:ascii="Times New Roman" w:hAnsi="Times New Roman" w:cs="Times New Roman"/>
          <w:sz w:val="24"/>
          <w:szCs w:val="24"/>
          <w:lang w:val="fr-CA"/>
        </w:rPr>
        <w:t>l’échéance</w:t>
      </w:r>
      <w:proofErr w:type="gramEnd"/>
      <w:r w:rsidRPr="009235FF">
        <w:rPr>
          <w:rFonts w:ascii="Times New Roman" w:hAnsi="Times New Roman" w:cs="Times New Roman"/>
          <w:sz w:val="24"/>
          <w:szCs w:val="24"/>
          <w:lang w:val="fr-CA"/>
        </w:rPr>
        <w:t xml:space="preserve"> à laquelle les données spécifiées doivent être transmises.</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3661C5E7" w:rsidR="00D2299F" w:rsidRPr="00AC709D" w:rsidRDefault="00AC709D" w:rsidP="00AC709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7791F">
        <w:rPr>
          <w:rFonts w:ascii="Times New Roman" w:hAnsi="Times New Roman" w:cs="Times New Roman"/>
          <w:iCs/>
          <w:sz w:val="24"/>
          <w:szCs w:val="24"/>
          <w:lang w:val="fr-CA"/>
        </w:rPr>
        <w:t xml:space="preserve">Chaque </w:t>
      </w:r>
      <w:r w:rsidRPr="0077791F">
        <w:rPr>
          <w:rFonts w:ascii="Times New Roman" w:hAnsi="Times New Roman" w:cs="Times New Roman"/>
          <w:i/>
          <w:iCs/>
          <w:sz w:val="24"/>
          <w:szCs w:val="24"/>
          <w:lang w:val="fr-CA"/>
        </w:rPr>
        <w:t xml:space="preserve">exploitant de réseau de transport </w:t>
      </w:r>
      <w:r w:rsidRPr="0077791F">
        <w:rPr>
          <w:rFonts w:ascii="Times New Roman" w:hAnsi="Times New Roman" w:cs="Times New Roman"/>
          <w:iCs/>
          <w:sz w:val="24"/>
          <w:szCs w:val="24"/>
          <w:lang w:val="fr-CA"/>
        </w:rPr>
        <w:t>doit être en mesure de présenter son document de</w:t>
      </w:r>
      <w:r>
        <w:rPr>
          <w:rFonts w:ascii="Times New Roman" w:hAnsi="Times New Roman" w:cs="Times New Roman"/>
          <w:iCs/>
          <w:sz w:val="24"/>
          <w:szCs w:val="24"/>
          <w:lang w:val="fr-CA"/>
        </w:rPr>
        <w:t xml:space="preserve"> </w:t>
      </w:r>
      <w:r w:rsidRPr="0077791F">
        <w:rPr>
          <w:rFonts w:ascii="Times New Roman" w:hAnsi="Times New Roman" w:cs="Times New Roman"/>
          <w:iCs/>
          <w:sz w:val="24"/>
          <w:szCs w:val="24"/>
          <w:lang w:val="fr-CA"/>
        </w:rPr>
        <w:t>spécification des données daté, à jour et en vigueur.</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6B718A"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6B718A" w14:paraId="0FF985E6" w14:textId="77777777" w:rsidTr="00BB48A6">
        <w:tc>
          <w:tcPr>
            <w:tcW w:w="10768" w:type="dxa"/>
            <w:shd w:val="clear" w:color="auto" w:fill="DCDCFF"/>
          </w:tcPr>
          <w:p w14:paraId="5034ADBA" w14:textId="681BEECF" w:rsidR="00EF6A99" w:rsidRPr="00C13E14" w:rsidRDefault="00AC709D" w:rsidP="00F00C86">
            <w:pPr>
              <w:widowControl w:val="0"/>
              <w:jc w:val="both"/>
              <w:rPr>
                <w:rFonts w:ascii="Times New Roman" w:hAnsi="Times New Roman" w:cs="Times New Roman"/>
                <w:sz w:val="24"/>
                <w:szCs w:val="24"/>
                <w:lang w:val="fr-CA"/>
              </w:rPr>
            </w:pPr>
            <w:r w:rsidRPr="004234AC">
              <w:rPr>
                <w:rFonts w:ascii="Times New Roman" w:hAnsi="Times New Roman" w:cs="Times New Roman"/>
                <w:sz w:val="24"/>
                <w:szCs w:val="24"/>
                <w:lang w:val="fr-CA"/>
              </w:rPr>
              <w:t xml:space="preserve">Un document dans lequel sont spécifiées les données dont l’entité a besoin pour effectuer ses </w:t>
            </w:r>
            <w:r w:rsidRPr="004234AC">
              <w:rPr>
                <w:rFonts w:ascii="Times New Roman" w:hAnsi="Times New Roman" w:cs="Times New Roman"/>
                <w:i/>
                <w:sz w:val="24"/>
                <w:szCs w:val="24"/>
                <w:lang w:val="fr-CA"/>
              </w:rPr>
              <w:t>analyses de planification opérationnelle</w:t>
            </w:r>
            <w:r w:rsidRPr="004234AC">
              <w:rPr>
                <w:rFonts w:ascii="Times New Roman" w:hAnsi="Times New Roman" w:cs="Times New Roman"/>
                <w:sz w:val="24"/>
                <w:szCs w:val="24"/>
                <w:lang w:val="fr-CA"/>
              </w:rPr>
              <w:t xml:space="preserve">, sa surveillance en </w:t>
            </w:r>
            <w:r w:rsidRPr="004234AC">
              <w:rPr>
                <w:rFonts w:ascii="Times New Roman" w:hAnsi="Times New Roman" w:cs="Times New Roman"/>
                <w:i/>
                <w:sz w:val="24"/>
                <w:szCs w:val="24"/>
                <w:lang w:val="fr-CA"/>
              </w:rPr>
              <w:t>temps réel</w:t>
            </w:r>
            <w:r w:rsidRPr="004234AC">
              <w:rPr>
                <w:rFonts w:ascii="Times New Roman" w:hAnsi="Times New Roman" w:cs="Times New Roman"/>
                <w:sz w:val="24"/>
                <w:szCs w:val="24"/>
                <w:lang w:val="fr-CA"/>
              </w:rPr>
              <w:t xml:space="preserve"> et ses </w:t>
            </w:r>
            <w:r w:rsidRPr="004234AC">
              <w:rPr>
                <w:rFonts w:ascii="Times New Roman" w:hAnsi="Times New Roman" w:cs="Times New Roman"/>
                <w:i/>
                <w:sz w:val="24"/>
                <w:szCs w:val="24"/>
                <w:lang w:val="fr-CA"/>
              </w:rPr>
              <w:t>évaluations en temps réel</w:t>
            </w:r>
            <w:r w:rsidRPr="004234AC">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6B718A"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6B718A"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6B718A"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6B718A"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6B718A"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6B718A"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6B718A"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6B718A"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448B9726" w14:textId="77777777" w:rsidR="00AC709D" w:rsidRDefault="00AC709D" w:rsidP="00F00C86">
      <w:pPr>
        <w:widowControl w:val="0"/>
        <w:spacing w:line="266" w:lineRule="exact"/>
        <w:jc w:val="both"/>
        <w:outlineLvl w:val="1"/>
        <w:rPr>
          <w:rFonts w:ascii="Times New Roman" w:hAnsi="Times New Roman" w:cs="Times New Roman"/>
          <w:b/>
          <w:bCs/>
          <w:sz w:val="24"/>
          <w:szCs w:val="24"/>
          <w:lang w:val="fr-CA"/>
        </w:rPr>
      </w:pPr>
    </w:p>
    <w:p w14:paraId="7C387AD0" w14:textId="4CA39DFE"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B073E0">
        <w:rPr>
          <w:rFonts w:ascii="Times New Roman" w:hAnsi="Times New Roman" w:cs="Times New Roman"/>
          <w:b/>
          <w:bCs/>
          <w:sz w:val="24"/>
          <w:szCs w:val="24"/>
          <w:lang w:val="fr-CA"/>
        </w:rPr>
        <w:t>TOP-003-4</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AC709D" w:rsidRPr="006B718A" w14:paraId="6889341D" w14:textId="77777777" w:rsidTr="00AC709D">
        <w:tc>
          <w:tcPr>
            <w:tcW w:w="376" w:type="dxa"/>
          </w:tcPr>
          <w:p w14:paraId="2676C94C"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61541C7" w14:textId="45DD33B6" w:rsidR="00AC709D" w:rsidRPr="003366EB" w:rsidRDefault="00AC709D" w:rsidP="00AC709D">
            <w:pPr>
              <w:widowControl w:val="0"/>
              <w:tabs>
                <w:tab w:val="left" w:pos="0"/>
                <w:tab w:val="left" w:pos="900"/>
                <w:tab w:val="left" w:pos="6360"/>
              </w:tabs>
              <w:jc w:val="both"/>
              <w:rPr>
                <w:rFonts w:ascii="Times New Roman" w:hAnsi="Times New Roman" w:cs="Times New Roman"/>
                <w:highlight w:val="cyan"/>
                <w:lang w:val="fr-CA"/>
              </w:rPr>
            </w:pPr>
            <w:r w:rsidRPr="004234AC">
              <w:rPr>
                <w:rFonts w:ascii="Times New Roman" w:hAnsi="Times New Roman" w:cs="Times New Roman"/>
                <w:lang w:val="fr-CA"/>
              </w:rPr>
              <w:t>(E1) Passer en revue le document de spécification et vérifier qu’il réponde aux critères</w:t>
            </w:r>
            <w:r w:rsidR="00FB1465">
              <w:rPr>
                <w:rFonts w:ascii="Times New Roman" w:hAnsi="Times New Roman" w:cs="Times New Roman"/>
                <w:lang w:val="fr-CA"/>
              </w:rPr>
              <w:t xml:space="preserve"> suivants,</w:t>
            </w:r>
            <w:r w:rsidRPr="004234AC">
              <w:rPr>
                <w:rFonts w:ascii="Times New Roman" w:hAnsi="Times New Roman" w:cs="Times New Roman"/>
                <w:lang w:val="fr-CA"/>
              </w:rPr>
              <w:t xml:space="preserve"> énoncés à l’exigence E1 :</w:t>
            </w:r>
          </w:p>
        </w:tc>
      </w:tr>
      <w:tr w:rsidR="00AC709D" w:rsidRPr="006B718A" w14:paraId="383249B9" w14:textId="77777777" w:rsidTr="00AC709D">
        <w:tc>
          <w:tcPr>
            <w:tcW w:w="376" w:type="dxa"/>
          </w:tcPr>
          <w:p w14:paraId="2BE28636"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C439831" w14:textId="204F0FFF" w:rsidR="00AC709D" w:rsidRPr="003366EB" w:rsidRDefault="00AC709D" w:rsidP="00AC709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(Alinéa</w:t>
            </w:r>
            <w:r w:rsidRPr="004234AC">
              <w:rPr>
                <w:rFonts w:ascii="Times New Roman" w:hAnsi="Times New Roman"/>
                <w:lang w:val="fr-CA"/>
              </w:rPr>
              <w:t xml:space="preserve"> 1.1) Une liste des données et des éléments d’information dont l’entité a besoin pour ses</w:t>
            </w:r>
            <w:r w:rsidRPr="004234AC">
              <w:rPr>
                <w:rFonts w:ascii="Times New Roman" w:hAnsi="Times New Roman"/>
                <w:iCs/>
                <w:color w:val="auto"/>
                <w:lang w:val="fr-CA"/>
              </w:rPr>
              <w:t xml:space="preserve"> </w:t>
            </w:r>
            <w:r w:rsidRPr="004234AC">
              <w:rPr>
                <w:rFonts w:ascii="Times New Roman" w:hAnsi="Times New Roman"/>
                <w:i/>
                <w:lang w:val="fr-CA"/>
              </w:rPr>
              <w:t>analyses de planification opérationnelle</w:t>
            </w:r>
            <w:r w:rsidRPr="004234AC">
              <w:rPr>
                <w:rFonts w:ascii="Times New Roman" w:hAnsi="Times New Roman"/>
                <w:lang w:val="fr-CA"/>
              </w:rPr>
              <w:t xml:space="preserve">, sa surveillance en </w:t>
            </w:r>
            <w:r w:rsidRPr="004234AC">
              <w:rPr>
                <w:rFonts w:ascii="Times New Roman" w:hAnsi="Times New Roman"/>
                <w:i/>
                <w:lang w:val="fr-CA"/>
              </w:rPr>
              <w:t>temps réel</w:t>
            </w:r>
            <w:r w:rsidRPr="004234AC">
              <w:rPr>
                <w:rFonts w:ascii="Times New Roman" w:hAnsi="Times New Roman"/>
                <w:lang w:val="fr-CA"/>
              </w:rPr>
              <w:t xml:space="preserve"> et ses </w:t>
            </w:r>
            <w:r w:rsidRPr="004234AC">
              <w:rPr>
                <w:rFonts w:ascii="Times New Roman" w:hAnsi="Times New Roman"/>
                <w:i/>
                <w:lang w:val="fr-CA"/>
              </w:rPr>
              <w:t>évaluations en temps réel</w:t>
            </w:r>
            <w:r w:rsidRPr="004234AC">
              <w:rPr>
                <w:rFonts w:ascii="Times New Roman" w:hAnsi="Times New Roman"/>
                <w:lang w:val="fr-CA"/>
              </w:rPr>
              <w:t xml:space="preserve">, y compris des données </w:t>
            </w:r>
            <w:proofErr w:type="gramStart"/>
            <w:r w:rsidRPr="004234AC">
              <w:rPr>
                <w:rFonts w:ascii="Times New Roman" w:hAnsi="Times New Roman"/>
                <w:lang w:val="fr-CA"/>
              </w:rPr>
              <w:t>hors</w:t>
            </w:r>
            <w:proofErr w:type="gramEnd"/>
            <w:r w:rsidRPr="004234AC">
              <w:rPr>
                <w:rFonts w:ascii="Times New Roman" w:hAnsi="Times New Roman"/>
                <w:lang w:val="fr-CA"/>
              </w:rPr>
              <w:t xml:space="preserve"> </w:t>
            </w:r>
            <w:r w:rsidRPr="004234AC">
              <w:rPr>
                <w:rFonts w:ascii="Times New Roman" w:hAnsi="Times New Roman"/>
                <w:i/>
                <w:lang w:val="fr-CA"/>
              </w:rPr>
              <w:t>BES</w:t>
            </w:r>
            <w:r w:rsidRPr="004234AC">
              <w:rPr>
                <w:rFonts w:ascii="Times New Roman" w:hAnsi="Times New Roman"/>
                <w:lang w:val="fr-CA"/>
              </w:rPr>
              <w:t xml:space="preserve"> et des données de réseaux externes, selon ce que l’entité juge nécessaire.</w:t>
            </w:r>
          </w:p>
        </w:tc>
      </w:tr>
      <w:tr w:rsidR="00AC709D" w:rsidRPr="006B718A" w14:paraId="258959B9" w14:textId="77777777" w:rsidTr="00AC709D">
        <w:tc>
          <w:tcPr>
            <w:tcW w:w="376" w:type="dxa"/>
          </w:tcPr>
          <w:p w14:paraId="0D816B95"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908E6C1" w14:textId="2571FFD6" w:rsidR="00AC709D" w:rsidRPr="003366EB" w:rsidRDefault="00AC709D" w:rsidP="00AC709D">
            <w:pPr>
              <w:widowControl w:val="0"/>
              <w:tabs>
                <w:tab w:val="left" w:pos="0"/>
                <w:tab w:val="left" w:pos="900"/>
                <w:tab w:val="left" w:pos="6360"/>
              </w:tabs>
              <w:jc w:val="both"/>
              <w:rPr>
                <w:rFonts w:ascii="Times New Roman" w:hAnsi="Times New Roman" w:cs="Times New Roman"/>
                <w:highlight w:val="cyan"/>
                <w:lang w:val="fr-CA"/>
              </w:rPr>
            </w:pPr>
            <w:r w:rsidRPr="004234AC">
              <w:rPr>
                <w:rFonts w:ascii="Times New Roman" w:eastAsia="Calibri" w:hAnsi="Times New Roman" w:cs="Times New Roman"/>
                <w:lang w:val="fr-CA"/>
              </w:rPr>
              <w:t>(</w:t>
            </w:r>
            <w:r>
              <w:rPr>
                <w:rFonts w:ascii="Times New Roman" w:eastAsia="Calibri" w:hAnsi="Times New Roman" w:cs="Times New Roman"/>
                <w:lang w:val="fr-CA"/>
              </w:rPr>
              <w:t>Alinéa</w:t>
            </w:r>
            <w:r w:rsidRPr="004234AC">
              <w:rPr>
                <w:rFonts w:ascii="Times New Roman" w:eastAsia="Calibri" w:hAnsi="Times New Roman" w:cs="Times New Roman"/>
                <w:lang w:val="fr-CA"/>
              </w:rPr>
              <w:t xml:space="preserve"> 1.2) L</w:t>
            </w:r>
            <w:r w:rsidRPr="004234AC">
              <w:rPr>
                <w:rFonts w:ascii="Times New Roman" w:eastAsia="Calibri" w:hAnsi="Times New Roman" w:cs="Times New Roman"/>
                <w:iCs/>
                <w:lang w:val="fr-CA"/>
              </w:rPr>
              <w:t xml:space="preserve">es modalités de notification de l’état actuel des </w:t>
            </w:r>
            <w:r w:rsidRPr="004234AC">
              <w:rPr>
                <w:rFonts w:ascii="Times New Roman" w:eastAsia="Calibri" w:hAnsi="Times New Roman" w:cs="Times New Roman"/>
                <w:i/>
                <w:iCs/>
                <w:lang w:val="fr-CA"/>
              </w:rPr>
              <w:t xml:space="preserve">systèmes de protection </w:t>
            </w:r>
            <w:r w:rsidRPr="004234AC">
              <w:rPr>
                <w:rFonts w:ascii="Times New Roman" w:eastAsia="Calibri" w:hAnsi="Times New Roman" w:cs="Times New Roman"/>
                <w:iCs/>
                <w:lang w:val="fr-CA"/>
              </w:rPr>
              <w:t>et des a</w:t>
            </w:r>
            <w:r w:rsidRPr="004234AC">
              <w:rPr>
                <w:rFonts w:ascii="Times New Roman" w:eastAsia="Calibri" w:hAnsi="Times New Roman" w:cs="Times New Roman"/>
                <w:i/>
                <w:iCs/>
                <w:lang w:val="fr-CA"/>
              </w:rPr>
              <w:t xml:space="preserve">utomatismes de réseau </w:t>
            </w:r>
            <w:r w:rsidRPr="004234AC">
              <w:rPr>
                <w:rFonts w:ascii="Times New Roman" w:eastAsia="Calibri" w:hAnsi="Times New Roman" w:cs="Times New Roman"/>
                <w:iCs/>
                <w:lang w:val="fr-CA"/>
              </w:rPr>
              <w:t xml:space="preserve">ou de toute dégradation de ceux-ci qui pourrait nuire à la fiabilité du </w:t>
            </w:r>
            <w:r w:rsidRPr="004234AC">
              <w:rPr>
                <w:rFonts w:ascii="Times New Roman" w:eastAsia="Calibri" w:hAnsi="Times New Roman" w:cs="Times New Roman"/>
                <w:i/>
                <w:iCs/>
                <w:lang w:val="fr-CA"/>
              </w:rPr>
              <w:t>réseau</w:t>
            </w:r>
            <w:r w:rsidRPr="004234AC">
              <w:rPr>
                <w:rFonts w:ascii="Times New Roman" w:eastAsia="Calibri" w:hAnsi="Times New Roman" w:cs="Times New Roman"/>
                <w:iCs/>
                <w:lang w:val="fr-CA"/>
              </w:rPr>
              <w:t>.</w:t>
            </w:r>
          </w:p>
        </w:tc>
      </w:tr>
      <w:tr w:rsidR="00AC709D" w:rsidRPr="006B718A" w14:paraId="1DDF06E5" w14:textId="77777777" w:rsidTr="00AC709D">
        <w:tc>
          <w:tcPr>
            <w:tcW w:w="376" w:type="dxa"/>
          </w:tcPr>
          <w:p w14:paraId="5BD6D306"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B6A7388" w14:textId="1A809535" w:rsidR="00AC709D" w:rsidRPr="003366EB" w:rsidRDefault="00AC709D" w:rsidP="00AC709D">
            <w:pPr>
              <w:widowControl w:val="0"/>
              <w:tabs>
                <w:tab w:val="left" w:pos="0"/>
                <w:tab w:val="left" w:pos="900"/>
                <w:tab w:val="left" w:pos="6360"/>
              </w:tabs>
              <w:jc w:val="both"/>
              <w:rPr>
                <w:rFonts w:ascii="Times New Roman" w:hAnsi="Times New Roman" w:cs="Times New Roman"/>
                <w:highlight w:val="cyan"/>
                <w:lang w:val="fr-CA"/>
              </w:rPr>
            </w:pPr>
            <w:r w:rsidRPr="004234AC">
              <w:rPr>
                <w:rFonts w:ascii="Times New Roman" w:eastAsia="Calibri" w:hAnsi="Times New Roman" w:cs="Times New Roman"/>
                <w:lang w:val="fr-CA"/>
              </w:rPr>
              <w:t>(</w:t>
            </w:r>
            <w:r>
              <w:rPr>
                <w:rFonts w:ascii="Times New Roman" w:eastAsia="Calibri" w:hAnsi="Times New Roman" w:cs="Times New Roman"/>
                <w:lang w:val="fr-CA"/>
              </w:rPr>
              <w:t>Alinéa</w:t>
            </w:r>
            <w:r w:rsidRPr="004234AC">
              <w:rPr>
                <w:rFonts w:ascii="Times New Roman" w:eastAsia="Calibri" w:hAnsi="Times New Roman" w:cs="Times New Roman"/>
                <w:lang w:val="fr-CA"/>
              </w:rPr>
              <w:t xml:space="preserve"> 1.3) La fréquence de transmission des données.</w:t>
            </w:r>
          </w:p>
        </w:tc>
      </w:tr>
      <w:tr w:rsidR="00AC709D" w:rsidRPr="006B718A" w14:paraId="51FF3DC1" w14:textId="77777777" w:rsidTr="00AC709D">
        <w:tc>
          <w:tcPr>
            <w:tcW w:w="376" w:type="dxa"/>
          </w:tcPr>
          <w:p w14:paraId="47160FFD"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39E2EB4F" w:rsidR="00AC709D" w:rsidRPr="003366EB" w:rsidRDefault="00AC709D" w:rsidP="00AC709D">
            <w:pPr>
              <w:widowControl w:val="0"/>
              <w:tabs>
                <w:tab w:val="left" w:pos="0"/>
                <w:tab w:val="left" w:pos="900"/>
                <w:tab w:val="left" w:pos="6360"/>
              </w:tabs>
              <w:jc w:val="both"/>
              <w:rPr>
                <w:rFonts w:ascii="Times New Roman" w:hAnsi="Times New Roman" w:cs="Times New Roman"/>
                <w:color w:val="auto"/>
                <w:highlight w:val="cyan"/>
                <w:lang w:val="fr-CA"/>
              </w:rPr>
            </w:pPr>
            <w:r w:rsidRPr="004234AC">
              <w:rPr>
                <w:rFonts w:ascii="Times New Roman" w:eastAsia="Calibri" w:hAnsi="Times New Roman" w:cs="Times New Roman"/>
                <w:lang w:val="fr-CA"/>
              </w:rPr>
              <w:t>(</w:t>
            </w:r>
            <w:r>
              <w:rPr>
                <w:rFonts w:ascii="Times New Roman" w:eastAsia="Calibri" w:hAnsi="Times New Roman" w:cs="Times New Roman"/>
                <w:lang w:val="fr-CA"/>
              </w:rPr>
              <w:t>Alinéa</w:t>
            </w:r>
            <w:r w:rsidRPr="004234AC">
              <w:rPr>
                <w:rFonts w:ascii="Times New Roman" w:eastAsia="Calibri" w:hAnsi="Times New Roman" w:cs="Times New Roman"/>
                <w:lang w:val="fr-CA"/>
              </w:rPr>
              <w:t xml:space="preserve"> 1.4) L’échéance à laquelle les données spécifiées doivent être transmises.</w:t>
            </w:r>
          </w:p>
        </w:tc>
      </w:tr>
      <w:tr w:rsidR="00C9584C" w:rsidRPr="00922A4F" w14:paraId="0AF235FA" w14:textId="77777777" w:rsidTr="00AC709D">
        <w:tc>
          <w:tcPr>
            <w:tcW w:w="10790" w:type="dxa"/>
            <w:gridSpan w:val="2"/>
            <w:tcBorders>
              <w:bottom w:val="single" w:sz="4" w:space="0" w:color="auto"/>
            </w:tcBorders>
            <w:shd w:val="clear" w:color="auto" w:fill="DCDCFF"/>
          </w:tcPr>
          <w:p w14:paraId="02F1A276" w14:textId="032C8995"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554C2BED"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63E13CA" w14:textId="768A0D69" w:rsidR="005E0DA0" w:rsidRDefault="005E0DA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9317DF7" w14:textId="77777777" w:rsidR="005E0DA0" w:rsidRPr="00922A4F" w:rsidRDefault="005E0DA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03D227D4" w14:textId="77777777" w:rsidR="00310A23" w:rsidRDefault="00AC709D" w:rsidP="00AC709D">
      <w:pPr>
        <w:pStyle w:val="Paragraphedeliste"/>
        <w:numPr>
          <w:ilvl w:val="0"/>
          <w:numId w:val="21"/>
        </w:numPr>
        <w:autoSpaceDE/>
        <w:autoSpaceDN/>
        <w:adjustRightInd/>
        <w:spacing w:after="60"/>
        <w:jc w:val="both"/>
        <w:outlineLvl w:val="0"/>
        <w:rPr>
          <w:rFonts w:ascii="Times New Roman" w:hAnsi="Times New Roman" w:cs="Times New Roman"/>
          <w:sz w:val="24"/>
          <w:szCs w:val="24"/>
          <w:lang w:val="fr-CA"/>
        </w:rPr>
      </w:pPr>
      <w:r w:rsidRPr="008D1F21">
        <w:rPr>
          <w:rFonts w:ascii="Times New Roman" w:hAnsi="Times New Roman" w:cs="Times New Roman"/>
          <w:sz w:val="24"/>
          <w:szCs w:val="24"/>
          <w:lang w:val="fr-CA"/>
        </w:rPr>
        <w:t xml:space="preserve">Chaque </w:t>
      </w:r>
      <w:r w:rsidRPr="008D1F21">
        <w:rPr>
          <w:rFonts w:ascii="Times New Roman" w:hAnsi="Times New Roman" w:cs="Times New Roman"/>
          <w:i/>
          <w:iCs/>
          <w:sz w:val="24"/>
          <w:szCs w:val="24"/>
          <w:lang w:val="fr-CA"/>
        </w:rPr>
        <w:t xml:space="preserve">responsable de l’équilibrage </w:t>
      </w:r>
      <w:r w:rsidRPr="008D1F21">
        <w:rPr>
          <w:rFonts w:ascii="Times New Roman" w:hAnsi="Times New Roman" w:cs="Times New Roman"/>
          <w:sz w:val="24"/>
          <w:szCs w:val="24"/>
          <w:lang w:val="fr-CA"/>
        </w:rPr>
        <w:t>doit tenir à jour un document dans lequel sont spécifiées</w:t>
      </w:r>
      <w:r>
        <w:rPr>
          <w:rFonts w:ascii="Times New Roman" w:hAnsi="Times New Roman" w:cs="Times New Roman"/>
          <w:sz w:val="24"/>
          <w:szCs w:val="24"/>
          <w:lang w:val="fr-CA"/>
        </w:rPr>
        <w:t xml:space="preserve"> </w:t>
      </w:r>
      <w:r w:rsidRPr="008D1F21">
        <w:rPr>
          <w:rFonts w:ascii="Times New Roman" w:hAnsi="Times New Roman" w:cs="Times New Roman"/>
          <w:sz w:val="24"/>
          <w:szCs w:val="24"/>
          <w:lang w:val="fr-CA"/>
        </w:rPr>
        <w:t>les données dont il a besoin pour remplir ses fonctions d’analyse et effectuer sa surveillance</w:t>
      </w:r>
      <w:r>
        <w:rPr>
          <w:rFonts w:ascii="Times New Roman" w:hAnsi="Times New Roman" w:cs="Times New Roman"/>
          <w:sz w:val="24"/>
          <w:szCs w:val="24"/>
          <w:lang w:val="fr-CA"/>
        </w:rPr>
        <w:t xml:space="preserve"> </w:t>
      </w:r>
      <w:r w:rsidRPr="008D1F21">
        <w:rPr>
          <w:rFonts w:ascii="Times New Roman" w:hAnsi="Times New Roman" w:cs="Times New Roman"/>
          <w:sz w:val="24"/>
          <w:szCs w:val="24"/>
          <w:lang w:val="fr-CA"/>
        </w:rPr>
        <w:t xml:space="preserve">en </w:t>
      </w:r>
      <w:r w:rsidRPr="008D1F21">
        <w:rPr>
          <w:rFonts w:ascii="Times New Roman" w:hAnsi="Times New Roman" w:cs="Times New Roman"/>
          <w:i/>
          <w:iCs/>
          <w:sz w:val="24"/>
          <w:szCs w:val="24"/>
          <w:lang w:val="fr-CA"/>
        </w:rPr>
        <w:t>temps réel</w:t>
      </w:r>
      <w:r w:rsidRPr="008D1F21">
        <w:rPr>
          <w:rFonts w:ascii="Times New Roman" w:hAnsi="Times New Roman" w:cs="Times New Roman"/>
          <w:sz w:val="24"/>
          <w:szCs w:val="24"/>
          <w:lang w:val="fr-CA"/>
        </w:rPr>
        <w:t>. Ce document de spécification doit contenir au minimum les éléments suivants :</w:t>
      </w:r>
      <w:r>
        <w:rPr>
          <w:rFonts w:ascii="Times New Roman" w:hAnsi="Times New Roman" w:cs="Times New Roman"/>
          <w:sz w:val="24"/>
          <w:szCs w:val="24"/>
          <w:lang w:val="fr-CA"/>
        </w:rPr>
        <w:t xml:space="preserve"> </w:t>
      </w:r>
    </w:p>
    <w:p w14:paraId="6EF2CB52" w14:textId="4F22C451" w:rsidR="00AC709D" w:rsidRPr="007702FA" w:rsidRDefault="00AC709D" w:rsidP="00310A23">
      <w:pPr>
        <w:pStyle w:val="Paragraphedeliste"/>
        <w:autoSpaceDE/>
        <w:autoSpaceDN/>
        <w:adjustRightInd/>
        <w:spacing w:after="60"/>
        <w:ind w:left="576"/>
        <w:jc w:val="both"/>
        <w:outlineLvl w:val="0"/>
        <w:rPr>
          <w:rFonts w:ascii="Times New Roman" w:hAnsi="Times New Roman" w:cs="Times New Roman"/>
          <w:sz w:val="24"/>
          <w:szCs w:val="24"/>
          <w:lang w:val="fr-CA"/>
        </w:rPr>
      </w:pPr>
      <w:r w:rsidRPr="008D1F21">
        <w:rPr>
          <w:rFonts w:ascii="Times New Roman" w:hAnsi="Times New Roman" w:cs="Times New Roman"/>
          <w:i/>
          <w:iCs/>
          <w:sz w:val="24"/>
          <w:szCs w:val="24"/>
          <w:lang w:val="fr-CA"/>
        </w:rPr>
        <w:t>[Facteur de risque de non-conformité : faible] [Horizon : planification de l’exploitation]</w:t>
      </w:r>
    </w:p>
    <w:p w14:paraId="736EEFE3" w14:textId="77777777" w:rsidR="00AC709D" w:rsidRDefault="00AC709D" w:rsidP="00AC709D">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proofErr w:type="gramStart"/>
      <w:r w:rsidRPr="007702FA">
        <w:rPr>
          <w:rFonts w:ascii="Times New Roman" w:hAnsi="Times New Roman" w:cs="Times New Roman"/>
          <w:sz w:val="24"/>
          <w:szCs w:val="24"/>
          <w:lang w:val="fr-CA"/>
        </w:rPr>
        <w:t>une</w:t>
      </w:r>
      <w:proofErr w:type="gramEnd"/>
      <w:r w:rsidRPr="007702FA">
        <w:rPr>
          <w:rFonts w:ascii="Times New Roman" w:hAnsi="Times New Roman" w:cs="Times New Roman"/>
          <w:sz w:val="24"/>
          <w:szCs w:val="24"/>
          <w:lang w:val="fr-CA"/>
        </w:rPr>
        <w:t xml:space="preserve"> liste des données et des éléments d’information dont le </w:t>
      </w:r>
      <w:r w:rsidRPr="007702FA">
        <w:rPr>
          <w:rFonts w:ascii="Times New Roman" w:hAnsi="Times New Roman" w:cs="Times New Roman"/>
          <w:i/>
          <w:iCs/>
          <w:sz w:val="24"/>
          <w:szCs w:val="24"/>
          <w:lang w:val="fr-CA"/>
        </w:rPr>
        <w:t>responsable de</w:t>
      </w:r>
      <w:r>
        <w:rPr>
          <w:rFonts w:ascii="Times New Roman" w:hAnsi="Times New Roman" w:cs="Times New Roman"/>
          <w:i/>
          <w:iCs/>
          <w:sz w:val="24"/>
          <w:szCs w:val="24"/>
          <w:lang w:val="fr-CA"/>
        </w:rPr>
        <w:t xml:space="preserve"> </w:t>
      </w:r>
      <w:r w:rsidRPr="007702FA">
        <w:rPr>
          <w:rFonts w:ascii="Times New Roman" w:hAnsi="Times New Roman" w:cs="Times New Roman"/>
          <w:i/>
          <w:iCs/>
          <w:sz w:val="24"/>
          <w:szCs w:val="24"/>
          <w:lang w:val="fr-CA"/>
        </w:rPr>
        <w:t xml:space="preserve">l’équilibrage </w:t>
      </w:r>
      <w:r w:rsidRPr="007702FA">
        <w:rPr>
          <w:rFonts w:ascii="Times New Roman" w:hAnsi="Times New Roman" w:cs="Times New Roman"/>
          <w:sz w:val="24"/>
          <w:szCs w:val="24"/>
          <w:lang w:val="fr-CA"/>
        </w:rPr>
        <w:t xml:space="preserve">a besoin pour ses fonctions d’analyse et sa surveillance en </w:t>
      </w:r>
      <w:r w:rsidRPr="007702FA">
        <w:rPr>
          <w:rFonts w:ascii="Times New Roman" w:hAnsi="Times New Roman" w:cs="Times New Roman"/>
          <w:i/>
          <w:iCs/>
          <w:sz w:val="24"/>
          <w:szCs w:val="24"/>
          <w:lang w:val="fr-CA"/>
        </w:rPr>
        <w:t xml:space="preserve">temps réel </w:t>
      </w:r>
      <w:r w:rsidRPr="007702FA">
        <w:rPr>
          <w:rFonts w:ascii="Times New Roman" w:hAnsi="Times New Roman" w:cs="Times New Roman"/>
          <w:sz w:val="24"/>
          <w:szCs w:val="24"/>
          <w:lang w:val="fr-CA"/>
        </w:rPr>
        <w:t>;</w:t>
      </w:r>
    </w:p>
    <w:p w14:paraId="01F5D546" w14:textId="77777777" w:rsidR="00AC709D" w:rsidRDefault="00AC709D" w:rsidP="00AC709D">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proofErr w:type="gramStart"/>
      <w:r w:rsidRPr="007702FA">
        <w:rPr>
          <w:rFonts w:ascii="Times New Roman" w:hAnsi="Times New Roman" w:cs="Times New Roman"/>
          <w:sz w:val="24"/>
          <w:szCs w:val="24"/>
          <w:lang w:val="fr-CA"/>
        </w:rPr>
        <w:t>les</w:t>
      </w:r>
      <w:proofErr w:type="gramEnd"/>
      <w:r w:rsidRPr="007702FA">
        <w:rPr>
          <w:rFonts w:ascii="Times New Roman" w:hAnsi="Times New Roman" w:cs="Times New Roman"/>
          <w:sz w:val="24"/>
          <w:szCs w:val="24"/>
          <w:lang w:val="fr-CA"/>
        </w:rPr>
        <w:t xml:space="preserve"> modalités de notification de l’état actuel des </w:t>
      </w:r>
      <w:r w:rsidRPr="007702FA">
        <w:rPr>
          <w:rFonts w:ascii="Times New Roman" w:hAnsi="Times New Roman" w:cs="Times New Roman"/>
          <w:i/>
          <w:iCs/>
          <w:sz w:val="24"/>
          <w:szCs w:val="24"/>
          <w:lang w:val="fr-CA"/>
        </w:rPr>
        <w:t xml:space="preserve">systèmes de protection </w:t>
      </w:r>
      <w:r w:rsidRPr="007702FA">
        <w:rPr>
          <w:rFonts w:ascii="Times New Roman" w:hAnsi="Times New Roman" w:cs="Times New Roman"/>
          <w:sz w:val="24"/>
          <w:szCs w:val="24"/>
          <w:lang w:val="fr-CA"/>
        </w:rPr>
        <w:t>et des</w:t>
      </w:r>
      <w:r>
        <w:rPr>
          <w:rFonts w:ascii="Times New Roman" w:hAnsi="Times New Roman" w:cs="Times New Roman"/>
          <w:sz w:val="24"/>
          <w:szCs w:val="24"/>
          <w:lang w:val="fr-CA"/>
        </w:rPr>
        <w:t xml:space="preserve"> </w:t>
      </w:r>
      <w:r w:rsidRPr="007702FA">
        <w:rPr>
          <w:rFonts w:ascii="Times New Roman" w:hAnsi="Times New Roman" w:cs="Times New Roman"/>
          <w:i/>
          <w:iCs/>
          <w:sz w:val="24"/>
          <w:szCs w:val="24"/>
          <w:lang w:val="fr-CA"/>
        </w:rPr>
        <w:t xml:space="preserve">automatismes de réseau </w:t>
      </w:r>
      <w:r w:rsidRPr="007702FA">
        <w:rPr>
          <w:rFonts w:ascii="Times New Roman" w:hAnsi="Times New Roman" w:cs="Times New Roman"/>
          <w:sz w:val="24"/>
          <w:szCs w:val="24"/>
          <w:lang w:val="fr-CA"/>
        </w:rPr>
        <w:t>ou de toute dégradation de ceux-ci qui pourrait nuire à la</w:t>
      </w:r>
      <w:r>
        <w:rPr>
          <w:rFonts w:ascii="Times New Roman" w:hAnsi="Times New Roman" w:cs="Times New Roman"/>
          <w:sz w:val="24"/>
          <w:szCs w:val="24"/>
          <w:lang w:val="fr-CA"/>
        </w:rPr>
        <w:t xml:space="preserve"> </w:t>
      </w:r>
      <w:r w:rsidRPr="007702FA">
        <w:rPr>
          <w:rFonts w:ascii="Times New Roman" w:hAnsi="Times New Roman" w:cs="Times New Roman"/>
          <w:sz w:val="24"/>
          <w:szCs w:val="24"/>
          <w:lang w:val="fr-CA"/>
        </w:rPr>
        <w:t xml:space="preserve">fiabilité du </w:t>
      </w:r>
      <w:r w:rsidRPr="007702FA">
        <w:rPr>
          <w:rFonts w:ascii="Times New Roman" w:hAnsi="Times New Roman" w:cs="Times New Roman"/>
          <w:i/>
          <w:iCs/>
          <w:sz w:val="24"/>
          <w:szCs w:val="24"/>
          <w:lang w:val="fr-CA"/>
        </w:rPr>
        <w:t xml:space="preserve">réseau </w:t>
      </w:r>
      <w:r w:rsidRPr="007702FA">
        <w:rPr>
          <w:rFonts w:ascii="Times New Roman" w:hAnsi="Times New Roman" w:cs="Times New Roman"/>
          <w:sz w:val="24"/>
          <w:szCs w:val="24"/>
          <w:lang w:val="fr-CA"/>
        </w:rPr>
        <w:t>;</w:t>
      </w:r>
    </w:p>
    <w:p w14:paraId="4F039101" w14:textId="77777777" w:rsidR="00AC709D" w:rsidRDefault="00AC709D" w:rsidP="00AC709D">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proofErr w:type="gramStart"/>
      <w:r w:rsidRPr="007702FA">
        <w:rPr>
          <w:rFonts w:ascii="Times New Roman" w:hAnsi="Times New Roman" w:cs="Times New Roman"/>
          <w:sz w:val="24"/>
          <w:szCs w:val="24"/>
          <w:lang w:val="fr-CA"/>
        </w:rPr>
        <w:t>la</w:t>
      </w:r>
      <w:proofErr w:type="gramEnd"/>
      <w:r w:rsidRPr="007702FA">
        <w:rPr>
          <w:rFonts w:ascii="Times New Roman" w:hAnsi="Times New Roman" w:cs="Times New Roman"/>
          <w:sz w:val="24"/>
          <w:szCs w:val="24"/>
          <w:lang w:val="fr-CA"/>
        </w:rPr>
        <w:t xml:space="preserve"> fréquence de transmission des données ;</w:t>
      </w:r>
    </w:p>
    <w:p w14:paraId="6761F298" w14:textId="061A93AB" w:rsidR="007920F0" w:rsidRPr="00AC709D" w:rsidRDefault="00AC709D" w:rsidP="00AC709D">
      <w:pPr>
        <w:pStyle w:val="Paragraphedeliste"/>
        <w:numPr>
          <w:ilvl w:val="0"/>
          <w:numId w:val="36"/>
        </w:numPr>
        <w:autoSpaceDE/>
        <w:autoSpaceDN/>
        <w:adjustRightInd/>
        <w:jc w:val="both"/>
        <w:outlineLvl w:val="0"/>
        <w:rPr>
          <w:rFonts w:ascii="Times New Roman" w:hAnsi="Times New Roman" w:cs="Times New Roman"/>
          <w:sz w:val="24"/>
          <w:szCs w:val="24"/>
          <w:lang w:val="fr-CA"/>
        </w:rPr>
      </w:pPr>
      <w:proofErr w:type="gramStart"/>
      <w:r w:rsidRPr="007702FA">
        <w:rPr>
          <w:rFonts w:ascii="Times New Roman" w:hAnsi="Times New Roman" w:cs="Times New Roman"/>
          <w:sz w:val="24"/>
          <w:szCs w:val="24"/>
          <w:lang w:val="fr-CA"/>
        </w:rPr>
        <w:t>l’échéance</w:t>
      </w:r>
      <w:proofErr w:type="gramEnd"/>
      <w:r w:rsidRPr="007702FA">
        <w:rPr>
          <w:rFonts w:ascii="Times New Roman" w:hAnsi="Times New Roman" w:cs="Times New Roman"/>
          <w:sz w:val="24"/>
          <w:szCs w:val="24"/>
          <w:lang w:val="fr-CA"/>
        </w:rPr>
        <w:t xml:space="preserve"> à laquelle les données spécifiées doivent être transmises.</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52C70182" w:rsidR="005355A4" w:rsidRPr="00AC709D" w:rsidRDefault="00AC709D" w:rsidP="00AC709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0A5CA7">
        <w:rPr>
          <w:rFonts w:ascii="Times New Roman" w:hAnsi="Times New Roman" w:cs="Times New Roman"/>
          <w:sz w:val="24"/>
          <w:szCs w:val="24"/>
          <w:lang w:val="fr-CA"/>
        </w:rPr>
        <w:t xml:space="preserve">Chaque </w:t>
      </w:r>
      <w:r w:rsidRPr="000A5CA7">
        <w:rPr>
          <w:rFonts w:ascii="Times New Roman" w:hAnsi="Times New Roman" w:cs="Times New Roman"/>
          <w:i/>
          <w:iCs/>
          <w:sz w:val="24"/>
          <w:szCs w:val="24"/>
          <w:lang w:val="fr-CA"/>
        </w:rPr>
        <w:t xml:space="preserve">responsable de l’équilibrage </w:t>
      </w:r>
      <w:r w:rsidRPr="000A5CA7">
        <w:rPr>
          <w:rFonts w:ascii="Times New Roman" w:hAnsi="Times New Roman" w:cs="Times New Roman"/>
          <w:sz w:val="24"/>
          <w:szCs w:val="24"/>
          <w:lang w:val="fr-CA"/>
        </w:rPr>
        <w:t>doit être en mesure de présenter son document de</w:t>
      </w:r>
      <w:r>
        <w:rPr>
          <w:rFonts w:ascii="Times New Roman" w:hAnsi="Times New Roman" w:cs="Times New Roman"/>
          <w:sz w:val="24"/>
          <w:szCs w:val="24"/>
          <w:lang w:val="fr-CA"/>
        </w:rPr>
        <w:t xml:space="preserve"> </w:t>
      </w:r>
      <w:r w:rsidRPr="000A5CA7">
        <w:rPr>
          <w:rFonts w:ascii="Times New Roman" w:hAnsi="Times New Roman" w:cs="Times New Roman"/>
          <w:sz w:val="24"/>
          <w:szCs w:val="24"/>
          <w:lang w:val="fr-CA"/>
        </w:rPr>
        <w:t xml:space="preserve">spécification des données daté, à jour </w:t>
      </w:r>
      <w:r w:rsidR="00BC387A">
        <w:rPr>
          <w:rFonts w:ascii="Times New Roman" w:hAnsi="Times New Roman" w:cs="Times New Roman"/>
          <w:sz w:val="24"/>
          <w:szCs w:val="24"/>
          <w:lang w:val="fr-CA"/>
        </w:rPr>
        <w:t xml:space="preserve">et </w:t>
      </w:r>
      <w:r w:rsidRPr="000A5CA7">
        <w:rPr>
          <w:rFonts w:ascii="Times New Roman" w:hAnsi="Times New Roman" w:cs="Times New Roman"/>
          <w:sz w:val="24"/>
          <w:szCs w:val="24"/>
          <w:lang w:val="fr-CA"/>
        </w:rPr>
        <w:t>en vigueur.</w:t>
      </w:r>
    </w:p>
    <w:p w14:paraId="5B8AE635" w14:textId="77777777" w:rsidR="00AC709D" w:rsidRDefault="00AC709D" w:rsidP="00F00C86">
      <w:pPr>
        <w:jc w:val="both"/>
        <w:rPr>
          <w:rFonts w:ascii="Times New Roman" w:hAnsi="Times New Roman" w:cs="Times New Roman"/>
          <w:b/>
          <w:color w:val="000000"/>
          <w:sz w:val="24"/>
          <w:szCs w:val="24"/>
          <w:lang w:val="fr-CA"/>
        </w:rPr>
      </w:pPr>
    </w:p>
    <w:p w14:paraId="08F6F050" w14:textId="1885AEAD"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4F996652"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16845">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E15F7CB" w14:textId="77777777" w:rsidR="00AC709D" w:rsidRDefault="00AC709D" w:rsidP="00E209FC">
      <w:pPr>
        <w:pStyle w:val="RqtSection"/>
        <w:jc w:val="both"/>
        <w:rPr>
          <w:rFonts w:ascii="Times New Roman" w:hAnsi="Times New Roman"/>
          <w:lang w:val="fr-CA"/>
        </w:rPr>
      </w:pPr>
    </w:p>
    <w:p w14:paraId="0D2D60CF" w14:textId="133C5F05"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6B718A"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209FC" w:rsidRPr="006B718A" w14:paraId="2E64FC37" w14:textId="77777777" w:rsidTr="00C91BCF">
        <w:tc>
          <w:tcPr>
            <w:tcW w:w="10910" w:type="dxa"/>
            <w:shd w:val="clear" w:color="auto" w:fill="DCDCFF"/>
          </w:tcPr>
          <w:p w14:paraId="699C5B3C" w14:textId="2396949B" w:rsidR="00E209FC" w:rsidRPr="00C13E14" w:rsidRDefault="00AC709D" w:rsidP="00041B5B">
            <w:pPr>
              <w:widowControl w:val="0"/>
              <w:jc w:val="both"/>
              <w:rPr>
                <w:rFonts w:ascii="Times New Roman" w:hAnsi="Times New Roman" w:cs="Times New Roman"/>
                <w:sz w:val="24"/>
                <w:szCs w:val="24"/>
                <w:lang w:val="fr-CA"/>
              </w:rPr>
            </w:pPr>
            <w:r w:rsidRPr="004234AC">
              <w:rPr>
                <w:rFonts w:ascii="Times New Roman" w:hAnsi="Times New Roman" w:cs="Times New Roman"/>
                <w:sz w:val="24"/>
                <w:szCs w:val="24"/>
                <w:lang w:val="fr-CA"/>
              </w:rPr>
              <w:t xml:space="preserve">Un document dans lequel sont spécifiées les données dont l’entité a besoin pour remplir ses fonctions d’analyse et effectuer sa surveillance en </w:t>
            </w:r>
            <w:r w:rsidRPr="004234AC">
              <w:rPr>
                <w:rFonts w:ascii="Times New Roman" w:hAnsi="Times New Roman" w:cs="Times New Roman"/>
                <w:i/>
                <w:sz w:val="24"/>
                <w:szCs w:val="24"/>
                <w:lang w:val="fr-CA"/>
              </w:rPr>
              <w:t>temps réel</w:t>
            </w:r>
            <w:r w:rsidRPr="004234AC">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6B718A"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6B718A"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6B718A"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6B718A"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6B718A"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6B718A"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6B718A"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6B718A"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0F483F17" w14:textId="77777777" w:rsidR="009101DD" w:rsidRDefault="009101DD">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CC0D116" w14:textId="5FA51142"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B073E0">
        <w:rPr>
          <w:rFonts w:ascii="Times New Roman" w:hAnsi="Times New Roman" w:cs="Times New Roman"/>
          <w:b/>
          <w:bCs/>
          <w:sz w:val="24"/>
          <w:szCs w:val="24"/>
          <w:lang w:val="fr-CA"/>
        </w:rPr>
        <w:t>TOP-003-4</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AC709D" w:rsidRPr="006B718A" w14:paraId="5629DE0E" w14:textId="77777777" w:rsidTr="00C91BCF">
        <w:tc>
          <w:tcPr>
            <w:tcW w:w="376" w:type="dxa"/>
          </w:tcPr>
          <w:p w14:paraId="236261FF"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0563487" w14:textId="3791C074" w:rsidR="00AC709D" w:rsidRPr="003366EB" w:rsidRDefault="00AC709D" w:rsidP="00FB1465">
            <w:pPr>
              <w:widowControl w:val="0"/>
              <w:tabs>
                <w:tab w:val="left" w:pos="0"/>
                <w:tab w:val="left" w:pos="900"/>
                <w:tab w:val="left" w:pos="6360"/>
              </w:tabs>
              <w:jc w:val="both"/>
              <w:rPr>
                <w:rFonts w:ascii="Times New Roman" w:hAnsi="Times New Roman" w:cs="Times New Roman"/>
                <w:highlight w:val="cyan"/>
                <w:lang w:val="fr-CA"/>
              </w:rPr>
            </w:pPr>
            <w:r w:rsidRPr="004234AC">
              <w:rPr>
                <w:rFonts w:ascii="Times New Roman" w:hAnsi="Times New Roman" w:cs="Times New Roman"/>
                <w:lang w:val="fr-CA"/>
              </w:rPr>
              <w:t xml:space="preserve">(E2) Passer en revue le document de spécification et vérifier qu’il réponde aux critères suivants, </w:t>
            </w:r>
            <w:r w:rsidR="00FB1465">
              <w:rPr>
                <w:rFonts w:ascii="Times New Roman" w:hAnsi="Times New Roman" w:cs="Times New Roman"/>
                <w:lang w:val="fr-CA"/>
              </w:rPr>
              <w:t>énoncés</w:t>
            </w:r>
            <w:r w:rsidR="00FB1465" w:rsidRPr="004234AC">
              <w:rPr>
                <w:rFonts w:ascii="Times New Roman" w:hAnsi="Times New Roman" w:cs="Times New Roman"/>
                <w:lang w:val="fr-CA"/>
              </w:rPr>
              <w:t xml:space="preserve"> </w:t>
            </w:r>
            <w:r w:rsidRPr="004234AC">
              <w:rPr>
                <w:rFonts w:ascii="Times New Roman" w:hAnsi="Times New Roman" w:cs="Times New Roman"/>
                <w:lang w:val="fr-CA"/>
              </w:rPr>
              <w:t>à l’exigence E2 :</w:t>
            </w:r>
          </w:p>
        </w:tc>
      </w:tr>
      <w:tr w:rsidR="00AC709D" w:rsidRPr="006B718A" w14:paraId="6C5C7F4D" w14:textId="77777777" w:rsidTr="00C91BCF">
        <w:tc>
          <w:tcPr>
            <w:tcW w:w="376" w:type="dxa"/>
          </w:tcPr>
          <w:p w14:paraId="626B9B62"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534F9B5" w14:textId="1C98612C" w:rsidR="00AC709D" w:rsidRPr="003366EB" w:rsidRDefault="00AC709D" w:rsidP="00B073E0">
            <w:pPr>
              <w:widowControl w:val="0"/>
              <w:tabs>
                <w:tab w:val="left" w:pos="0"/>
                <w:tab w:val="left" w:pos="900"/>
                <w:tab w:val="left" w:pos="6360"/>
              </w:tabs>
              <w:jc w:val="both"/>
              <w:rPr>
                <w:rFonts w:ascii="Times New Roman" w:hAnsi="Times New Roman" w:cs="Times New Roman"/>
                <w:highlight w:val="cyan"/>
                <w:lang w:val="fr-CA"/>
              </w:rPr>
            </w:pPr>
            <w:r w:rsidRPr="004234AC">
              <w:rPr>
                <w:rFonts w:ascii="Times New Roman" w:hAnsi="Times New Roman"/>
                <w:lang w:val="fr-CA"/>
              </w:rPr>
              <w:t>(</w:t>
            </w:r>
            <w:r>
              <w:rPr>
                <w:rFonts w:ascii="Times New Roman" w:hAnsi="Times New Roman"/>
                <w:lang w:val="fr-CA"/>
              </w:rPr>
              <w:t>Alinéa</w:t>
            </w:r>
            <w:r w:rsidRPr="004234AC">
              <w:rPr>
                <w:rFonts w:ascii="Times New Roman" w:hAnsi="Times New Roman"/>
                <w:lang w:val="fr-CA"/>
              </w:rPr>
              <w:t xml:space="preserve"> 2.1)</w:t>
            </w:r>
            <w:r w:rsidRPr="004234AC">
              <w:rPr>
                <w:rFonts w:ascii="Times New Roman" w:hAnsi="Times New Roman"/>
                <w:color w:val="auto"/>
                <w:lang w:val="fr-CA"/>
              </w:rPr>
              <w:t xml:space="preserve"> </w:t>
            </w:r>
            <w:r w:rsidRPr="004234AC">
              <w:rPr>
                <w:rFonts w:ascii="Times New Roman" w:hAnsi="Times New Roman"/>
                <w:lang w:val="fr-CA"/>
              </w:rPr>
              <w:t xml:space="preserve">Une liste des données et des éléments d’information dont </w:t>
            </w:r>
            <w:r w:rsidR="00B073E0">
              <w:rPr>
                <w:rFonts w:ascii="Times New Roman" w:hAnsi="Times New Roman"/>
                <w:lang w:val="fr-CA"/>
              </w:rPr>
              <w:t>l’entité</w:t>
            </w:r>
            <w:r w:rsidRPr="004234AC">
              <w:rPr>
                <w:rFonts w:ascii="Times New Roman" w:hAnsi="Times New Roman"/>
                <w:i/>
                <w:iCs/>
                <w:color w:val="auto"/>
                <w:lang w:val="fr-CA"/>
              </w:rPr>
              <w:t xml:space="preserve"> </w:t>
            </w:r>
            <w:r w:rsidRPr="004234AC">
              <w:rPr>
                <w:rFonts w:ascii="Times New Roman" w:hAnsi="Times New Roman"/>
                <w:color w:val="auto"/>
                <w:lang w:val="fr-CA"/>
              </w:rPr>
              <w:t xml:space="preserve">a besoin </w:t>
            </w:r>
            <w:r w:rsidRPr="004234AC">
              <w:rPr>
                <w:rFonts w:ascii="Times New Roman" w:hAnsi="Times New Roman"/>
                <w:lang w:val="fr-CA"/>
              </w:rPr>
              <w:t>pour ses fonctions d’analyse et sa surveillance en</w:t>
            </w:r>
            <w:r w:rsidRPr="004234AC">
              <w:rPr>
                <w:rFonts w:ascii="Times New Roman" w:hAnsi="Times New Roman"/>
                <w:color w:val="auto"/>
                <w:lang w:val="fr-CA"/>
              </w:rPr>
              <w:t xml:space="preserve"> </w:t>
            </w:r>
            <w:r w:rsidRPr="004234AC">
              <w:rPr>
                <w:rFonts w:ascii="Times New Roman" w:eastAsia="Calibri" w:hAnsi="Times New Roman"/>
                <w:i/>
                <w:iCs/>
                <w:lang w:val="fr-CA"/>
              </w:rPr>
              <w:t>temps réel.</w:t>
            </w:r>
          </w:p>
        </w:tc>
      </w:tr>
      <w:tr w:rsidR="00AC709D" w:rsidRPr="006B718A" w14:paraId="6E6D8AC9" w14:textId="77777777" w:rsidTr="00C91BCF">
        <w:tc>
          <w:tcPr>
            <w:tcW w:w="376" w:type="dxa"/>
          </w:tcPr>
          <w:p w14:paraId="366979FF"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77A0063" w14:textId="649A8538" w:rsidR="00AC709D" w:rsidRPr="003366EB" w:rsidRDefault="00AC709D" w:rsidP="00AC709D">
            <w:pPr>
              <w:widowControl w:val="0"/>
              <w:tabs>
                <w:tab w:val="left" w:pos="0"/>
                <w:tab w:val="left" w:pos="900"/>
                <w:tab w:val="left" w:pos="6360"/>
              </w:tabs>
              <w:jc w:val="both"/>
              <w:rPr>
                <w:rFonts w:ascii="Times New Roman" w:hAnsi="Times New Roman" w:cs="Times New Roman"/>
                <w:highlight w:val="cyan"/>
                <w:lang w:val="fr-CA"/>
              </w:rPr>
            </w:pPr>
            <w:r w:rsidRPr="004234AC">
              <w:rPr>
                <w:rFonts w:ascii="Times New Roman" w:eastAsia="Calibri" w:hAnsi="Times New Roman" w:cs="Times New Roman"/>
                <w:lang w:val="fr-CA"/>
              </w:rPr>
              <w:t>(</w:t>
            </w:r>
            <w:r>
              <w:rPr>
                <w:rFonts w:ascii="Times New Roman" w:eastAsia="Calibri" w:hAnsi="Times New Roman" w:cs="Times New Roman"/>
                <w:lang w:val="fr-CA"/>
              </w:rPr>
              <w:t>Alinéa</w:t>
            </w:r>
            <w:r w:rsidRPr="004234AC">
              <w:rPr>
                <w:rFonts w:ascii="Times New Roman" w:eastAsia="Calibri" w:hAnsi="Times New Roman" w:cs="Times New Roman"/>
                <w:lang w:val="fr-CA"/>
              </w:rPr>
              <w:t xml:space="preserve"> 2.2) Les modalités de notification de l’état actuel des </w:t>
            </w:r>
            <w:r w:rsidRPr="004234AC">
              <w:rPr>
                <w:rFonts w:ascii="Times New Roman" w:eastAsia="Calibri" w:hAnsi="Times New Roman" w:cs="Times New Roman"/>
                <w:i/>
                <w:iCs/>
                <w:lang w:val="fr-CA"/>
              </w:rPr>
              <w:t xml:space="preserve">systèmes de protection </w:t>
            </w:r>
            <w:r w:rsidRPr="004234AC">
              <w:rPr>
                <w:rFonts w:ascii="Times New Roman" w:eastAsia="Calibri" w:hAnsi="Times New Roman" w:cs="Times New Roman"/>
                <w:lang w:val="fr-CA"/>
              </w:rPr>
              <w:t xml:space="preserve">et des </w:t>
            </w:r>
            <w:r w:rsidRPr="004234AC">
              <w:rPr>
                <w:rFonts w:ascii="Times New Roman" w:eastAsia="Calibri" w:hAnsi="Times New Roman" w:cs="Times New Roman"/>
                <w:i/>
                <w:iCs/>
                <w:lang w:val="fr-CA"/>
              </w:rPr>
              <w:t xml:space="preserve">automatismes de réseau </w:t>
            </w:r>
            <w:r w:rsidRPr="004234AC">
              <w:rPr>
                <w:rFonts w:ascii="Times New Roman" w:eastAsia="Calibri" w:hAnsi="Times New Roman" w:cs="Times New Roman"/>
                <w:lang w:val="fr-CA"/>
              </w:rPr>
              <w:t xml:space="preserve">ou de toute dégradation de ceux-ci qui pourrait nuire à la fiabilité du </w:t>
            </w:r>
            <w:r w:rsidRPr="004234AC">
              <w:rPr>
                <w:rFonts w:ascii="Times New Roman" w:eastAsia="Calibri" w:hAnsi="Times New Roman" w:cs="Times New Roman"/>
                <w:i/>
                <w:iCs/>
                <w:lang w:val="fr-CA"/>
              </w:rPr>
              <w:t>réseau</w:t>
            </w:r>
            <w:r w:rsidRPr="004234AC">
              <w:rPr>
                <w:rFonts w:ascii="Times New Roman" w:eastAsia="Calibri" w:hAnsi="Times New Roman" w:cs="Times New Roman"/>
                <w:iCs/>
                <w:lang w:val="fr-CA"/>
              </w:rPr>
              <w:t>.</w:t>
            </w:r>
          </w:p>
        </w:tc>
      </w:tr>
      <w:tr w:rsidR="00AC709D" w:rsidRPr="006B718A" w14:paraId="46155BC8" w14:textId="77777777" w:rsidTr="00C91BCF">
        <w:tc>
          <w:tcPr>
            <w:tcW w:w="376" w:type="dxa"/>
          </w:tcPr>
          <w:p w14:paraId="417DD3D1"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333D23E" w14:textId="331966E7" w:rsidR="00AC709D" w:rsidRPr="003366EB" w:rsidRDefault="00AC709D" w:rsidP="00AC709D">
            <w:pPr>
              <w:widowControl w:val="0"/>
              <w:tabs>
                <w:tab w:val="left" w:pos="0"/>
                <w:tab w:val="left" w:pos="900"/>
                <w:tab w:val="left" w:pos="6360"/>
              </w:tabs>
              <w:jc w:val="both"/>
              <w:rPr>
                <w:rFonts w:ascii="Times New Roman" w:hAnsi="Times New Roman" w:cs="Times New Roman"/>
                <w:highlight w:val="cyan"/>
                <w:lang w:val="fr-CA"/>
              </w:rPr>
            </w:pPr>
            <w:r w:rsidRPr="004234AC">
              <w:rPr>
                <w:rFonts w:ascii="Times New Roman" w:eastAsia="Calibri" w:hAnsi="Times New Roman" w:cs="Times New Roman"/>
                <w:lang w:val="fr-CA"/>
              </w:rPr>
              <w:t>(</w:t>
            </w:r>
            <w:r>
              <w:rPr>
                <w:rFonts w:ascii="Times New Roman" w:eastAsia="Calibri" w:hAnsi="Times New Roman" w:cs="Times New Roman"/>
                <w:lang w:val="fr-CA"/>
              </w:rPr>
              <w:t>Alinéa</w:t>
            </w:r>
            <w:r w:rsidRPr="004234AC">
              <w:rPr>
                <w:rFonts w:ascii="Times New Roman" w:eastAsia="Calibri" w:hAnsi="Times New Roman" w:cs="Times New Roman"/>
                <w:lang w:val="fr-CA"/>
              </w:rPr>
              <w:t xml:space="preserve"> 2.3) La fréquence de transmission des données.</w:t>
            </w:r>
          </w:p>
        </w:tc>
      </w:tr>
      <w:tr w:rsidR="00AC709D" w:rsidRPr="006B718A" w14:paraId="5FF35873" w14:textId="77777777" w:rsidTr="00C91BCF">
        <w:tc>
          <w:tcPr>
            <w:tcW w:w="376" w:type="dxa"/>
          </w:tcPr>
          <w:p w14:paraId="529822C8"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441E4AE8" w:rsidR="00AC709D" w:rsidRPr="003366EB" w:rsidRDefault="00AC709D" w:rsidP="00AC709D">
            <w:pPr>
              <w:widowControl w:val="0"/>
              <w:tabs>
                <w:tab w:val="left" w:pos="0"/>
                <w:tab w:val="left" w:pos="900"/>
                <w:tab w:val="left" w:pos="6360"/>
              </w:tabs>
              <w:jc w:val="both"/>
              <w:rPr>
                <w:rFonts w:ascii="Times New Roman" w:hAnsi="Times New Roman" w:cs="Times New Roman"/>
                <w:color w:val="auto"/>
                <w:highlight w:val="cyan"/>
                <w:lang w:val="fr-CA"/>
              </w:rPr>
            </w:pPr>
            <w:r w:rsidRPr="004234AC">
              <w:rPr>
                <w:rFonts w:ascii="Times New Roman" w:eastAsia="Calibri" w:hAnsi="Times New Roman" w:cs="Times New Roman"/>
                <w:lang w:val="fr-CA"/>
              </w:rPr>
              <w:t>(</w:t>
            </w:r>
            <w:r>
              <w:rPr>
                <w:rFonts w:ascii="Times New Roman" w:eastAsia="Calibri" w:hAnsi="Times New Roman" w:cs="Times New Roman"/>
                <w:lang w:val="fr-CA"/>
              </w:rPr>
              <w:t>Alinéa</w:t>
            </w:r>
            <w:r w:rsidRPr="004234AC">
              <w:rPr>
                <w:rFonts w:ascii="Times New Roman" w:eastAsia="Calibri" w:hAnsi="Times New Roman" w:cs="Times New Roman"/>
                <w:lang w:val="fr-CA"/>
              </w:rPr>
              <w:t xml:space="preserve"> 2.4) L’échéance à laquelle les données spécifiées doivent être transmises.</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3460FED3" w14:textId="77777777" w:rsidR="00BC387A" w:rsidRDefault="00AC709D" w:rsidP="00AC709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FF0131">
        <w:rPr>
          <w:rFonts w:ascii="Times New Roman" w:hAnsi="Times New Roman" w:cs="Times New Roman"/>
          <w:sz w:val="24"/>
          <w:szCs w:val="24"/>
          <w:lang w:val="fr-CA"/>
        </w:rPr>
        <w:t xml:space="preserve">Chaque </w:t>
      </w:r>
      <w:r w:rsidRPr="00FF0131">
        <w:rPr>
          <w:rFonts w:ascii="Times New Roman" w:hAnsi="Times New Roman" w:cs="Times New Roman"/>
          <w:i/>
          <w:iCs/>
          <w:sz w:val="24"/>
          <w:szCs w:val="24"/>
          <w:lang w:val="fr-CA"/>
        </w:rPr>
        <w:t xml:space="preserve">exploitant de réseau de transport </w:t>
      </w:r>
      <w:r w:rsidRPr="00FF0131">
        <w:rPr>
          <w:rFonts w:ascii="Times New Roman" w:hAnsi="Times New Roman" w:cs="Times New Roman"/>
          <w:sz w:val="24"/>
          <w:szCs w:val="24"/>
          <w:lang w:val="fr-CA"/>
        </w:rPr>
        <w:t>doit distribuer son document de spécification aux</w:t>
      </w:r>
      <w:r>
        <w:rPr>
          <w:rFonts w:ascii="Times New Roman" w:hAnsi="Times New Roman" w:cs="Times New Roman"/>
          <w:sz w:val="24"/>
          <w:szCs w:val="24"/>
          <w:lang w:val="fr-CA"/>
        </w:rPr>
        <w:t xml:space="preserve"> </w:t>
      </w:r>
      <w:r w:rsidRPr="00FF0131">
        <w:rPr>
          <w:rFonts w:ascii="Times New Roman" w:hAnsi="Times New Roman" w:cs="Times New Roman"/>
          <w:sz w:val="24"/>
          <w:szCs w:val="24"/>
          <w:lang w:val="fr-CA"/>
        </w:rPr>
        <w:t xml:space="preserve">entités qui détiennent des données dont il a besoin pour ses </w:t>
      </w:r>
      <w:r w:rsidRPr="00FF0131">
        <w:rPr>
          <w:rFonts w:ascii="Times New Roman" w:hAnsi="Times New Roman" w:cs="Times New Roman"/>
          <w:i/>
          <w:iCs/>
          <w:sz w:val="24"/>
          <w:szCs w:val="24"/>
          <w:lang w:val="fr-CA"/>
        </w:rPr>
        <w:t>analyses de planification</w:t>
      </w:r>
      <w:r>
        <w:rPr>
          <w:rFonts w:ascii="Times New Roman" w:hAnsi="Times New Roman" w:cs="Times New Roman"/>
          <w:i/>
          <w:iCs/>
          <w:sz w:val="24"/>
          <w:szCs w:val="24"/>
          <w:lang w:val="fr-CA"/>
        </w:rPr>
        <w:t xml:space="preserve"> </w:t>
      </w:r>
      <w:r w:rsidRPr="00FF0131">
        <w:rPr>
          <w:rFonts w:ascii="Times New Roman" w:hAnsi="Times New Roman" w:cs="Times New Roman"/>
          <w:i/>
          <w:iCs/>
          <w:sz w:val="24"/>
          <w:szCs w:val="24"/>
          <w:lang w:val="fr-CA"/>
        </w:rPr>
        <w:t>opérationnelle</w:t>
      </w:r>
      <w:r w:rsidRPr="00FF0131">
        <w:rPr>
          <w:rFonts w:ascii="Times New Roman" w:hAnsi="Times New Roman" w:cs="Times New Roman"/>
          <w:sz w:val="24"/>
          <w:szCs w:val="24"/>
          <w:lang w:val="fr-CA"/>
        </w:rPr>
        <w:t xml:space="preserve">, sa surveillance en </w:t>
      </w:r>
      <w:r w:rsidRPr="00FF0131">
        <w:rPr>
          <w:rFonts w:ascii="Times New Roman" w:hAnsi="Times New Roman" w:cs="Times New Roman"/>
          <w:i/>
          <w:iCs/>
          <w:sz w:val="24"/>
          <w:szCs w:val="24"/>
          <w:lang w:val="fr-CA"/>
        </w:rPr>
        <w:t xml:space="preserve">temps réel </w:t>
      </w:r>
      <w:r w:rsidRPr="00FF0131">
        <w:rPr>
          <w:rFonts w:ascii="Times New Roman" w:hAnsi="Times New Roman" w:cs="Times New Roman"/>
          <w:sz w:val="24"/>
          <w:szCs w:val="24"/>
          <w:lang w:val="fr-CA"/>
        </w:rPr>
        <w:t xml:space="preserve">et ses </w:t>
      </w:r>
      <w:r w:rsidRPr="00FF0131">
        <w:rPr>
          <w:rFonts w:ascii="Times New Roman" w:hAnsi="Times New Roman" w:cs="Times New Roman"/>
          <w:i/>
          <w:iCs/>
          <w:sz w:val="24"/>
          <w:szCs w:val="24"/>
          <w:lang w:val="fr-CA"/>
        </w:rPr>
        <w:t>évaluations en temps réel</w:t>
      </w:r>
      <w:r w:rsidRPr="00FF0131">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14:paraId="674164EA" w14:textId="2ECE1DFB" w:rsidR="00FD51EC" w:rsidRPr="00AC709D" w:rsidRDefault="00AC709D" w:rsidP="00BC387A">
      <w:pPr>
        <w:pStyle w:val="Paragraphedeliste"/>
        <w:autoSpaceDE/>
        <w:autoSpaceDN/>
        <w:adjustRightInd/>
        <w:ind w:left="576"/>
        <w:jc w:val="both"/>
        <w:outlineLvl w:val="0"/>
        <w:rPr>
          <w:rFonts w:ascii="Times New Roman" w:hAnsi="Times New Roman" w:cs="Times New Roman"/>
          <w:sz w:val="24"/>
          <w:szCs w:val="24"/>
          <w:lang w:val="fr-CA"/>
        </w:rPr>
      </w:pPr>
      <w:r w:rsidRPr="00FF0131">
        <w:rPr>
          <w:rFonts w:ascii="Times New Roman" w:hAnsi="Times New Roman" w:cs="Times New Roman"/>
          <w:i/>
          <w:iCs/>
          <w:sz w:val="24"/>
          <w:szCs w:val="24"/>
          <w:lang w:val="fr-CA"/>
        </w:rPr>
        <w:t>[Facteur de risque de non-conformité : faible] [Horizon :</w:t>
      </w:r>
      <w:r>
        <w:rPr>
          <w:rFonts w:ascii="Times New Roman" w:hAnsi="Times New Roman" w:cs="Times New Roman"/>
          <w:i/>
          <w:iCs/>
          <w:sz w:val="24"/>
          <w:szCs w:val="24"/>
          <w:lang w:val="fr-CA"/>
        </w:rPr>
        <w:t xml:space="preserve"> </w:t>
      </w:r>
      <w:r w:rsidRPr="00FF0131">
        <w:rPr>
          <w:rFonts w:ascii="Times New Roman" w:hAnsi="Times New Roman" w:cs="Times New Roman"/>
          <w:i/>
          <w:iCs/>
          <w:sz w:val="24"/>
          <w:szCs w:val="24"/>
          <w:lang w:val="fr-CA"/>
        </w:rPr>
        <w:t>planification de l’exploitation]</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36EE5CF4" w:rsidR="00927C96" w:rsidRPr="00AC709D" w:rsidRDefault="00AC709D" w:rsidP="00AC709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01BD0">
        <w:rPr>
          <w:rFonts w:ascii="Times New Roman" w:hAnsi="Times New Roman" w:cs="Times New Roman"/>
          <w:sz w:val="24"/>
          <w:szCs w:val="24"/>
          <w:lang w:val="fr-CA"/>
        </w:rPr>
        <w:t xml:space="preserve">Chaque </w:t>
      </w:r>
      <w:r w:rsidRPr="00701BD0">
        <w:rPr>
          <w:rFonts w:ascii="Times New Roman" w:hAnsi="Times New Roman" w:cs="Times New Roman"/>
          <w:i/>
          <w:iCs/>
          <w:sz w:val="24"/>
          <w:szCs w:val="24"/>
          <w:lang w:val="fr-CA"/>
        </w:rPr>
        <w:t xml:space="preserve">exploitant de réseau de transport </w:t>
      </w:r>
      <w:r w:rsidRPr="00701BD0">
        <w:rPr>
          <w:rFonts w:ascii="Times New Roman" w:hAnsi="Times New Roman" w:cs="Times New Roman"/>
          <w:sz w:val="24"/>
          <w:szCs w:val="24"/>
          <w:lang w:val="fr-CA"/>
        </w:rPr>
        <w:t xml:space="preserve">doit être en mesure de fournir une ou des pièces justificatives attestant qu’il a distribué son document de spécification aux entités qui détiennent des données dont il a besoin pour ses </w:t>
      </w:r>
      <w:r w:rsidRPr="00701BD0">
        <w:rPr>
          <w:rFonts w:ascii="Times New Roman" w:hAnsi="Times New Roman" w:cs="Times New Roman"/>
          <w:i/>
          <w:iCs/>
          <w:sz w:val="24"/>
          <w:szCs w:val="24"/>
          <w:lang w:val="fr-CA"/>
        </w:rPr>
        <w:t>analyses de planification opérationnelle</w:t>
      </w:r>
      <w:r w:rsidRPr="00701BD0">
        <w:rPr>
          <w:rFonts w:ascii="Times New Roman" w:hAnsi="Times New Roman" w:cs="Times New Roman"/>
          <w:sz w:val="24"/>
          <w:szCs w:val="24"/>
          <w:lang w:val="fr-CA"/>
        </w:rPr>
        <w:t xml:space="preserve">, sa surveillance en </w:t>
      </w:r>
      <w:r w:rsidRPr="00701BD0">
        <w:rPr>
          <w:rFonts w:ascii="Times New Roman" w:hAnsi="Times New Roman" w:cs="Times New Roman"/>
          <w:i/>
          <w:iCs/>
          <w:sz w:val="24"/>
          <w:szCs w:val="24"/>
          <w:lang w:val="fr-CA"/>
        </w:rPr>
        <w:t xml:space="preserve">temps réel </w:t>
      </w:r>
      <w:r w:rsidRPr="00701BD0">
        <w:rPr>
          <w:rFonts w:ascii="Times New Roman" w:hAnsi="Times New Roman" w:cs="Times New Roman"/>
          <w:sz w:val="24"/>
          <w:szCs w:val="24"/>
          <w:lang w:val="fr-CA"/>
        </w:rPr>
        <w:t xml:space="preserve">et ses </w:t>
      </w:r>
      <w:r w:rsidRPr="00701BD0">
        <w:rPr>
          <w:rFonts w:ascii="Times New Roman" w:hAnsi="Times New Roman" w:cs="Times New Roman"/>
          <w:i/>
          <w:iCs/>
          <w:sz w:val="24"/>
          <w:szCs w:val="24"/>
          <w:lang w:val="fr-CA"/>
        </w:rPr>
        <w:t>évaluations en temps réel</w:t>
      </w:r>
      <w:r w:rsidRPr="00701BD0">
        <w:rPr>
          <w:rFonts w:ascii="Times New Roman" w:hAnsi="Times New Roman" w:cs="Times New Roman"/>
          <w:sz w:val="24"/>
          <w:szCs w:val="24"/>
          <w:lang w:val="fr-CA"/>
        </w:rPr>
        <w:t>. Exemples non limitatifs de pièces justificatives : affichages sur le Web avec avis électronique, journaux d’exploitation datés, enregistrements vocaux, reçus postaux (indiquant le destinataire, la date et le contenu) ou courriels.</w:t>
      </w:r>
    </w:p>
    <w:p w14:paraId="6E8AB880" w14:textId="5DE600BA" w:rsidR="002050C1" w:rsidRDefault="002050C1"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0BF7035D"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16845">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6B718A"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C709D" w:rsidRPr="006B718A" w14:paraId="74221998" w14:textId="77777777" w:rsidTr="00C30780">
        <w:tc>
          <w:tcPr>
            <w:tcW w:w="10910" w:type="dxa"/>
            <w:shd w:val="clear" w:color="auto" w:fill="DCDCFF"/>
          </w:tcPr>
          <w:p w14:paraId="318FC916" w14:textId="41DA2FC9" w:rsidR="00AC709D" w:rsidRPr="00C13E14" w:rsidRDefault="00AC709D" w:rsidP="00C2250E">
            <w:pPr>
              <w:widowControl w:val="0"/>
              <w:jc w:val="both"/>
              <w:rPr>
                <w:rFonts w:ascii="Times New Roman" w:hAnsi="Times New Roman" w:cs="Times New Roman"/>
                <w:sz w:val="24"/>
                <w:szCs w:val="24"/>
                <w:lang w:val="fr-CA"/>
              </w:rPr>
            </w:pPr>
            <w:r w:rsidRPr="004234AC">
              <w:rPr>
                <w:rFonts w:ascii="Times New Roman" w:hAnsi="Times New Roman" w:cs="Times New Roman"/>
                <w:sz w:val="24"/>
                <w:szCs w:val="24"/>
                <w:lang w:val="fr-CA"/>
              </w:rPr>
              <w:t xml:space="preserve">Des pièces justificatives attestant que l’entité a distribué son document de spécification des données aux entités qui détiennent des données dont l’entité a besoin pour ses </w:t>
            </w:r>
            <w:r w:rsidRPr="004234AC">
              <w:rPr>
                <w:rFonts w:ascii="Times New Roman" w:hAnsi="Times New Roman" w:cs="Times New Roman"/>
                <w:i/>
                <w:sz w:val="24"/>
                <w:szCs w:val="24"/>
                <w:lang w:val="fr-CA"/>
              </w:rPr>
              <w:t>analyses de planification opérationnelle</w:t>
            </w:r>
            <w:r w:rsidRPr="004234AC">
              <w:rPr>
                <w:rFonts w:ascii="Times New Roman" w:hAnsi="Times New Roman" w:cs="Times New Roman"/>
                <w:sz w:val="24"/>
                <w:szCs w:val="24"/>
                <w:lang w:val="fr-CA"/>
              </w:rPr>
              <w:t xml:space="preserve">, sa surveillance en </w:t>
            </w:r>
            <w:r w:rsidRPr="004234AC">
              <w:rPr>
                <w:rFonts w:ascii="Times New Roman" w:hAnsi="Times New Roman" w:cs="Times New Roman"/>
                <w:i/>
                <w:sz w:val="24"/>
                <w:szCs w:val="24"/>
                <w:lang w:val="fr-CA"/>
              </w:rPr>
              <w:t>temps réel</w:t>
            </w:r>
            <w:r w:rsidRPr="004234AC">
              <w:rPr>
                <w:rFonts w:ascii="Times New Roman" w:hAnsi="Times New Roman" w:cs="Times New Roman"/>
                <w:sz w:val="24"/>
                <w:szCs w:val="24"/>
                <w:lang w:val="fr-CA"/>
              </w:rPr>
              <w:t xml:space="preserve"> et ses </w:t>
            </w:r>
            <w:r w:rsidRPr="004234AC">
              <w:rPr>
                <w:rFonts w:ascii="Times New Roman" w:hAnsi="Times New Roman" w:cs="Times New Roman"/>
                <w:i/>
                <w:sz w:val="24"/>
                <w:szCs w:val="24"/>
                <w:lang w:val="fr-CA"/>
              </w:rPr>
              <w:t>évaluations en temps réel</w:t>
            </w:r>
            <w:r w:rsidRPr="004234AC">
              <w:rPr>
                <w:rFonts w:ascii="Times New Roman" w:hAnsi="Times New Roman" w:cs="Times New Roman"/>
                <w:sz w:val="24"/>
                <w:szCs w:val="24"/>
                <w:lang w:val="fr-CA"/>
              </w:rPr>
              <w:t xml:space="preserve">. Exemples non limitatifs de pièces justificatives : </w:t>
            </w:r>
            <w:r w:rsidR="00C2250E">
              <w:rPr>
                <w:rFonts w:ascii="Times New Roman" w:hAnsi="Times New Roman" w:cs="Times New Roman"/>
                <w:sz w:val="24"/>
                <w:szCs w:val="24"/>
                <w:lang w:val="fr-CA"/>
              </w:rPr>
              <w:t xml:space="preserve">1) </w:t>
            </w:r>
            <w:r w:rsidRPr="004234AC">
              <w:rPr>
                <w:rFonts w:ascii="Times New Roman" w:hAnsi="Times New Roman" w:cs="Times New Roman"/>
                <w:sz w:val="24"/>
                <w:szCs w:val="24"/>
                <w:lang w:val="fr-CA"/>
              </w:rPr>
              <w:t xml:space="preserve">affichages sur le Web avec avis électronique, </w:t>
            </w:r>
            <w:r w:rsidR="00C2250E">
              <w:rPr>
                <w:rFonts w:ascii="Times New Roman" w:hAnsi="Times New Roman" w:cs="Times New Roman"/>
                <w:sz w:val="24"/>
                <w:szCs w:val="24"/>
                <w:lang w:val="fr-CA"/>
              </w:rPr>
              <w:t xml:space="preserve">2) </w:t>
            </w:r>
            <w:r w:rsidRPr="004234AC">
              <w:rPr>
                <w:rFonts w:ascii="Times New Roman" w:hAnsi="Times New Roman" w:cs="Times New Roman"/>
                <w:sz w:val="24"/>
                <w:szCs w:val="24"/>
                <w:lang w:val="fr-CA"/>
              </w:rPr>
              <w:t xml:space="preserve">journaux d’exploitation datés, </w:t>
            </w:r>
            <w:r w:rsidR="00C2250E">
              <w:rPr>
                <w:rFonts w:ascii="Times New Roman" w:hAnsi="Times New Roman" w:cs="Times New Roman"/>
                <w:sz w:val="24"/>
                <w:szCs w:val="24"/>
                <w:lang w:val="fr-CA"/>
              </w:rPr>
              <w:t xml:space="preserve">3) </w:t>
            </w:r>
            <w:r w:rsidRPr="004234AC">
              <w:rPr>
                <w:rFonts w:ascii="Times New Roman" w:hAnsi="Times New Roman" w:cs="Times New Roman"/>
                <w:sz w:val="24"/>
                <w:szCs w:val="24"/>
                <w:lang w:val="fr-CA"/>
              </w:rPr>
              <w:t xml:space="preserve">enregistrements vocaux, </w:t>
            </w:r>
            <w:r w:rsidR="00C2250E">
              <w:rPr>
                <w:rFonts w:ascii="Times New Roman" w:hAnsi="Times New Roman" w:cs="Times New Roman"/>
                <w:sz w:val="24"/>
                <w:szCs w:val="24"/>
                <w:lang w:val="fr-CA"/>
              </w:rPr>
              <w:t xml:space="preserve">4) </w:t>
            </w:r>
            <w:r w:rsidRPr="004234AC">
              <w:rPr>
                <w:rFonts w:ascii="Times New Roman" w:hAnsi="Times New Roman" w:cs="Times New Roman"/>
                <w:sz w:val="24"/>
                <w:szCs w:val="24"/>
                <w:lang w:val="fr-CA"/>
              </w:rPr>
              <w:t>reçus postaux indiquant le destinataire, la date et le contenu</w:t>
            </w:r>
            <w:r w:rsidR="00C2250E">
              <w:rPr>
                <w:rFonts w:ascii="Times New Roman" w:hAnsi="Times New Roman" w:cs="Times New Roman"/>
                <w:sz w:val="24"/>
                <w:szCs w:val="24"/>
                <w:lang w:val="fr-CA"/>
              </w:rPr>
              <w:t>, ou 5) courriels.</w:t>
            </w:r>
          </w:p>
        </w:tc>
      </w:tr>
      <w:tr w:rsidR="00AC709D" w:rsidRPr="006B718A" w14:paraId="65767CE4" w14:textId="77777777" w:rsidTr="00C30780">
        <w:tc>
          <w:tcPr>
            <w:tcW w:w="10910" w:type="dxa"/>
            <w:shd w:val="clear" w:color="auto" w:fill="DCDCFF"/>
          </w:tcPr>
          <w:p w14:paraId="73858CC6" w14:textId="263813EB" w:rsidR="00AC709D" w:rsidRPr="00C13E14" w:rsidRDefault="00AC709D" w:rsidP="00C2250E">
            <w:pPr>
              <w:widowControl w:val="0"/>
              <w:jc w:val="both"/>
              <w:rPr>
                <w:rFonts w:ascii="Times New Roman" w:hAnsi="Times New Roman" w:cs="Times New Roman"/>
                <w:sz w:val="24"/>
                <w:szCs w:val="24"/>
                <w:lang w:val="fr-CA"/>
              </w:rPr>
            </w:pPr>
            <w:r w:rsidRPr="004234AC">
              <w:rPr>
                <w:rFonts w:ascii="Times New Roman" w:hAnsi="Times New Roman" w:cs="Times New Roman"/>
                <w:sz w:val="24"/>
                <w:szCs w:val="24"/>
                <w:lang w:val="fr-CA"/>
              </w:rPr>
              <w:t xml:space="preserve">Le document de spécification pour les données </w:t>
            </w:r>
            <w:r>
              <w:rPr>
                <w:rFonts w:ascii="Times New Roman" w:hAnsi="Times New Roman" w:cs="Times New Roman"/>
                <w:sz w:val="24"/>
                <w:szCs w:val="24"/>
                <w:lang w:val="fr-CA"/>
              </w:rPr>
              <w:t xml:space="preserve">nécessaires </w:t>
            </w:r>
            <w:r w:rsidRPr="004234AC">
              <w:rPr>
                <w:rFonts w:ascii="Times New Roman" w:hAnsi="Times New Roman" w:cs="Times New Roman"/>
                <w:sz w:val="24"/>
                <w:szCs w:val="24"/>
                <w:lang w:val="fr-CA"/>
              </w:rPr>
              <w:t xml:space="preserve">dont l’entité a besoin pour ses </w:t>
            </w:r>
            <w:r w:rsidRPr="004234AC">
              <w:rPr>
                <w:rFonts w:ascii="Times New Roman" w:hAnsi="Times New Roman" w:cs="Times New Roman"/>
                <w:i/>
                <w:sz w:val="24"/>
                <w:szCs w:val="24"/>
                <w:lang w:val="fr-CA"/>
              </w:rPr>
              <w:t>analyses de planification opérationnelle</w:t>
            </w:r>
            <w:r w:rsidRPr="004234AC">
              <w:rPr>
                <w:rFonts w:ascii="Times New Roman" w:hAnsi="Times New Roman" w:cs="Times New Roman"/>
                <w:sz w:val="24"/>
                <w:szCs w:val="24"/>
                <w:lang w:val="fr-CA"/>
              </w:rPr>
              <w:t xml:space="preserve">, sa surveillance en </w:t>
            </w:r>
            <w:r w:rsidRPr="004234AC">
              <w:rPr>
                <w:rFonts w:ascii="Times New Roman" w:hAnsi="Times New Roman" w:cs="Times New Roman"/>
                <w:i/>
                <w:sz w:val="24"/>
                <w:szCs w:val="24"/>
                <w:lang w:val="fr-CA"/>
              </w:rPr>
              <w:t>temps réel</w:t>
            </w:r>
            <w:r w:rsidRPr="004234AC">
              <w:rPr>
                <w:rFonts w:ascii="Times New Roman" w:hAnsi="Times New Roman" w:cs="Times New Roman"/>
                <w:sz w:val="24"/>
                <w:szCs w:val="24"/>
                <w:lang w:val="fr-CA"/>
              </w:rPr>
              <w:t xml:space="preserve"> et ses </w:t>
            </w:r>
            <w:r w:rsidRPr="004234AC">
              <w:rPr>
                <w:rFonts w:ascii="Times New Roman" w:hAnsi="Times New Roman" w:cs="Times New Roman"/>
                <w:i/>
                <w:sz w:val="24"/>
                <w:szCs w:val="24"/>
                <w:lang w:val="fr-CA"/>
              </w:rPr>
              <w:t>évaluations en temps réel</w:t>
            </w:r>
            <w:r w:rsidRPr="004234AC">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6B718A"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6B718A"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6B718A"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6B718A"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6B718A"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6B718A"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6B718A"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6B718A"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39B86B65" w14:textId="77777777" w:rsidR="00AC709D" w:rsidRDefault="00AC709D" w:rsidP="00EA7114">
      <w:pPr>
        <w:widowControl w:val="0"/>
        <w:spacing w:line="266" w:lineRule="exact"/>
        <w:jc w:val="both"/>
        <w:outlineLvl w:val="1"/>
        <w:rPr>
          <w:rFonts w:ascii="Times New Roman" w:hAnsi="Times New Roman" w:cs="Times New Roman"/>
          <w:b/>
          <w:bCs/>
          <w:sz w:val="24"/>
          <w:szCs w:val="24"/>
          <w:lang w:val="fr-CA"/>
        </w:rPr>
      </w:pPr>
    </w:p>
    <w:p w14:paraId="1FFA5682" w14:textId="77777777" w:rsidR="00AC709D" w:rsidRDefault="00AC709D" w:rsidP="00EA7114">
      <w:pPr>
        <w:widowControl w:val="0"/>
        <w:spacing w:line="266" w:lineRule="exact"/>
        <w:jc w:val="both"/>
        <w:outlineLvl w:val="1"/>
        <w:rPr>
          <w:rFonts w:ascii="Times New Roman" w:hAnsi="Times New Roman" w:cs="Times New Roman"/>
          <w:b/>
          <w:bCs/>
          <w:sz w:val="24"/>
          <w:szCs w:val="24"/>
          <w:lang w:val="fr-CA"/>
        </w:rPr>
      </w:pPr>
    </w:p>
    <w:p w14:paraId="68F67348" w14:textId="22ED6F32"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C2250E">
        <w:rPr>
          <w:rFonts w:ascii="Times New Roman" w:hAnsi="Times New Roman" w:cs="Times New Roman"/>
          <w:b/>
          <w:bCs/>
          <w:sz w:val="24"/>
          <w:szCs w:val="24"/>
          <w:lang w:val="fr-CA"/>
        </w:rPr>
        <w:t>TOP-003-4</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6B718A" w14:paraId="65856A27" w14:textId="77777777" w:rsidTr="00253C44">
        <w:tc>
          <w:tcPr>
            <w:tcW w:w="376" w:type="dxa"/>
          </w:tcPr>
          <w:p w14:paraId="22F5E5A6" w14:textId="77777777" w:rsidR="00EA7114" w:rsidRPr="00922A4F" w:rsidRDefault="00EA7114"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21CC9C32" w:rsidR="00EA7114" w:rsidRPr="003366EB" w:rsidRDefault="00AC709D" w:rsidP="00443A09">
            <w:pPr>
              <w:widowControl w:val="0"/>
              <w:tabs>
                <w:tab w:val="left" w:pos="0"/>
                <w:tab w:val="left" w:pos="900"/>
                <w:tab w:val="left" w:pos="6360"/>
              </w:tabs>
              <w:jc w:val="both"/>
              <w:rPr>
                <w:rFonts w:ascii="Times New Roman" w:hAnsi="Times New Roman" w:cs="Times New Roman"/>
                <w:color w:val="auto"/>
                <w:highlight w:val="cyan"/>
                <w:lang w:val="fr-CA"/>
              </w:rPr>
            </w:pPr>
            <w:r w:rsidRPr="004234AC">
              <w:rPr>
                <w:rFonts w:ascii="Times New Roman" w:eastAsia="Calibri" w:hAnsi="Times New Roman" w:cs="Times New Roman"/>
                <w:lang w:val="fr-CA"/>
              </w:rPr>
              <w:t xml:space="preserve">(E3) </w:t>
            </w:r>
            <w:r>
              <w:rPr>
                <w:rFonts w:ascii="Times New Roman" w:eastAsia="Calibri" w:hAnsi="Times New Roman" w:cs="Times New Roman"/>
                <w:lang w:val="fr-CA"/>
              </w:rPr>
              <w:t>Passer en revue</w:t>
            </w:r>
            <w:r w:rsidRPr="004234AC">
              <w:rPr>
                <w:rFonts w:ascii="Times New Roman" w:eastAsia="Calibri" w:hAnsi="Times New Roman" w:cs="Times New Roman"/>
                <w:lang w:val="fr-CA"/>
              </w:rPr>
              <w:t xml:space="preserve"> les </w:t>
            </w:r>
            <w:r w:rsidR="00443A09">
              <w:rPr>
                <w:rFonts w:ascii="Times New Roman" w:eastAsia="Calibri" w:hAnsi="Times New Roman" w:cs="Times New Roman"/>
                <w:lang w:val="fr-CA"/>
              </w:rPr>
              <w:t>pièces justificatives</w:t>
            </w:r>
            <w:r w:rsidRPr="004234AC">
              <w:rPr>
                <w:rFonts w:ascii="Times New Roman" w:eastAsia="Calibri" w:hAnsi="Times New Roman" w:cs="Times New Roman"/>
                <w:lang w:val="fr-CA"/>
              </w:rPr>
              <w:t xml:space="preserve"> démontrant que l’entité a distribué son document de spécification des données aux autres entités qui détiennent des données dont l’entité a besoin pour ses </w:t>
            </w:r>
            <w:r w:rsidRPr="004234AC">
              <w:rPr>
                <w:rFonts w:ascii="Times New Roman" w:eastAsia="Calibri" w:hAnsi="Times New Roman" w:cs="Times New Roman"/>
                <w:i/>
                <w:lang w:val="fr-CA"/>
              </w:rPr>
              <w:t>analyses de planification opérationnelle</w:t>
            </w:r>
            <w:r w:rsidRPr="004234AC">
              <w:rPr>
                <w:rFonts w:ascii="Times New Roman" w:eastAsia="Calibri" w:hAnsi="Times New Roman" w:cs="Times New Roman"/>
                <w:lang w:val="fr-CA"/>
              </w:rPr>
              <w:t xml:space="preserve">, sa surveillance en </w:t>
            </w:r>
            <w:r w:rsidRPr="004234AC">
              <w:rPr>
                <w:rFonts w:ascii="Times New Roman" w:eastAsia="Calibri" w:hAnsi="Times New Roman" w:cs="Times New Roman"/>
                <w:i/>
                <w:lang w:val="fr-CA"/>
              </w:rPr>
              <w:t>temps réel</w:t>
            </w:r>
            <w:r w:rsidRPr="004234AC">
              <w:rPr>
                <w:rFonts w:ascii="Times New Roman" w:eastAsia="Calibri" w:hAnsi="Times New Roman" w:cs="Times New Roman"/>
                <w:lang w:val="fr-CA"/>
              </w:rPr>
              <w:t xml:space="preserve"> et ses </w:t>
            </w:r>
            <w:r w:rsidRPr="004234AC">
              <w:rPr>
                <w:rFonts w:ascii="Times New Roman" w:eastAsia="Calibri" w:hAnsi="Times New Roman" w:cs="Times New Roman"/>
                <w:i/>
                <w:lang w:val="fr-CA"/>
              </w:rPr>
              <w:t>évaluations en temps réel</w:t>
            </w:r>
            <w:r w:rsidRPr="004234AC">
              <w:rPr>
                <w:rFonts w:ascii="Times New Roman" w:eastAsia="Calibri" w:hAnsi="Times New Roman" w:cs="Times New Roman"/>
                <w:lang w:val="fr-CA"/>
              </w:rPr>
              <w:t>.</w:t>
            </w:r>
          </w:p>
        </w:tc>
      </w:tr>
      <w:tr w:rsidR="00EA7114" w:rsidRPr="00922A4F" w14:paraId="03993324" w14:textId="77777777" w:rsidTr="00253C44">
        <w:tc>
          <w:tcPr>
            <w:tcW w:w="10910" w:type="dxa"/>
            <w:gridSpan w:val="2"/>
            <w:tcBorders>
              <w:bottom w:val="single" w:sz="4" w:space="0" w:color="auto"/>
            </w:tcBorders>
            <w:shd w:val="clear" w:color="auto" w:fill="DCDCFF"/>
          </w:tcPr>
          <w:p w14:paraId="4A463CD9" w14:textId="77777777"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4102B161"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F5BA584" w14:textId="19E9732D" w:rsidR="00015864" w:rsidRDefault="0001586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BF43DFF" w14:textId="77777777" w:rsidR="00015864" w:rsidRPr="00922A4F" w:rsidRDefault="0001586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E00E457" w14:textId="0C99B387" w:rsidR="00AC709D" w:rsidRPr="00922A4F" w:rsidRDefault="00AC709D" w:rsidP="00AC709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344A218" w14:textId="77777777" w:rsidR="00AC709D" w:rsidRPr="00922A4F" w:rsidRDefault="00AC709D" w:rsidP="00AC709D">
      <w:pPr>
        <w:autoSpaceDE/>
        <w:autoSpaceDN/>
        <w:adjustRightInd/>
        <w:jc w:val="both"/>
        <w:outlineLvl w:val="0"/>
        <w:rPr>
          <w:rFonts w:ascii="Times New Roman" w:hAnsi="Times New Roman" w:cs="Times New Roman"/>
          <w:b/>
          <w:sz w:val="24"/>
          <w:szCs w:val="22"/>
          <w:u w:val="single"/>
          <w:lang w:val="fr-CA"/>
        </w:rPr>
      </w:pPr>
    </w:p>
    <w:p w14:paraId="1B0B26F2" w14:textId="0B71130A" w:rsidR="00AC709D" w:rsidRPr="00AC709D" w:rsidRDefault="00AC709D" w:rsidP="00AC709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2129D2">
        <w:rPr>
          <w:rFonts w:ascii="Times New Roman" w:hAnsi="Times New Roman" w:cs="Times New Roman"/>
          <w:sz w:val="24"/>
          <w:szCs w:val="24"/>
          <w:lang w:val="fr-CA"/>
        </w:rPr>
        <w:t xml:space="preserve">Chaque </w:t>
      </w:r>
      <w:r w:rsidRPr="002129D2">
        <w:rPr>
          <w:rFonts w:ascii="Times New Roman" w:hAnsi="Times New Roman" w:cs="Times New Roman"/>
          <w:i/>
          <w:iCs/>
          <w:sz w:val="24"/>
          <w:szCs w:val="24"/>
          <w:lang w:val="fr-CA"/>
        </w:rPr>
        <w:t xml:space="preserve">responsable de l’équilibrage </w:t>
      </w:r>
      <w:r w:rsidRPr="002129D2">
        <w:rPr>
          <w:rFonts w:ascii="Times New Roman" w:hAnsi="Times New Roman" w:cs="Times New Roman"/>
          <w:sz w:val="24"/>
          <w:szCs w:val="24"/>
          <w:lang w:val="fr-CA"/>
        </w:rPr>
        <w:t>doit distribuer son document de spécification aux entités</w:t>
      </w:r>
      <w:r>
        <w:rPr>
          <w:rFonts w:ascii="Times New Roman" w:hAnsi="Times New Roman" w:cs="Times New Roman"/>
          <w:sz w:val="24"/>
          <w:szCs w:val="24"/>
          <w:lang w:val="fr-CA"/>
        </w:rPr>
        <w:t xml:space="preserve"> </w:t>
      </w:r>
      <w:r w:rsidRPr="002129D2">
        <w:rPr>
          <w:rFonts w:ascii="Times New Roman" w:hAnsi="Times New Roman" w:cs="Times New Roman"/>
          <w:sz w:val="24"/>
          <w:szCs w:val="24"/>
          <w:lang w:val="fr-CA"/>
        </w:rPr>
        <w:t>qui détiennent des données dont il a besoin pour ses fonctions d’analyse et sa surveillance en</w:t>
      </w:r>
      <w:r>
        <w:rPr>
          <w:rFonts w:ascii="Times New Roman" w:hAnsi="Times New Roman" w:cs="Times New Roman"/>
          <w:sz w:val="24"/>
          <w:szCs w:val="24"/>
          <w:lang w:val="fr-CA"/>
        </w:rPr>
        <w:t xml:space="preserve"> </w:t>
      </w:r>
      <w:r w:rsidRPr="002129D2">
        <w:rPr>
          <w:rFonts w:ascii="Times New Roman" w:hAnsi="Times New Roman" w:cs="Times New Roman"/>
          <w:i/>
          <w:iCs/>
          <w:sz w:val="24"/>
          <w:szCs w:val="24"/>
          <w:lang w:val="fr-CA"/>
        </w:rPr>
        <w:t>temps réel</w:t>
      </w:r>
      <w:r w:rsidRPr="002129D2">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2129D2">
        <w:rPr>
          <w:rFonts w:ascii="Times New Roman" w:hAnsi="Times New Roman" w:cs="Times New Roman"/>
          <w:i/>
          <w:iCs/>
          <w:sz w:val="24"/>
          <w:szCs w:val="24"/>
          <w:lang w:val="fr-CA"/>
        </w:rPr>
        <w:t>[Facteur de risque de</w:t>
      </w:r>
      <w:r>
        <w:rPr>
          <w:rFonts w:ascii="Times New Roman" w:hAnsi="Times New Roman" w:cs="Times New Roman"/>
          <w:i/>
          <w:iCs/>
          <w:sz w:val="24"/>
          <w:szCs w:val="24"/>
          <w:lang w:val="fr-CA"/>
        </w:rPr>
        <w:t xml:space="preserve"> </w:t>
      </w:r>
      <w:r w:rsidRPr="002129D2">
        <w:rPr>
          <w:rFonts w:ascii="Times New Roman" w:hAnsi="Times New Roman" w:cs="Times New Roman"/>
          <w:i/>
          <w:iCs/>
          <w:sz w:val="24"/>
          <w:szCs w:val="24"/>
          <w:lang w:val="fr-CA"/>
        </w:rPr>
        <w:t>non-conformité : faible] [Horizon : planification de l’exploitation]</w:t>
      </w:r>
    </w:p>
    <w:p w14:paraId="15E1DC8C" w14:textId="77777777" w:rsidR="00AC709D" w:rsidRPr="00922A4F" w:rsidRDefault="00AC709D" w:rsidP="00AC709D">
      <w:pPr>
        <w:autoSpaceDE/>
        <w:autoSpaceDN/>
        <w:adjustRightInd/>
        <w:spacing w:after="60"/>
        <w:jc w:val="both"/>
        <w:outlineLvl w:val="0"/>
        <w:rPr>
          <w:rFonts w:ascii="Times New Roman" w:hAnsi="Times New Roman" w:cs="Times New Roman"/>
          <w:sz w:val="24"/>
          <w:szCs w:val="22"/>
          <w:lang w:val="fr-CA"/>
        </w:rPr>
      </w:pPr>
    </w:p>
    <w:p w14:paraId="14D6970B" w14:textId="1112C139" w:rsidR="00AC709D" w:rsidRPr="00AC709D" w:rsidRDefault="00AC709D" w:rsidP="00AC709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4941F0">
        <w:rPr>
          <w:rFonts w:ascii="Times New Roman" w:hAnsi="Times New Roman" w:cs="Times New Roman"/>
          <w:sz w:val="24"/>
          <w:szCs w:val="24"/>
          <w:lang w:val="fr-CA"/>
        </w:rPr>
        <w:t xml:space="preserve">Chaque </w:t>
      </w:r>
      <w:r w:rsidRPr="004941F0">
        <w:rPr>
          <w:rFonts w:ascii="Times New Roman" w:hAnsi="Times New Roman" w:cs="Times New Roman"/>
          <w:i/>
          <w:iCs/>
          <w:sz w:val="24"/>
          <w:szCs w:val="24"/>
          <w:lang w:val="fr-CA"/>
        </w:rPr>
        <w:t xml:space="preserve">responsable de l’équilibrage </w:t>
      </w:r>
      <w:r w:rsidRPr="004941F0">
        <w:rPr>
          <w:rFonts w:ascii="Times New Roman" w:hAnsi="Times New Roman" w:cs="Times New Roman"/>
          <w:sz w:val="24"/>
          <w:szCs w:val="24"/>
          <w:lang w:val="fr-CA"/>
        </w:rPr>
        <w:t xml:space="preserve">doit être en mesure de fournir une ou des pièces justificatives attestant qu’il a distribué son document de spécification aux entités qui détiennent des données dont il a besoin pour remplir ses fonctions d’analyse et effectuer sa surveillance en </w:t>
      </w:r>
      <w:r w:rsidRPr="004941F0">
        <w:rPr>
          <w:rFonts w:ascii="Times New Roman" w:hAnsi="Times New Roman" w:cs="Times New Roman"/>
          <w:i/>
          <w:iCs/>
          <w:sz w:val="24"/>
          <w:szCs w:val="24"/>
          <w:lang w:val="fr-CA"/>
        </w:rPr>
        <w:t>temps réel</w:t>
      </w:r>
      <w:r w:rsidRPr="004941F0">
        <w:rPr>
          <w:rFonts w:ascii="Times New Roman" w:hAnsi="Times New Roman" w:cs="Times New Roman"/>
          <w:sz w:val="24"/>
          <w:szCs w:val="24"/>
          <w:lang w:val="fr-CA"/>
        </w:rPr>
        <w:t>. Exemples non limitatifs de pièces justificatives : affichages sur le Web avec avis électronique, journaux d’exploitation datés, enregistrements vocaux, reçus postaux (indiquant le destinataire, la date et le contenu) ou courriels.</w:t>
      </w:r>
    </w:p>
    <w:p w14:paraId="076D2C9C" w14:textId="77777777" w:rsidR="00AC709D" w:rsidRDefault="00AC709D" w:rsidP="00AC709D">
      <w:pPr>
        <w:jc w:val="both"/>
        <w:rPr>
          <w:rFonts w:ascii="Times New Roman" w:hAnsi="Times New Roman" w:cs="Times New Roman"/>
          <w:color w:val="000000"/>
          <w:sz w:val="24"/>
          <w:szCs w:val="24"/>
          <w:lang w:val="fr-CA"/>
        </w:rPr>
      </w:pPr>
    </w:p>
    <w:p w14:paraId="02550536" w14:textId="77777777" w:rsidR="00AC709D" w:rsidRPr="00922A4F" w:rsidRDefault="00AC709D" w:rsidP="00AC709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2B5A65C" w14:textId="77777777" w:rsidR="00AC709D" w:rsidRPr="00922A4F" w:rsidRDefault="00AC709D" w:rsidP="00AC709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DBBE4AC" w14:textId="5E3C33C3" w:rsidR="00AC709D" w:rsidRPr="00922A4F" w:rsidRDefault="00AC709D" w:rsidP="00AC709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w:t>
      </w:r>
      <w:r w:rsidR="00C2250E">
        <w:rPr>
          <w:rFonts w:ascii="Times New Roman" w:eastAsia="Calibri" w:hAnsi="Times New Roman" w:cs="Times New Roman"/>
          <w:color w:val="000000"/>
          <w:sz w:val="24"/>
          <w:szCs w:val="24"/>
          <w:lang w:val="fr-CA"/>
        </w:rPr>
        <w:t>é de fournir les références aux</w:t>
      </w:r>
      <w:r w:rsidR="00B16845">
        <w:rPr>
          <w:rFonts w:ascii="Times New Roman" w:eastAsia="Calibri" w:hAnsi="Times New Roman" w:cs="Times New Roman"/>
          <w:color w:val="000000"/>
          <w:sz w:val="24"/>
          <w:szCs w:val="24"/>
          <w:lang w:val="fr-CA"/>
        </w:rPr>
        <w:t xml:space="preserve"> pièces justificatives</w:t>
      </w:r>
      <w:r w:rsidRPr="00922A4F">
        <w:rPr>
          <w:rFonts w:ascii="Times New Roman" w:eastAsia="Calibri" w:hAnsi="Times New Roman" w:cs="Times New Roman"/>
          <w:color w:val="000000"/>
          <w:sz w:val="24"/>
          <w:szCs w:val="24"/>
          <w:lang w:val="fr-CA"/>
        </w:rPr>
        <w:t>, y compris les liens vers la page appropriée.</w:t>
      </w:r>
    </w:p>
    <w:p w14:paraId="0C4095BF" w14:textId="77777777" w:rsidR="00AC709D" w:rsidRPr="00922A4F" w:rsidRDefault="00AC709D" w:rsidP="00AC709D">
      <w:pPr>
        <w:widowControl w:val="0"/>
        <w:shd w:val="clear" w:color="auto" w:fill="CDFFCD"/>
        <w:jc w:val="both"/>
        <w:rPr>
          <w:rFonts w:ascii="Times New Roman" w:hAnsi="Times New Roman" w:cs="Times New Roman"/>
          <w:bCs/>
          <w:sz w:val="22"/>
          <w:szCs w:val="22"/>
          <w:lang w:val="fr-CA"/>
        </w:rPr>
      </w:pPr>
    </w:p>
    <w:p w14:paraId="24BD6C26" w14:textId="77777777" w:rsidR="00AC709D" w:rsidRPr="00922A4F" w:rsidRDefault="00AC709D" w:rsidP="00AC709D">
      <w:pPr>
        <w:widowControl w:val="0"/>
        <w:shd w:val="clear" w:color="auto" w:fill="CDFFCD"/>
        <w:jc w:val="both"/>
        <w:rPr>
          <w:rFonts w:ascii="Times New Roman" w:hAnsi="Times New Roman" w:cs="Times New Roman"/>
          <w:bCs/>
          <w:sz w:val="22"/>
          <w:szCs w:val="22"/>
          <w:lang w:val="fr-CA"/>
        </w:rPr>
      </w:pPr>
    </w:p>
    <w:p w14:paraId="11EAA448" w14:textId="77777777" w:rsidR="00AC709D" w:rsidRPr="00922A4F" w:rsidRDefault="00AC709D" w:rsidP="00AC709D">
      <w:pPr>
        <w:pStyle w:val="RqtSection"/>
        <w:jc w:val="both"/>
        <w:rPr>
          <w:rFonts w:ascii="Times New Roman" w:hAnsi="Times New Roman"/>
          <w:lang w:val="fr-CA"/>
        </w:rPr>
      </w:pPr>
    </w:p>
    <w:p w14:paraId="71AD13A7" w14:textId="77777777" w:rsidR="00AC709D" w:rsidRPr="00922A4F" w:rsidRDefault="00AC709D" w:rsidP="00AC709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AC709D" w:rsidRPr="006B718A" w14:paraId="50072A31" w14:textId="77777777" w:rsidTr="007F2812">
        <w:tc>
          <w:tcPr>
            <w:tcW w:w="10910" w:type="dxa"/>
            <w:shd w:val="clear" w:color="auto" w:fill="DCDCFF"/>
          </w:tcPr>
          <w:p w14:paraId="17D7E209" w14:textId="77777777" w:rsidR="00AC709D" w:rsidRPr="00922A4F" w:rsidRDefault="00AC709D" w:rsidP="007F281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C709D" w:rsidRPr="006B718A" w14:paraId="673502CF" w14:textId="77777777" w:rsidTr="007F2812">
        <w:tc>
          <w:tcPr>
            <w:tcW w:w="10910" w:type="dxa"/>
            <w:shd w:val="clear" w:color="auto" w:fill="DCDCFF"/>
          </w:tcPr>
          <w:p w14:paraId="3DEA791C" w14:textId="4E617E1F" w:rsidR="00AC709D" w:rsidRPr="00C13E14" w:rsidRDefault="00AC709D" w:rsidP="00C2250E">
            <w:pPr>
              <w:widowControl w:val="0"/>
              <w:jc w:val="both"/>
              <w:rPr>
                <w:rFonts w:ascii="Times New Roman" w:hAnsi="Times New Roman" w:cs="Times New Roman"/>
                <w:sz w:val="24"/>
                <w:szCs w:val="24"/>
                <w:lang w:val="fr-CA"/>
              </w:rPr>
            </w:pPr>
            <w:r w:rsidRPr="004234AC">
              <w:rPr>
                <w:rFonts w:ascii="Times New Roman" w:hAnsi="Times New Roman" w:cs="Times New Roman"/>
                <w:sz w:val="24"/>
                <w:szCs w:val="24"/>
                <w:lang w:val="fr-CA"/>
              </w:rPr>
              <w:t xml:space="preserve">Des pièces justificatives attestant que l’entité a distribué son document de spécification des données aux entités qui détiennent des données dont l’entité a besoin pour remplir ses fonctions d’analyse et effectuer sa surveillance en </w:t>
            </w:r>
            <w:r w:rsidRPr="004234AC">
              <w:rPr>
                <w:rFonts w:ascii="Times New Roman" w:hAnsi="Times New Roman" w:cs="Times New Roman"/>
                <w:i/>
                <w:sz w:val="24"/>
                <w:szCs w:val="24"/>
                <w:lang w:val="fr-CA"/>
              </w:rPr>
              <w:t>temps réel</w:t>
            </w:r>
            <w:r w:rsidRPr="004234AC">
              <w:rPr>
                <w:rFonts w:ascii="Times New Roman" w:hAnsi="Times New Roman" w:cs="Times New Roman"/>
                <w:sz w:val="24"/>
                <w:szCs w:val="24"/>
                <w:lang w:val="fr-CA"/>
              </w:rPr>
              <w:t xml:space="preserve">. Exemples non limitatifs de pièces justificatives : </w:t>
            </w:r>
            <w:r w:rsidR="00C2250E">
              <w:rPr>
                <w:rFonts w:ascii="Times New Roman" w:hAnsi="Times New Roman" w:cs="Times New Roman"/>
                <w:sz w:val="24"/>
                <w:szCs w:val="24"/>
                <w:lang w:val="fr-CA"/>
              </w:rPr>
              <w:t xml:space="preserve">1) </w:t>
            </w:r>
            <w:r w:rsidRPr="004234AC">
              <w:rPr>
                <w:rFonts w:ascii="Times New Roman" w:hAnsi="Times New Roman" w:cs="Times New Roman"/>
                <w:sz w:val="24"/>
                <w:szCs w:val="24"/>
                <w:lang w:val="fr-CA"/>
              </w:rPr>
              <w:t xml:space="preserve">affichages sur le Web avec avis électronique, </w:t>
            </w:r>
            <w:r w:rsidR="00C2250E">
              <w:rPr>
                <w:rFonts w:ascii="Times New Roman" w:hAnsi="Times New Roman" w:cs="Times New Roman"/>
                <w:sz w:val="24"/>
                <w:szCs w:val="24"/>
                <w:lang w:val="fr-CA"/>
              </w:rPr>
              <w:t xml:space="preserve">2) </w:t>
            </w:r>
            <w:r w:rsidRPr="004234AC">
              <w:rPr>
                <w:rFonts w:ascii="Times New Roman" w:hAnsi="Times New Roman" w:cs="Times New Roman"/>
                <w:sz w:val="24"/>
                <w:szCs w:val="24"/>
                <w:lang w:val="fr-CA"/>
              </w:rPr>
              <w:t>journaux d’exploitation datés,</w:t>
            </w:r>
            <w:r w:rsidR="00C2250E">
              <w:rPr>
                <w:rFonts w:ascii="Times New Roman" w:hAnsi="Times New Roman" w:cs="Times New Roman"/>
                <w:sz w:val="24"/>
                <w:szCs w:val="24"/>
                <w:lang w:val="fr-CA"/>
              </w:rPr>
              <w:t xml:space="preserve"> 3)</w:t>
            </w:r>
            <w:r w:rsidRPr="004234AC">
              <w:rPr>
                <w:rFonts w:ascii="Times New Roman" w:hAnsi="Times New Roman" w:cs="Times New Roman"/>
                <w:sz w:val="24"/>
                <w:szCs w:val="24"/>
                <w:lang w:val="fr-CA"/>
              </w:rPr>
              <w:t xml:space="preserve"> enregistrements vocaux, </w:t>
            </w:r>
            <w:r w:rsidR="00C2250E">
              <w:rPr>
                <w:rFonts w:ascii="Times New Roman" w:hAnsi="Times New Roman" w:cs="Times New Roman"/>
                <w:sz w:val="24"/>
                <w:szCs w:val="24"/>
                <w:lang w:val="fr-CA"/>
              </w:rPr>
              <w:t xml:space="preserve">4) </w:t>
            </w:r>
            <w:r w:rsidRPr="004234AC">
              <w:rPr>
                <w:rFonts w:ascii="Times New Roman" w:hAnsi="Times New Roman" w:cs="Times New Roman"/>
                <w:sz w:val="24"/>
                <w:szCs w:val="24"/>
                <w:lang w:val="fr-CA"/>
              </w:rPr>
              <w:t>reçus postaux indiquant le destinataire, la date et le contenu</w:t>
            </w:r>
            <w:r w:rsidR="00C2250E">
              <w:rPr>
                <w:rFonts w:ascii="Times New Roman" w:hAnsi="Times New Roman" w:cs="Times New Roman"/>
                <w:sz w:val="24"/>
                <w:szCs w:val="24"/>
                <w:lang w:val="fr-CA"/>
              </w:rPr>
              <w:t>, ou 5) courriels.</w:t>
            </w:r>
          </w:p>
        </w:tc>
      </w:tr>
      <w:tr w:rsidR="00AC709D" w:rsidRPr="006B718A" w14:paraId="27087C9B" w14:textId="77777777" w:rsidTr="007F2812">
        <w:tc>
          <w:tcPr>
            <w:tcW w:w="10910" w:type="dxa"/>
            <w:shd w:val="clear" w:color="auto" w:fill="DCDCFF"/>
          </w:tcPr>
          <w:p w14:paraId="77B99EA8" w14:textId="6BCAAD8A" w:rsidR="00AC709D" w:rsidRPr="00C13E14" w:rsidRDefault="00AC709D" w:rsidP="00AC709D">
            <w:pPr>
              <w:widowControl w:val="0"/>
              <w:jc w:val="both"/>
              <w:rPr>
                <w:rFonts w:ascii="Times New Roman" w:hAnsi="Times New Roman" w:cs="Times New Roman"/>
                <w:sz w:val="24"/>
                <w:szCs w:val="24"/>
                <w:lang w:val="fr-CA"/>
              </w:rPr>
            </w:pPr>
            <w:r w:rsidRPr="004234AC">
              <w:rPr>
                <w:rFonts w:ascii="Times New Roman" w:hAnsi="Times New Roman" w:cs="Times New Roman"/>
                <w:sz w:val="24"/>
                <w:szCs w:val="24"/>
                <w:lang w:val="fr-CA"/>
              </w:rPr>
              <w:t xml:space="preserve">Le document de spécification pour les données dont l’entité a besoin pour remplir ses fonctions d’analyse et effectuer sa surveillance en </w:t>
            </w:r>
            <w:r w:rsidRPr="004234AC">
              <w:rPr>
                <w:rFonts w:ascii="Times New Roman" w:hAnsi="Times New Roman" w:cs="Times New Roman"/>
                <w:i/>
                <w:sz w:val="24"/>
                <w:szCs w:val="24"/>
                <w:lang w:val="fr-CA"/>
              </w:rPr>
              <w:t>temps réel</w:t>
            </w:r>
            <w:r w:rsidRPr="004234AC">
              <w:rPr>
                <w:rFonts w:ascii="Times New Roman" w:hAnsi="Times New Roman" w:cs="Times New Roman"/>
                <w:sz w:val="24"/>
                <w:szCs w:val="24"/>
                <w:lang w:val="fr-CA"/>
              </w:rPr>
              <w:t>.</w:t>
            </w:r>
          </w:p>
        </w:tc>
      </w:tr>
    </w:tbl>
    <w:p w14:paraId="0BA11D9B" w14:textId="77777777" w:rsidR="00AC709D" w:rsidRPr="00922A4F" w:rsidRDefault="00AC709D" w:rsidP="00AC709D">
      <w:pPr>
        <w:widowControl w:val="0"/>
        <w:spacing w:line="266" w:lineRule="exact"/>
        <w:jc w:val="both"/>
        <w:rPr>
          <w:rFonts w:ascii="Times New Roman" w:hAnsi="Times New Roman" w:cs="Times New Roman"/>
          <w:b/>
          <w:bCs/>
          <w:color w:val="000000"/>
          <w:sz w:val="24"/>
          <w:szCs w:val="24"/>
          <w:lang w:val="fr-CA"/>
        </w:rPr>
      </w:pPr>
    </w:p>
    <w:p w14:paraId="3EF967E0" w14:textId="77777777" w:rsidR="00AC709D" w:rsidRPr="00922A4F" w:rsidRDefault="00AC709D" w:rsidP="00AC709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C709D" w:rsidRPr="006B718A" w14:paraId="489FE573" w14:textId="77777777" w:rsidTr="007F2812">
        <w:tc>
          <w:tcPr>
            <w:tcW w:w="10892" w:type="dxa"/>
            <w:gridSpan w:val="6"/>
            <w:shd w:val="clear" w:color="auto" w:fill="DCDCFF"/>
            <w:vAlign w:val="bottom"/>
          </w:tcPr>
          <w:p w14:paraId="0112C86E" w14:textId="77777777" w:rsidR="00AC709D" w:rsidRPr="00922A4F" w:rsidRDefault="00AC709D" w:rsidP="007F281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C709D" w:rsidRPr="006B718A" w14:paraId="6419B6E6" w14:textId="77777777" w:rsidTr="007F2812">
        <w:tc>
          <w:tcPr>
            <w:tcW w:w="2275" w:type="dxa"/>
            <w:shd w:val="clear" w:color="auto" w:fill="DCDCFF"/>
            <w:vAlign w:val="bottom"/>
          </w:tcPr>
          <w:p w14:paraId="39323D2D"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761C8D4"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D6252EB"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013DC69"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FB7639"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DF32686"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C709D" w:rsidRPr="006B718A" w14:paraId="13220616" w14:textId="77777777" w:rsidTr="007F2812">
        <w:tc>
          <w:tcPr>
            <w:tcW w:w="2275" w:type="dxa"/>
            <w:shd w:val="clear" w:color="auto" w:fill="CDFFCD"/>
          </w:tcPr>
          <w:p w14:paraId="498A75B0"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FD1BC80"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C3952FE"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E31A19C"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1118E27"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98735A6"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r>
      <w:tr w:rsidR="00AC709D" w:rsidRPr="006B718A" w14:paraId="3D43719F" w14:textId="77777777" w:rsidTr="007F2812">
        <w:tc>
          <w:tcPr>
            <w:tcW w:w="2275" w:type="dxa"/>
            <w:shd w:val="clear" w:color="auto" w:fill="CDFFCD"/>
          </w:tcPr>
          <w:p w14:paraId="1B50393C"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FB071F5"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F10C8ED"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1F90EEE"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ABE8A57"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ACE0931"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r>
      <w:tr w:rsidR="00AC709D" w:rsidRPr="006B718A" w14:paraId="22FB432A" w14:textId="77777777" w:rsidTr="007F2812">
        <w:tc>
          <w:tcPr>
            <w:tcW w:w="2275" w:type="dxa"/>
            <w:shd w:val="clear" w:color="auto" w:fill="CDFFCD"/>
          </w:tcPr>
          <w:p w14:paraId="5F6AABEA"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A5210F8"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961AF37"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38BC8DE"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4A5B819"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49493EA"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r>
    </w:tbl>
    <w:p w14:paraId="1C4C5CDB" w14:textId="77777777" w:rsidR="00AC709D" w:rsidRPr="00922A4F" w:rsidRDefault="00AC709D" w:rsidP="00AC709D">
      <w:pPr>
        <w:widowControl w:val="0"/>
        <w:jc w:val="both"/>
        <w:rPr>
          <w:rFonts w:ascii="Times New Roman" w:hAnsi="Times New Roman" w:cs="Times New Roman"/>
          <w:color w:val="000000"/>
          <w:sz w:val="24"/>
          <w:szCs w:val="24"/>
          <w:lang w:val="fr-CA"/>
        </w:rPr>
      </w:pPr>
    </w:p>
    <w:p w14:paraId="3892F2AF" w14:textId="77777777" w:rsidR="00AC709D" w:rsidRPr="00922A4F" w:rsidRDefault="00AC709D" w:rsidP="00AC709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C709D" w:rsidRPr="006B718A" w14:paraId="39EB8B89" w14:textId="77777777" w:rsidTr="007F2812">
        <w:tc>
          <w:tcPr>
            <w:tcW w:w="10910" w:type="dxa"/>
            <w:shd w:val="clear" w:color="auto" w:fill="auto"/>
          </w:tcPr>
          <w:p w14:paraId="7874F518" w14:textId="77777777" w:rsidR="00AC709D" w:rsidRPr="00922A4F" w:rsidRDefault="00AC709D" w:rsidP="007F2812">
            <w:pPr>
              <w:widowControl w:val="0"/>
              <w:jc w:val="both"/>
              <w:rPr>
                <w:rFonts w:ascii="Times New Roman" w:hAnsi="Times New Roman" w:cs="Times New Roman"/>
                <w:sz w:val="22"/>
                <w:szCs w:val="22"/>
                <w:lang w:val="fr-CA"/>
              </w:rPr>
            </w:pPr>
          </w:p>
        </w:tc>
      </w:tr>
      <w:tr w:rsidR="00AC709D" w:rsidRPr="006B718A" w14:paraId="7EBB1808" w14:textId="77777777" w:rsidTr="007F2812">
        <w:tc>
          <w:tcPr>
            <w:tcW w:w="10910" w:type="dxa"/>
            <w:shd w:val="clear" w:color="auto" w:fill="auto"/>
          </w:tcPr>
          <w:p w14:paraId="1C54DD50" w14:textId="77777777" w:rsidR="00AC709D" w:rsidRPr="00922A4F" w:rsidRDefault="00AC709D" w:rsidP="007F2812">
            <w:pPr>
              <w:widowControl w:val="0"/>
              <w:jc w:val="both"/>
              <w:rPr>
                <w:rFonts w:ascii="Times New Roman" w:hAnsi="Times New Roman" w:cs="Times New Roman"/>
                <w:sz w:val="22"/>
                <w:szCs w:val="22"/>
                <w:lang w:val="fr-CA"/>
              </w:rPr>
            </w:pPr>
          </w:p>
        </w:tc>
      </w:tr>
      <w:tr w:rsidR="00AC709D" w:rsidRPr="006B718A" w14:paraId="12C5B5CE" w14:textId="77777777" w:rsidTr="007F2812">
        <w:tc>
          <w:tcPr>
            <w:tcW w:w="10910" w:type="dxa"/>
            <w:shd w:val="clear" w:color="auto" w:fill="auto"/>
          </w:tcPr>
          <w:p w14:paraId="6A95E02B" w14:textId="77777777" w:rsidR="00AC709D" w:rsidRPr="00922A4F" w:rsidRDefault="00AC709D" w:rsidP="007F2812">
            <w:pPr>
              <w:widowControl w:val="0"/>
              <w:jc w:val="both"/>
              <w:rPr>
                <w:rFonts w:ascii="Times New Roman" w:hAnsi="Times New Roman" w:cs="Times New Roman"/>
                <w:sz w:val="22"/>
                <w:szCs w:val="22"/>
                <w:lang w:val="fr-CA"/>
              </w:rPr>
            </w:pPr>
          </w:p>
        </w:tc>
      </w:tr>
    </w:tbl>
    <w:p w14:paraId="6CB9BF6C" w14:textId="77777777" w:rsidR="00FF287A" w:rsidRDefault="00FF287A">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4825DCF4" w14:textId="536F2F86" w:rsidR="00AC709D" w:rsidRPr="00922A4F" w:rsidRDefault="00AC709D" w:rsidP="00AC709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C2250E">
        <w:rPr>
          <w:rFonts w:ascii="Times New Roman" w:hAnsi="Times New Roman" w:cs="Times New Roman"/>
          <w:b/>
          <w:bCs/>
          <w:sz w:val="24"/>
          <w:szCs w:val="24"/>
          <w:lang w:val="fr-CA"/>
        </w:rPr>
        <w:t>TOP-003-4</w:t>
      </w:r>
      <w:r>
        <w:rPr>
          <w:rFonts w:ascii="Times New Roman" w:hAnsi="Times New Roman" w:cs="Times New Roman"/>
          <w:b/>
          <w:bCs/>
          <w:sz w:val="24"/>
          <w:szCs w:val="24"/>
          <w:lang w:val="fr-CA"/>
        </w:rPr>
        <w:t>, E4</w:t>
      </w:r>
    </w:p>
    <w:p w14:paraId="6F9A6A55" w14:textId="77777777" w:rsidR="00AC709D" w:rsidRPr="00922A4F" w:rsidRDefault="00AC709D" w:rsidP="00AC709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AC709D" w:rsidRPr="006B718A" w14:paraId="0D23E99C" w14:textId="77777777" w:rsidTr="007F2812">
        <w:tc>
          <w:tcPr>
            <w:tcW w:w="376" w:type="dxa"/>
          </w:tcPr>
          <w:p w14:paraId="11EE3C16" w14:textId="77777777" w:rsidR="00AC709D" w:rsidRPr="00922A4F" w:rsidRDefault="00AC709D" w:rsidP="007F2812">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B83DF8C" w14:textId="0228EFDC" w:rsidR="00AC709D" w:rsidRPr="003366EB" w:rsidRDefault="00AC709D" w:rsidP="00443A09">
            <w:pPr>
              <w:widowControl w:val="0"/>
              <w:tabs>
                <w:tab w:val="left" w:pos="0"/>
                <w:tab w:val="left" w:pos="900"/>
                <w:tab w:val="left" w:pos="6360"/>
              </w:tabs>
              <w:jc w:val="both"/>
              <w:rPr>
                <w:rFonts w:ascii="Times New Roman" w:hAnsi="Times New Roman" w:cs="Times New Roman"/>
                <w:color w:val="auto"/>
                <w:highlight w:val="cyan"/>
                <w:lang w:val="fr-CA"/>
              </w:rPr>
            </w:pPr>
            <w:r w:rsidRPr="004234AC">
              <w:rPr>
                <w:rFonts w:ascii="Times New Roman" w:eastAsia="Calibri" w:hAnsi="Times New Roman" w:cs="Times New Roman"/>
                <w:lang w:val="fr-CA"/>
              </w:rPr>
              <w:t xml:space="preserve">(E4) </w:t>
            </w:r>
            <w:r>
              <w:rPr>
                <w:rFonts w:ascii="Times New Roman" w:eastAsia="Calibri" w:hAnsi="Times New Roman" w:cs="Times New Roman"/>
                <w:lang w:val="fr-CA"/>
              </w:rPr>
              <w:t>Passer en revue</w:t>
            </w:r>
            <w:r w:rsidRPr="004234AC">
              <w:rPr>
                <w:rFonts w:ascii="Times New Roman" w:eastAsia="Calibri" w:hAnsi="Times New Roman" w:cs="Times New Roman"/>
                <w:lang w:val="fr-CA"/>
              </w:rPr>
              <w:t xml:space="preserve"> les </w:t>
            </w:r>
            <w:r w:rsidR="00D27C73">
              <w:rPr>
                <w:rFonts w:ascii="Times New Roman" w:eastAsia="Calibri" w:hAnsi="Times New Roman" w:cs="Times New Roman"/>
                <w:lang w:val="fr-CA"/>
              </w:rPr>
              <w:t xml:space="preserve">pièces justificatives </w:t>
            </w:r>
            <w:r w:rsidRPr="004234AC">
              <w:rPr>
                <w:rFonts w:ascii="Times New Roman" w:eastAsia="Calibri" w:hAnsi="Times New Roman" w:cs="Times New Roman"/>
                <w:lang w:val="fr-CA"/>
              </w:rPr>
              <w:t xml:space="preserve">démontrant que l’entité a distribué son document de spécification des données aux autres entités qui détiennent des données dont l’entité a besoin pour remplir ses fonctions d’analyse et effectuer sa surveillance en </w:t>
            </w:r>
            <w:r w:rsidRPr="004234AC">
              <w:rPr>
                <w:rFonts w:ascii="Times New Roman" w:eastAsia="Calibri" w:hAnsi="Times New Roman" w:cs="Times New Roman"/>
                <w:i/>
                <w:lang w:val="fr-CA"/>
              </w:rPr>
              <w:t>temps réel</w:t>
            </w:r>
            <w:r w:rsidRPr="004234AC">
              <w:rPr>
                <w:rFonts w:ascii="Times New Roman" w:eastAsia="Calibri" w:hAnsi="Times New Roman" w:cs="Times New Roman"/>
                <w:lang w:val="fr-CA"/>
              </w:rPr>
              <w:t>.</w:t>
            </w:r>
          </w:p>
        </w:tc>
      </w:tr>
      <w:tr w:rsidR="00AC709D" w:rsidRPr="00922A4F" w14:paraId="7E87AB06" w14:textId="77777777" w:rsidTr="007F2812">
        <w:tc>
          <w:tcPr>
            <w:tcW w:w="10910" w:type="dxa"/>
            <w:gridSpan w:val="2"/>
            <w:tcBorders>
              <w:bottom w:val="single" w:sz="4" w:space="0" w:color="auto"/>
            </w:tcBorders>
            <w:shd w:val="clear" w:color="auto" w:fill="DCDCFF"/>
          </w:tcPr>
          <w:p w14:paraId="35C5C0F1" w14:textId="77777777" w:rsidR="00AC709D" w:rsidRPr="003366EB" w:rsidRDefault="00AC709D" w:rsidP="007F2812">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35B8FE57" w14:textId="77777777" w:rsidR="00AC709D" w:rsidRPr="00922A4F" w:rsidRDefault="00AC709D" w:rsidP="00AC709D">
      <w:pPr>
        <w:widowControl w:val="0"/>
        <w:spacing w:line="266" w:lineRule="exact"/>
        <w:jc w:val="both"/>
        <w:outlineLvl w:val="1"/>
        <w:rPr>
          <w:rFonts w:ascii="Times New Roman" w:hAnsi="Times New Roman" w:cs="Times New Roman"/>
          <w:b/>
          <w:bCs/>
          <w:sz w:val="24"/>
          <w:szCs w:val="24"/>
          <w:lang w:val="fr-CA"/>
        </w:rPr>
      </w:pPr>
    </w:p>
    <w:p w14:paraId="15021E82" w14:textId="77777777" w:rsidR="00AC709D" w:rsidRPr="00922A4F" w:rsidRDefault="00AC709D" w:rsidP="00AC709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D591EF9" w14:textId="53FB1F66" w:rsidR="00AC709D" w:rsidRDefault="00AC709D" w:rsidP="00AC709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3F07BFF" w14:textId="1BD1CDB7" w:rsidR="00015864" w:rsidRDefault="00015864" w:rsidP="00AC709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ACDA46B" w14:textId="77777777" w:rsidR="00015864" w:rsidRPr="00922A4F" w:rsidRDefault="00015864" w:rsidP="00AC709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F05DD59" w14:textId="77777777" w:rsidR="00AC709D" w:rsidRPr="00922A4F" w:rsidRDefault="00AC709D" w:rsidP="00AC709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F095D3A" w14:textId="77777777" w:rsidR="00AC709D" w:rsidRPr="00C76C73" w:rsidRDefault="00AC709D" w:rsidP="00AC709D">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863E155" w14:textId="40940473" w:rsidR="00AC709D" w:rsidRPr="00922A4F" w:rsidRDefault="00AC709D" w:rsidP="00AC709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AC86C13" w14:textId="77777777" w:rsidR="00AC709D" w:rsidRPr="00922A4F" w:rsidRDefault="00AC709D" w:rsidP="00AC709D">
      <w:pPr>
        <w:autoSpaceDE/>
        <w:autoSpaceDN/>
        <w:adjustRightInd/>
        <w:jc w:val="both"/>
        <w:outlineLvl w:val="0"/>
        <w:rPr>
          <w:rFonts w:ascii="Times New Roman" w:hAnsi="Times New Roman" w:cs="Times New Roman"/>
          <w:b/>
          <w:sz w:val="24"/>
          <w:szCs w:val="22"/>
          <w:u w:val="single"/>
          <w:lang w:val="fr-CA"/>
        </w:rPr>
      </w:pPr>
    </w:p>
    <w:p w14:paraId="0396228E" w14:textId="77777777" w:rsidR="00507C5D" w:rsidRDefault="00AC709D" w:rsidP="002807FF">
      <w:pPr>
        <w:pStyle w:val="Paragraphedeliste"/>
        <w:numPr>
          <w:ilvl w:val="0"/>
          <w:numId w:val="38"/>
        </w:numPr>
        <w:autoSpaceDE/>
        <w:autoSpaceDN/>
        <w:adjustRightInd/>
        <w:spacing w:after="60"/>
        <w:jc w:val="both"/>
        <w:outlineLvl w:val="0"/>
        <w:rPr>
          <w:rFonts w:ascii="Times New Roman" w:hAnsi="Times New Roman" w:cs="Times New Roman"/>
          <w:sz w:val="24"/>
          <w:szCs w:val="24"/>
          <w:lang w:val="fr-CA"/>
        </w:rPr>
      </w:pPr>
      <w:r w:rsidRPr="00E239B9">
        <w:rPr>
          <w:rFonts w:ascii="Times New Roman" w:hAnsi="Times New Roman" w:cs="Times New Roman"/>
          <w:sz w:val="24"/>
          <w:szCs w:val="24"/>
          <w:lang w:val="fr-CA"/>
        </w:rPr>
        <w:t xml:space="preserve">Chaque </w:t>
      </w:r>
      <w:r w:rsidRPr="00E239B9">
        <w:rPr>
          <w:rFonts w:ascii="Times New Roman" w:hAnsi="Times New Roman" w:cs="Times New Roman"/>
          <w:i/>
          <w:iCs/>
          <w:sz w:val="24"/>
          <w:szCs w:val="24"/>
          <w:lang w:val="fr-CA"/>
        </w:rPr>
        <w:t>exploitant de réseau de transport</w:t>
      </w:r>
      <w:r w:rsidRPr="00E239B9">
        <w:rPr>
          <w:rFonts w:ascii="Times New Roman" w:hAnsi="Times New Roman" w:cs="Times New Roman"/>
          <w:sz w:val="24"/>
          <w:szCs w:val="24"/>
          <w:lang w:val="fr-CA"/>
        </w:rPr>
        <w:t xml:space="preserve">, </w:t>
      </w:r>
      <w:r w:rsidRPr="00E239B9">
        <w:rPr>
          <w:rFonts w:ascii="Times New Roman" w:hAnsi="Times New Roman" w:cs="Times New Roman"/>
          <w:i/>
          <w:iCs/>
          <w:sz w:val="24"/>
          <w:szCs w:val="24"/>
          <w:lang w:val="fr-CA"/>
        </w:rPr>
        <w:t>responsable de l’équilibrage</w:t>
      </w:r>
      <w:r w:rsidRPr="00E239B9">
        <w:rPr>
          <w:rFonts w:ascii="Times New Roman" w:hAnsi="Times New Roman" w:cs="Times New Roman"/>
          <w:sz w:val="24"/>
          <w:szCs w:val="24"/>
          <w:lang w:val="fr-CA"/>
        </w:rPr>
        <w:t xml:space="preserve">, </w:t>
      </w:r>
      <w:r w:rsidRPr="00E239B9">
        <w:rPr>
          <w:rFonts w:ascii="Times New Roman" w:hAnsi="Times New Roman" w:cs="Times New Roman"/>
          <w:i/>
          <w:iCs/>
          <w:sz w:val="24"/>
          <w:szCs w:val="24"/>
          <w:lang w:val="fr-CA"/>
        </w:rPr>
        <w:t>propriétaire</w:t>
      </w:r>
      <w:r>
        <w:rPr>
          <w:rFonts w:ascii="Times New Roman" w:hAnsi="Times New Roman" w:cs="Times New Roman"/>
          <w:i/>
          <w:iCs/>
          <w:sz w:val="24"/>
          <w:szCs w:val="24"/>
          <w:lang w:val="fr-CA"/>
        </w:rPr>
        <w:t xml:space="preserve"> </w:t>
      </w:r>
      <w:r w:rsidRPr="00E239B9">
        <w:rPr>
          <w:rFonts w:ascii="Times New Roman" w:hAnsi="Times New Roman" w:cs="Times New Roman"/>
          <w:i/>
          <w:iCs/>
          <w:sz w:val="24"/>
          <w:szCs w:val="24"/>
          <w:lang w:val="fr-CA"/>
        </w:rPr>
        <w:t>d’installation de production</w:t>
      </w:r>
      <w:r w:rsidRPr="00E239B9">
        <w:rPr>
          <w:rFonts w:ascii="Times New Roman" w:hAnsi="Times New Roman" w:cs="Times New Roman"/>
          <w:sz w:val="24"/>
          <w:szCs w:val="24"/>
          <w:lang w:val="fr-CA"/>
        </w:rPr>
        <w:t xml:space="preserve">, </w:t>
      </w:r>
      <w:r w:rsidRPr="00E239B9">
        <w:rPr>
          <w:rFonts w:ascii="Times New Roman" w:hAnsi="Times New Roman" w:cs="Times New Roman"/>
          <w:i/>
          <w:iCs/>
          <w:sz w:val="24"/>
          <w:szCs w:val="24"/>
          <w:lang w:val="fr-CA"/>
        </w:rPr>
        <w:t>exploitant d’installation de production</w:t>
      </w:r>
      <w:r w:rsidRPr="00E239B9">
        <w:rPr>
          <w:rFonts w:ascii="Times New Roman" w:hAnsi="Times New Roman" w:cs="Times New Roman"/>
          <w:sz w:val="24"/>
          <w:szCs w:val="24"/>
          <w:lang w:val="fr-CA"/>
        </w:rPr>
        <w:t xml:space="preserve">, </w:t>
      </w:r>
      <w:r w:rsidRPr="00E239B9">
        <w:rPr>
          <w:rFonts w:ascii="Times New Roman" w:hAnsi="Times New Roman" w:cs="Times New Roman"/>
          <w:i/>
          <w:iCs/>
          <w:sz w:val="24"/>
          <w:szCs w:val="24"/>
          <w:lang w:val="fr-CA"/>
        </w:rPr>
        <w:t xml:space="preserve">propriétaire d’installation de transport </w:t>
      </w:r>
      <w:r w:rsidRPr="00E239B9">
        <w:rPr>
          <w:rFonts w:ascii="Times New Roman" w:hAnsi="Times New Roman" w:cs="Times New Roman"/>
          <w:sz w:val="24"/>
          <w:szCs w:val="24"/>
          <w:lang w:val="fr-CA"/>
        </w:rPr>
        <w:t xml:space="preserve">et </w:t>
      </w:r>
      <w:r w:rsidRPr="00E239B9">
        <w:rPr>
          <w:rFonts w:ascii="Times New Roman" w:hAnsi="Times New Roman" w:cs="Times New Roman"/>
          <w:i/>
          <w:iCs/>
          <w:sz w:val="24"/>
          <w:szCs w:val="24"/>
          <w:lang w:val="fr-CA"/>
        </w:rPr>
        <w:t xml:space="preserve">distributeur </w:t>
      </w:r>
      <w:r w:rsidRPr="00E239B9">
        <w:rPr>
          <w:rFonts w:ascii="Times New Roman" w:hAnsi="Times New Roman" w:cs="Times New Roman"/>
          <w:sz w:val="24"/>
          <w:szCs w:val="24"/>
          <w:lang w:val="fr-CA"/>
        </w:rPr>
        <w:t>qui reçoit un</w:t>
      </w:r>
      <w:r>
        <w:rPr>
          <w:rFonts w:ascii="Times New Roman" w:hAnsi="Times New Roman" w:cs="Times New Roman"/>
          <w:sz w:val="24"/>
          <w:szCs w:val="24"/>
          <w:lang w:val="fr-CA"/>
        </w:rPr>
        <w:t xml:space="preserve"> </w:t>
      </w:r>
      <w:r w:rsidRPr="00E239B9">
        <w:rPr>
          <w:rFonts w:ascii="Times New Roman" w:hAnsi="Times New Roman" w:cs="Times New Roman"/>
          <w:sz w:val="24"/>
          <w:szCs w:val="24"/>
          <w:lang w:val="fr-CA"/>
        </w:rPr>
        <w:t>document de spécification des données distribué selon l’exigence E3 ou E4 doit respecter les</w:t>
      </w:r>
      <w:r>
        <w:rPr>
          <w:rFonts w:ascii="Times New Roman" w:hAnsi="Times New Roman" w:cs="Times New Roman"/>
          <w:sz w:val="24"/>
          <w:szCs w:val="24"/>
          <w:lang w:val="fr-CA"/>
        </w:rPr>
        <w:t xml:space="preserve"> </w:t>
      </w:r>
      <w:r w:rsidRPr="00E239B9">
        <w:rPr>
          <w:rFonts w:ascii="Times New Roman" w:hAnsi="Times New Roman" w:cs="Times New Roman"/>
          <w:sz w:val="24"/>
          <w:szCs w:val="24"/>
          <w:lang w:val="fr-CA"/>
        </w:rPr>
        <w:t>prescriptions de ce document, en utilisant :</w:t>
      </w:r>
      <w:r>
        <w:rPr>
          <w:rFonts w:ascii="Times New Roman" w:hAnsi="Times New Roman" w:cs="Times New Roman"/>
          <w:sz w:val="24"/>
          <w:szCs w:val="24"/>
          <w:lang w:val="fr-CA"/>
        </w:rPr>
        <w:t xml:space="preserve"> </w:t>
      </w:r>
    </w:p>
    <w:p w14:paraId="30037F92" w14:textId="40E3F0B5" w:rsidR="00AC709D" w:rsidRPr="00FC0FF9" w:rsidRDefault="00AC709D" w:rsidP="00507C5D">
      <w:pPr>
        <w:pStyle w:val="Paragraphedeliste"/>
        <w:autoSpaceDE/>
        <w:autoSpaceDN/>
        <w:adjustRightInd/>
        <w:spacing w:after="60"/>
        <w:ind w:left="576"/>
        <w:jc w:val="both"/>
        <w:outlineLvl w:val="0"/>
        <w:rPr>
          <w:rFonts w:ascii="Times New Roman" w:hAnsi="Times New Roman" w:cs="Times New Roman"/>
          <w:sz w:val="24"/>
          <w:szCs w:val="24"/>
          <w:lang w:val="fr-CA"/>
        </w:rPr>
      </w:pPr>
      <w:r w:rsidRPr="00E239B9">
        <w:rPr>
          <w:rFonts w:ascii="Times New Roman" w:hAnsi="Times New Roman" w:cs="Times New Roman"/>
          <w:i/>
          <w:iCs/>
          <w:sz w:val="24"/>
          <w:szCs w:val="24"/>
          <w:lang w:val="fr-CA"/>
        </w:rPr>
        <w:t>[Facteur de risque de non-conformité : moyen] [Horizon : planification de l’exploitation,</w:t>
      </w:r>
      <w:r>
        <w:rPr>
          <w:rFonts w:ascii="Times New Roman" w:hAnsi="Times New Roman" w:cs="Times New Roman"/>
          <w:i/>
          <w:iCs/>
          <w:sz w:val="24"/>
          <w:szCs w:val="24"/>
          <w:lang w:val="fr-CA"/>
        </w:rPr>
        <w:t xml:space="preserve"> </w:t>
      </w:r>
      <w:r w:rsidRPr="00E239B9">
        <w:rPr>
          <w:rFonts w:ascii="Times New Roman" w:hAnsi="Times New Roman" w:cs="Times New Roman"/>
          <w:i/>
          <w:iCs/>
          <w:sz w:val="24"/>
          <w:szCs w:val="24"/>
          <w:lang w:val="fr-CA"/>
        </w:rPr>
        <w:t>exploitation le même jour et exploitation en temps réel]</w:t>
      </w:r>
    </w:p>
    <w:p w14:paraId="1141CA2D" w14:textId="77777777" w:rsidR="00AC709D" w:rsidRDefault="00AC709D" w:rsidP="00AC709D">
      <w:pPr>
        <w:pStyle w:val="Paragraphedeliste"/>
        <w:numPr>
          <w:ilvl w:val="0"/>
          <w:numId w:val="37"/>
        </w:numPr>
        <w:autoSpaceDE/>
        <w:autoSpaceDN/>
        <w:adjustRightInd/>
        <w:spacing w:after="60"/>
        <w:jc w:val="both"/>
        <w:outlineLvl w:val="0"/>
        <w:rPr>
          <w:rFonts w:ascii="Times New Roman" w:hAnsi="Times New Roman" w:cs="Times New Roman"/>
          <w:sz w:val="24"/>
          <w:szCs w:val="24"/>
          <w:lang w:val="fr-CA"/>
        </w:rPr>
      </w:pPr>
      <w:proofErr w:type="gramStart"/>
      <w:r w:rsidRPr="00FC0FF9">
        <w:rPr>
          <w:rFonts w:ascii="Times New Roman" w:hAnsi="Times New Roman" w:cs="Times New Roman"/>
          <w:sz w:val="24"/>
          <w:szCs w:val="24"/>
          <w:lang w:val="fr-CA"/>
        </w:rPr>
        <w:t>un</w:t>
      </w:r>
      <w:proofErr w:type="gramEnd"/>
      <w:r w:rsidRPr="00FC0FF9">
        <w:rPr>
          <w:rFonts w:ascii="Times New Roman" w:hAnsi="Times New Roman" w:cs="Times New Roman"/>
          <w:sz w:val="24"/>
          <w:szCs w:val="24"/>
          <w:lang w:val="fr-CA"/>
        </w:rPr>
        <w:t xml:space="preserve"> format adopté d’un commun accord ;</w:t>
      </w:r>
    </w:p>
    <w:p w14:paraId="23F5D46D" w14:textId="77777777" w:rsidR="00AC709D" w:rsidRDefault="00AC709D" w:rsidP="00AC709D">
      <w:pPr>
        <w:pStyle w:val="Paragraphedeliste"/>
        <w:numPr>
          <w:ilvl w:val="0"/>
          <w:numId w:val="37"/>
        </w:numPr>
        <w:autoSpaceDE/>
        <w:autoSpaceDN/>
        <w:adjustRightInd/>
        <w:spacing w:after="60"/>
        <w:jc w:val="both"/>
        <w:outlineLvl w:val="0"/>
        <w:rPr>
          <w:rFonts w:ascii="Times New Roman" w:hAnsi="Times New Roman" w:cs="Times New Roman"/>
          <w:sz w:val="24"/>
          <w:szCs w:val="24"/>
          <w:lang w:val="fr-CA"/>
        </w:rPr>
      </w:pPr>
      <w:proofErr w:type="gramStart"/>
      <w:r w:rsidRPr="00FC0FF9">
        <w:rPr>
          <w:rFonts w:ascii="Times New Roman" w:hAnsi="Times New Roman" w:cs="Times New Roman"/>
          <w:sz w:val="24"/>
          <w:szCs w:val="24"/>
          <w:lang w:val="fr-CA"/>
        </w:rPr>
        <w:t>un</w:t>
      </w:r>
      <w:proofErr w:type="gramEnd"/>
      <w:r w:rsidRPr="00FC0FF9">
        <w:rPr>
          <w:rFonts w:ascii="Times New Roman" w:hAnsi="Times New Roman" w:cs="Times New Roman"/>
          <w:sz w:val="24"/>
          <w:szCs w:val="24"/>
          <w:lang w:val="fr-CA"/>
        </w:rPr>
        <w:t xml:space="preserve"> processus de résolution des conflits de données adopté d’un commun accord ;</w:t>
      </w:r>
    </w:p>
    <w:p w14:paraId="45E6C17C" w14:textId="13DF0C62" w:rsidR="00AC709D" w:rsidRPr="00AC709D" w:rsidRDefault="00AC709D" w:rsidP="00AC709D">
      <w:pPr>
        <w:pStyle w:val="Paragraphedeliste"/>
        <w:numPr>
          <w:ilvl w:val="0"/>
          <w:numId w:val="37"/>
        </w:numPr>
        <w:autoSpaceDE/>
        <w:autoSpaceDN/>
        <w:adjustRightInd/>
        <w:jc w:val="both"/>
        <w:outlineLvl w:val="0"/>
        <w:rPr>
          <w:rFonts w:ascii="Times New Roman" w:hAnsi="Times New Roman" w:cs="Times New Roman"/>
          <w:sz w:val="24"/>
          <w:szCs w:val="24"/>
          <w:lang w:val="fr-CA"/>
        </w:rPr>
      </w:pPr>
      <w:proofErr w:type="gramStart"/>
      <w:r w:rsidRPr="00FC0FF9">
        <w:rPr>
          <w:rFonts w:ascii="Times New Roman" w:hAnsi="Times New Roman" w:cs="Times New Roman"/>
          <w:sz w:val="24"/>
          <w:szCs w:val="24"/>
          <w:lang w:val="fr-CA"/>
        </w:rPr>
        <w:t>un</w:t>
      </w:r>
      <w:proofErr w:type="gramEnd"/>
      <w:r w:rsidRPr="00FC0FF9">
        <w:rPr>
          <w:rFonts w:ascii="Times New Roman" w:hAnsi="Times New Roman" w:cs="Times New Roman"/>
          <w:sz w:val="24"/>
          <w:szCs w:val="24"/>
          <w:lang w:val="fr-CA"/>
        </w:rPr>
        <w:t xml:space="preserve"> protocole de sécurité adopté d’un commun accord.</w:t>
      </w:r>
    </w:p>
    <w:p w14:paraId="40998ECF" w14:textId="77777777" w:rsidR="00AC709D" w:rsidRPr="00922A4F" w:rsidRDefault="00AC709D" w:rsidP="00AC709D">
      <w:pPr>
        <w:autoSpaceDE/>
        <w:autoSpaceDN/>
        <w:adjustRightInd/>
        <w:spacing w:after="60"/>
        <w:jc w:val="both"/>
        <w:outlineLvl w:val="0"/>
        <w:rPr>
          <w:rFonts w:ascii="Times New Roman" w:hAnsi="Times New Roman" w:cs="Times New Roman"/>
          <w:sz w:val="24"/>
          <w:szCs w:val="22"/>
          <w:lang w:val="fr-CA"/>
        </w:rPr>
      </w:pPr>
    </w:p>
    <w:p w14:paraId="5E087017" w14:textId="033FD756" w:rsidR="00AC709D" w:rsidRDefault="00AC709D" w:rsidP="00AC709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77494">
        <w:rPr>
          <w:rFonts w:ascii="Times New Roman" w:hAnsi="Times New Roman" w:cs="Times New Roman"/>
          <w:sz w:val="24"/>
          <w:szCs w:val="24"/>
          <w:lang w:val="fr-CA"/>
        </w:rPr>
        <w:t xml:space="preserve">Chaque </w:t>
      </w:r>
      <w:r w:rsidRPr="00977494">
        <w:rPr>
          <w:rFonts w:ascii="Times New Roman" w:hAnsi="Times New Roman" w:cs="Times New Roman"/>
          <w:i/>
          <w:iCs/>
          <w:sz w:val="24"/>
          <w:szCs w:val="24"/>
          <w:lang w:val="fr-CA"/>
        </w:rPr>
        <w:t>exploitant de réseau de transport</w:t>
      </w:r>
      <w:r w:rsidRPr="00977494">
        <w:rPr>
          <w:rFonts w:ascii="Times New Roman" w:hAnsi="Times New Roman" w:cs="Times New Roman"/>
          <w:sz w:val="24"/>
          <w:szCs w:val="24"/>
          <w:lang w:val="fr-CA"/>
        </w:rPr>
        <w:t xml:space="preserve">, </w:t>
      </w:r>
      <w:r w:rsidRPr="00977494">
        <w:rPr>
          <w:rFonts w:ascii="Times New Roman" w:hAnsi="Times New Roman" w:cs="Times New Roman"/>
          <w:i/>
          <w:iCs/>
          <w:sz w:val="24"/>
          <w:szCs w:val="24"/>
          <w:lang w:val="fr-CA"/>
        </w:rPr>
        <w:t>responsable de l’équilibrage</w:t>
      </w:r>
      <w:r w:rsidRPr="00977494">
        <w:rPr>
          <w:rFonts w:ascii="Times New Roman" w:hAnsi="Times New Roman" w:cs="Times New Roman"/>
          <w:sz w:val="24"/>
          <w:szCs w:val="24"/>
          <w:lang w:val="fr-CA"/>
        </w:rPr>
        <w:t xml:space="preserve">, </w:t>
      </w:r>
      <w:r w:rsidRPr="00977494">
        <w:rPr>
          <w:rFonts w:ascii="Times New Roman" w:hAnsi="Times New Roman" w:cs="Times New Roman"/>
          <w:i/>
          <w:iCs/>
          <w:sz w:val="24"/>
          <w:szCs w:val="24"/>
          <w:lang w:val="fr-CA"/>
        </w:rPr>
        <w:t>propriétaire</w:t>
      </w:r>
      <w:r>
        <w:rPr>
          <w:rFonts w:ascii="Times New Roman" w:hAnsi="Times New Roman" w:cs="Times New Roman"/>
          <w:i/>
          <w:iCs/>
          <w:sz w:val="24"/>
          <w:szCs w:val="24"/>
          <w:lang w:val="fr-CA"/>
        </w:rPr>
        <w:t xml:space="preserve"> </w:t>
      </w:r>
      <w:r w:rsidRPr="00977494">
        <w:rPr>
          <w:rFonts w:ascii="Times New Roman" w:hAnsi="Times New Roman" w:cs="Times New Roman"/>
          <w:i/>
          <w:iCs/>
          <w:sz w:val="24"/>
          <w:szCs w:val="24"/>
          <w:lang w:val="fr-CA"/>
        </w:rPr>
        <w:t>d’installation de production</w:t>
      </w:r>
      <w:r w:rsidRPr="00977494">
        <w:rPr>
          <w:rFonts w:ascii="Times New Roman" w:hAnsi="Times New Roman" w:cs="Times New Roman"/>
          <w:sz w:val="24"/>
          <w:szCs w:val="24"/>
          <w:lang w:val="fr-CA"/>
        </w:rPr>
        <w:t xml:space="preserve">, </w:t>
      </w:r>
      <w:r w:rsidRPr="00977494">
        <w:rPr>
          <w:rFonts w:ascii="Times New Roman" w:hAnsi="Times New Roman" w:cs="Times New Roman"/>
          <w:i/>
          <w:iCs/>
          <w:sz w:val="24"/>
          <w:szCs w:val="24"/>
          <w:lang w:val="fr-CA"/>
        </w:rPr>
        <w:t>exploitant d’installation de production</w:t>
      </w:r>
      <w:r w:rsidRPr="00977494">
        <w:rPr>
          <w:rFonts w:ascii="Times New Roman" w:hAnsi="Times New Roman" w:cs="Times New Roman"/>
          <w:sz w:val="24"/>
          <w:szCs w:val="24"/>
          <w:lang w:val="fr-CA"/>
        </w:rPr>
        <w:t xml:space="preserve">, </w:t>
      </w:r>
      <w:r w:rsidRPr="00977494">
        <w:rPr>
          <w:rFonts w:ascii="Times New Roman" w:hAnsi="Times New Roman" w:cs="Times New Roman"/>
          <w:i/>
          <w:iCs/>
          <w:sz w:val="24"/>
          <w:szCs w:val="24"/>
          <w:lang w:val="fr-CA"/>
        </w:rPr>
        <w:t xml:space="preserve">propriétaire d’installation de transport </w:t>
      </w:r>
      <w:r w:rsidRPr="00977494">
        <w:rPr>
          <w:rFonts w:ascii="Times New Roman" w:hAnsi="Times New Roman" w:cs="Times New Roman"/>
          <w:sz w:val="24"/>
          <w:szCs w:val="24"/>
          <w:lang w:val="fr-CA"/>
        </w:rPr>
        <w:t xml:space="preserve">et </w:t>
      </w:r>
      <w:r w:rsidRPr="00977494">
        <w:rPr>
          <w:rFonts w:ascii="Times New Roman" w:hAnsi="Times New Roman" w:cs="Times New Roman"/>
          <w:i/>
          <w:iCs/>
          <w:sz w:val="24"/>
          <w:szCs w:val="24"/>
          <w:lang w:val="fr-CA"/>
        </w:rPr>
        <w:t xml:space="preserve">distributeur </w:t>
      </w:r>
      <w:r w:rsidRPr="00977494">
        <w:rPr>
          <w:rFonts w:ascii="Times New Roman" w:hAnsi="Times New Roman" w:cs="Times New Roman"/>
          <w:sz w:val="24"/>
          <w:szCs w:val="24"/>
          <w:lang w:val="fr-CA"/>
        </w:rPr>
        <w:t>qui reçoit un</w:t>
      </w:r>
      <w:r>
        <w:rPr>
          <w:rFonts w:ascii="Times New Roman" w:hAnsi="Times New Roman" w:cs="Times New Roman"/>
          <w:sz w:val="24"/>
          <w:szCs w:val="24"/>
          <w:lang w:val="fr-CA"/>
        </w:rPr>
        <w:t xml:space="preserve"> </w:t>
      </w:r>
      <w:r w:rsidRPr="00977494">
        <w:rPr>
          <w:rFonts w:ascii="Times New Roman" w:hAnsi="Times New Roman" w:cs="Times New Roman"/>
          <w:sz w:val="24"/>
          <w:szCs w:val="24"/>
          <w:lang w:val="fr-CA"/>
        </w:rPr>
        <w:t>document de spécification des données distribué selon l’exigence E3 ou E4 doit être en</w:t>
      </w:r>
      <w:r>
        <w:rPr>
          <w:rFonts w:ascii="Times New Roman" w:hAnsi="Times New Roman" w:cs="Times New Roman"/>
          <w:sz w:val="24"/>
          <w:szCs w:val="24"/>
          <w:lang w:val="fr-CA"/>
        </w:rPr>
        <w:t xml:space="preserve"> </w:t>
      </w:r>
      <w:r w:rsidRPr="00977494">
        <w:rPr>
          <w:rFonts w:ascii="Times New Roman" w:hAnsi="Times New Roman" w:cs="Times New Roman"/>
          <w:sz w:val="24"/>
          <w:szCs w:val="24"/>
          <w:lang w:val="fr-CA"/>
        </w:rPr>
        <w:t>mesure de fournir une ou des pièces justificatives attestant qu’il a respecté les prescriptions</w:t>
      </w:r>
      <w:r>
        <w:rPr>
          <w:rFonts w:ascii="Times New Roman" w:hAnsi="Times New Roman" w:cs="Times New Roman"/>
          <w:sz w:val="24"/>
          <w:szCs w:val="24"/>
          <w:lang w:val="fr-CA"/>
        </w:rPr>
        <w:t xml:space="preserve"> </w:t>
      </w:r>
      <w:r w:rsidRPr="00977494">
        <w:rPr>
          <w:rFonts w:ascii="Times New Roman" w:hAnsi="Times New Roman" w:cs="Times New Roman"/>
          <w:sz w:val="24"/>
          <w:szCs w:val="24"/>
          <w:lang w:val="fr-CA"/>
        </w:rPr>
        <w:t>de ce document. Exemples non limitatifs de pièces justificatives : version électronique ou</w:t>
      </w:r>
      <w:r>
        <w:rPr>
          <w:rFonts w:ascii="Times New Roman" w:hAnsi="Times New Roman" w:cs="Times New Roman"/>
          <w:sz w:val="24"/>
          <w:szCs w:val="24"/>
          <w:lang w:val="fr-CA"/>
        </w:rPr>
        <w:t xml:space="preserve"> </w:t>
      </w:r>
      <w:r w:rsidRPr="00977494">
        <w:rPr>
          <w:rFonts w:ascii="Times New Roman" w:hAnsi="Times New Roman" w:cs="Times New Roman"/>
          <w:sz w:val="24"/>
          <w:szCs w:val="24"/>
          <w:lang w:val="fr-CA"/>
        </w:rPr>
        <w:t>papier de transmissions de données ou attestations provenant du destinataire.</w:t>
      </w:r>
    </w:p>
    <w:p w14:paraId="7859BEBC" w14:textId="77777777" w:rsidR="00AC709D" w:rsidRPr="00AC709D" w:rsidRDefault="00AC709D" w:rsidP="00AC709D">
      <w:pPr>
        <w:pStyle w:val="Paragraphedeliste"/>
        <w:autoSpaceDE/>
        <w:autoSpaceDN/>
        <w:adjustRightInd/>
        <w:ind w:left="576"/>
        <w:jc w:val="both"/>
        <w:outlineLvl w:val="0"/>
        <w:rPr>
          <w:rFonts w:ascii="Times New Roman" w:hAnsi="Times New Roman" w:cs="Times New Roman"/>
          <w:sz w:val="24"/>
          <w:szCs w:val="24"/>
          <w:lang w:val="fr-CA"/>
        </w:rPr>
      </w:pPr>
    </w:p>
    <w:p w14:paraId="32868966" w14:textId="77777777" w:rsidR="00AC709D" w:rsidRPr="00AC709D" w:rsidRDefault="00AC709D" w:rsidP="00AC709D">
      <w:pPr>
        <w:rPr>
          <w:rFonts w:ascii="Times New Roman" w:hAnsi="Times New Roman" w:cs="Times New Roman"/>
          <w:b/>
          <w:sz w:val="24"/>
          <w:szCs w:val="24"/>
          <w:lang w:val="fr-CA"/>
        </w:rPr>
      </w:pPr>
      <w:r w:rsidRPr="00AC709D">
        <w:rPr>
          <w:rFonts w:ascii="Times New Roman" w:hAnsi="Times New Roman" w:cs="Times New Roman"/>
          <w:b/>
          <w:sz w:val="24"/>
          <w:szCs w:val="24"/>
          <w:lang w:val="fr-CA"/>
        </w:rPr>
        <w:t xml:space="preserve">Réponse de l’entité vise </w:t>
      </w:r>
      <w:r w:rsidRPr="00AC709D">
        <w:rPr>
          <w:rFonts w:ascii="Times New Roman" w:hAnsi="Times New Roman" w:cs="Times New Roman"/>
          <w:b/>
          <w:color w:val="FF0000"/>
          <w:sz w:val="24"/>
          <w:szCs w:val="24"/>
          <w:lang w:val="fr-CA"/>
        </w:rPr>
        <w:t>(Requise)</w:t>
      </w:r>
      <w:r w:rsidRPr="00AC709D">
        <w:rPr>
          <w:rFonts w:ascii="Times New Roman" w:hAnsi="Times New Roman" w:cs="Times New Roman"/>
          <w:b/>
          <w:sz w:val="24"/>
          <w:szCs w:val="24"/>
          <w:lang w:val="fr-CA"/>
        </w:rPr>
        <w:t xml:space="preserve">: </w:t>
      </w:r>
    </w:p>
    <w:p w14:paraId="6FCC981A" w14:textId="77777777" w:rsidR="002807FF" w:rsidRDefault="00AC709D" w:rsidP="00AC709D">
      <w:pPr>
        <w:jc w:val="both"/>
        <w:rPr>
          <w:rFonts w:ascii="Times New Roman" w:hAnsi="Times New Roman" w:cs="Times New Roman"/>
          <w:sz w:val="24"/>
          <w:szCs w:val="24"/>
          <w:lang w:val="fr-CA"/>
        </w:rPr>
      </w:pPr>
      <w:r w:rsidRPr="00AC709D">
        <w:rPr>
          <w:rFonts w:ascii="Times New Roman" w:hAnsi="Times New Roman" w:cs="Times New Roman"/>
          <w:b/>
          <w:sz w:val="24"/>
          <w:szCs w:val="24"/>
          <w:lang w:val="fr-CA"/>
        </w:rPr>
        <w:t>Question:</w:t>
      </w:r>
      <w:r w:rsidRPr="00AC709D">
        <w:rPr>
          <w:rFonts w:ascii="Times New Roman" w:hAnsi="Times New Roman" w:cs="Times New Roman"/>
          <w:sz w:val="24"/>
          <w:szCs w:val="24"/>
          <w:lang w:val="fr-CA"/>
        </w:rPr>
        <w:t xml:space="preserve"> Est-ce que l’entité a rencontré une situation de conflit concernant les données pendant la période de surveillance de la conformité?</w:t>
      </w:r>
    </w:p>
    <w:p w14:paraId="6E51DB9A" w14:textId="5CC8E484" w:rsidR="00AC709D" w:rsidRPr="00AC709D" w:rsidRDefault="00516A83" w:rsidP="00AC709D">
      <w:pPr>
        <w:jc w:val="both"/>
        <w:rPr>
          <w:rFonts w:ascii="Times New Roman" w:hAnsi="Times New Roman" w:cs="Times New Roman"/>
          <w:sz w:val="24"/>
          <w:szCs w:val="24"/>
          <w:lang w:val="fr-CA"/>
        </w:rPr>
      </w:pPr>
      <w:sdt>
        <w:sdtPr>
          <w:id w:val="779770569"/>
        </w:sdtPr>
        <w:sdtEndPr/>
        <w:sdtContent>
          <w:r w:rsidR="00AC709D" w:rsidRPr="00AC709D">
            <w:rPr>
              <w:rFonts w:ascii="Times New Roman" w:eastAsia="MS Gothic" w:hAnsi="MS Gothic" w:cs="Times New Roman"/>
              <w:sz w:val="24"/>
              <w:szCs w:val="24"/>
              <w:lang w:val="fr-CA"/>
            </w:rPr>
            <w:t>☐</w:t>
          </w:r>
        </w:sdtContent>
      </w:sdt>
      <w:r w:rsidR="00AC709D" w:rsidRPr="00AC709D">
        <w:rPr>
          <w:rFonts w:ascii="Times New Roman" w:hAnsi="Times New Roman" w:cs="Times New Roman"/>
          <w:sz w:val="24"/>
          <w:szCs w:val="24"/>
          <w:lang w:val="fr-CA"/>
        </w:rPr>
        <w:t xml:space="preserve"> Oui   </w:t>
      </w:r>
      <w:sdt>
        <w:sdtPr>
          <w:id w:val="779770570"/>
        </w:sdtPr>
        <w:sdtEndPr/>
        <w:sdtContent>
          <w:r w:rsidR="00AC709D" w:rsidRPr="00AC709D">
            <w:rPr>
              <w:rFonts w:ascii="Times New Roman" w:eastAsia="MS Gothic" w:hAnsi="MS Gothic" w:cs="Times New Roman"/>
              <w:sz w:val="24"/>
              <w:szCs w:val="24"/>
              <w:lang w:val="fr-CA"/>
            </w:rPr>
            <w:t>☐</w:t>
          </w:r>
        </w:sdtContent>
      </w:sdt>
      <w:r w:rsidR="00AC709D" w:rsidRPr="00AC709D">
        <w:rPr>
          <w:rFonts w:ascii="Times New Roman" w:hAnsi="Times New Roman" w:cs="Times New Roman"/>
          <w:sz w:val="24"/>
          <w:szCs w:val="24"/>
          <w:lang w:val="fr-CA"/>
        </w:rPr>
        <w:t xml:space="preserve"> Non</w:t>
      </w:r>
    </w:p>
    <w:p w14:paraId="5562A312" w14:textId="77777777" w:rsidR="00AC709D" w:rsidRPr="00AC709D" w:rsidRDefault="00AC709D" w:rsidP="00AC709D">
      <w:pPr>
        <w:jc w:val="both"/>
        <w:rPr>
          <w:rFonts w:ascii="Times New Roman" w:hAnsi="Times New Roman" w:cs="Times New Roman"/>
          <w:sz w:val="24"/>
          <w:szCs w:val="24"/>
          <w:lang w:val="fr-CA"/>
        </w:rPr>
      </w:pPr>
      <w:r w:rsidRPr="00AC709D">
        <w:rPr>
          <w:rFonts w:ascii="Times New Roman" w:hAnsi="Times New Roman" w:cs="Times New Roman"/>
          <w:sz w:val="24"/>
          <w:szCs w:val="24"/>
          <w:lang w:val="fr-CA"/>
        </w:rPr>
        <w:t>Si oui, veuillez décrire comment ces conflits ont été résolus et fournir des exemples.</w:t>
      </w:r>
    </w:p>
    <w:p w14:paraId="4416DAC1" w14:textId="77777777" w:rsidR="00AC709D" w:rsidRPr="00AC709D" w:rsidRDefault="00AC709D" w:rsidP="00AC709D">
      <w:pPr>
        <w:jc w:val="both"/>
        <w:rPr>
          <w:rFonts w:ascii="Times New Roman" w:hAnsi="Times New Roman" w:cs="Times New Roman"/>
          <w:sz w:val="24"/>
          <w:szCs w:val="24"/>
          <w:lang w:val="fr-CA"/>
        </w:rPr>
      </w:pPr>
      <w:r w:rsidRPr="00AC709D">
        <w:rPr>
          <w:rFonts w:ascii="Times New Roman" w:hAnsi="Times New Roman" w:cs="Times New Roman"/>
          <w:sz w:val="24"/>
          <w:szCs w:val="24"/>
          <w:lang w:val="fr-CA"/>
        </w:rPr>
        <w:t>Sinon, veuillez poursuivre à la section « Description narrative de la conformité » ci-après.</w:t>
      </w:r>
    </w:p>
    <w:p w14:paraId="3BD30990" w14:textId="77777777" w:rsidR="00AC709D" w:rsidRPr="00AC709D" w:rsidRDefault="00AC709D" w:rsidP="00AC709D">
      <w:pPr>
        <w:autoSpaceDE/>
        <w:autoSpaceDN/>
        <w:adjustRightInd/>
        <w:jc w:val="both"/>
        <w:rPr>
          <w:rFonts w:ascii="Times New Roman" w:hAnsi="Times New Roman" w:cs="Times New Roman"/>
          <w:sz w:val="24"/>
          <w:szCs w:val="24"/>
          <w:lang w:val="fr-CA"/>
        </w:rPr>
      </w:pPr>
      <w:r w:rsidRPr="00AC709D">
        <w:rPr>
          <w:rFonts w:ascii="Times New Roman" w:hAnsi="Times New Roman" w:cs="Times New Roman"/>
          <w:sz w:val="24"/>
          <w:szCs w:val="24"/>
          <w:lang w:val="fr-CA"/>
        </w:rPr>
        <w:t>[Note: Veuillez utiliser une feuille de calcul distincte ou tout autre document. Veuillez fournir ci-après la référence dudit document, le cas échéant.]</w:t>
      </w:r>
    </w:p>
    <w:p w14:paraId="2A229EEC" w14:textId="77777777" w:rsidR="00AC709D" w:rsidRPr="00AC709D" w:rsidRDefault="00AC709D" w:rsidP="00AC709D">
      <w:pPr>
        <w:widowControl w:val="0"/>
        <w:shd w:val="clear" w:color="auto" w:fill="CDFFCD"/>
        <w:jc w:val="both"/>
        <w:rPr>
          <w:rFonts w:asciiTheme="minorHAnsi" w:hAnsiTheme="minorHAnsi" w:cs="Times New Roman"/>
          <w:bCs/>
          <w:sz w:val="22"/>
          <w:szCs w:val="22"/>
          <w:lang w:val="fr-CA"/>
        </w:rPr>
      </w:pPr>
    </w:p>
    <w:p w14:paraId="0D3793C3" w14:textId="77777777" w:rsidR="00AC709D" w:rsidRPr="00AC709D" w:rsidRDefault="00AC709D" w:rsidP="00AC709D">
      <w:pPr>
        <w:widowControl w:val="0"/>
        <w:shd w:val="clear" w:color="auto" w:fill="CDFFCD"/>
        <w:jc w:val="both"/>
        <w:rPr>
          <w:rFonts w:asciiTheme="minorHAnsi" w:hAnsiTheme="minorHAnsi" w:cs="Times New Roman"/>
          <w:bCs/>
          <w:sz w:val="22"/>
          <w:szCs w:val="22"/>
          <w:lang w:val="fr-CA"/>
        </w:rPr>
      </w:pPr>
    </w:p>
    <w:p w14:paraId="7D11E950" w14:textId="33240C43" w:rsidR="00AC709D" w:rsidRDefault="00AC709D" w:rsidP="00AC709D">
      <w:pPr>
        <w:jc w:val="both"/>
        <w:rPr>
          <w:rFonts w:ascii="Times New Roman" w:hAnsi="Times New Roman" w:cs="Times New Roman"/>
          <w:b/>
          <w:color w:val="000000"/>
          <w:sz w:val="24"/>
          <w:szCs w:val="24"/>
          <w:lang w:val="fr-CA"/>
        </w:rPr>
      </w:pPr>
    </w:p>
    <w:p w14:paraId="585E3942" w14:textId="77777777" w:rsidR="00B16845" w:rsidRDefault="00B16845" w:rsidP="00B16845">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31C77690" w14:textId="77777777" w:rsidR="00B16845" w:rsidRDefault="00B16845" w:rsidP="00B16845">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4C1C4722" w14:textId="77777777" w:rsidR="00B16845" w:rsidRDefault="00B16845" w:rsidP="00B16845">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3E1AE80" w14:textId="77777777" w:rsidR="00B16845" w:rsidRDefault="00B16845" w:rsidP="00B16845">
      <w:pPr>
        <w:widowControl w:val="0"/>
        <w:shd w:val="clear" w:color="auto" w:fill="CDFFCD"/>
        <w:jc w:val="both"/>
        <w:rPr>
          <w:rFonts w:ascii="Times New Roman" w:hAnsi="Times New Roman" w:cs="Times New Roman"/>
          <w:bCs/>
          <w:sz w:val="22"/>
          <w:szCs w:val="22"/>
          <w:lang w:val="fr-CA"/>
        </w:rPr>
      </w:pPr>
    </w:p>
    <w:p w14:paraId="33F06BD2" w14:textId="77777777" w:rsidR="00B16845" w:rsidRDefault="00B16845" w:rsidP="00B16845">
      <w:pPr>
        <w:widowControl w:val="0"/>
        <w:shd w:val="clear" w:color="auto" w:fill="CDFFCD"/>
        <w:jc w:val="both"/>
        <w:rPr>
          <w:rFonts w:ascii="Times New Roman" w:hAnsi="Times New Roman" w:cs="Times New Roman"/>
          <w:bCs/>
          <w:sz w:val="22"/>
          <w:szCs w:val="22"/>
          <w:lang w:val="fr-CA"/>
        </w:rPr>
      </w:pPr>
    </w:p>
    <w:p w14:paraId="4BDC236B" w14:textId="77777777" w:rsidR="00B16845" w:rsidRDefault="00B16845" w:rsidP="00AC709D">
      <w:pPr>
        <w:pStyle w:val="RqtSection"/>
        <w:jc w:val="both"/>
        <w:rPr>
          <w:rFonts w:ascii="Times New Roman" w:hAnsi="Times New Roman"/>
          <w:lang w:val="fr-CA"/>
        </w:rPr>
      </w:pPr>
    </w:p>
    <w:p w14:paraId="5FE53FCB" w14:textId="44C4C591" w:rsidR="00AC709D" w:rsidRPr="00922A4F" w:rsidRDefault="00AC709D" w:rsidP="00AC709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AC709D" w:rsidRPr="006B718A" w14:paraId="741337B6" w14:textId="77777777" w:rsidTr="007F2812">
        <w:tc>
          <w:tcPr>
            <w:tcW w:w="10910" w:type="dxa"/>
            <w:shd w:val="clear" w:color="auto" w:fill="DCDCFF"/>
          </w:tcPr>
          <w:p w14:paraId="78CD3911" w14:textId="77777777" w:rsidR="00AC709D" w:rsidRPr="00922A4F" w:rsidRDefault="00AC709D" w:rsidP="007F281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C709D" w:rsidRPr="006B718A" w14:paraId="4B20E2F4" w14:textId="77777777" w:rsidTr="007F2812">
        <w:tc>
          <w:tcPr>
            <w:tcW w:w="10910" w:type="dxa"/>
            <w:shd w:val="clear" w:color="auto" w:fill="DCDCFF"/>
          </w:tcPr>
          <w:p w14:paraId="204D28BF" w14:textId="54BE2BE3" w:rsidR="00AC709D" w:rsidRPr="00C13E14" w:rsidRDefault="00AC709D" w:rsidP="00AC709D">
            <w:pPr>
              <w:widowControl w:val="0"/>
              <w:jc w:val="both"/>
              <w:rPr>
                <w:rFonts w:ascii="Times New Roman" w:hAnsi="Times New Roman" w:cs="Times New Roman"/>
                <w:sz w:val="24"/>
                <w:szCs w:val="24"/>
                <w:lang w:val="fr-CA"/>
              </w:rPr>
            </w:pPr>
            <w:r w:rsidRPr="004234AC">
              <w:rPr>
                <w:rFonts w:ascii="Times New Roman" w:hAnsi="Times New Roman" w:cs="Times New Roman"/>
                <w:sz w:val="24"/>
                <w:szCs w:val="24"/>
                <w:lang w:val="fr-CA"/>
              </w:rPr>
              <w:t>Le ou les documents de spécification reçus par l’entité.</w:t>
            </w:r>
          </w:p>
        </w:tc>
      </w:tr>
      <w:tr w:rsidR="00AC709D" w:rsidRPr="006B718A" w14:paraId="35CD3996" w14:textId="77777777" w:rsidTr="007F2812">
        <w:tc>
          <w:tcPr>
            <w:tcW w:w="10910" w:type="dxa"/>
            <w:shd w:val="clear" w:color="auto" w:fill="DCDCFF"/>
          </w:tcPr>
          <w:p w14:paraId="47AF93FD" w14:textId="74F3C190" w:rsidR="00AC709D" w:rsidRPr="00C13E14" w:rsidRDefault="00AC709D" w:rsidP="00AC709D">
            <w:pPr>
              <w:widowControl w:val="0"/>
              <w:jc w:val="both"/>
              <w:rPr>
                <w:rFonts w:ascii="Times New Roman" w:hAnsi="Times New Roman" w:cs="Times New Roman"/>
                <w:sz w:val="24"/>
                <w:szCs w:val="24"/>
                <w:lang w:val="fr-CA"/>
              </w:rPr>
            </w:pPr>
            <w:r w:rsidRPr="004234AC">
              <w:rPr>
                <w:rFonts w:ascii="Times New Roman" w:hAnsi="Times New Roman" w:cs="Times New Roman"/>
                <w:sz w:val="24"/>
                <w:szCs w:val="24"/>
                <w:lang w:val="fr-CA"/>
              </w:rPr>
              <w:t xml:space="preserve">La version électronique ou papier de transmissions de données </w:t>
            </w:r>
            <w:r>
              <w:rPr>
                <w:rFonts w:ascii="Times New Roman" w:hAnsi="Times New Roman" w:cs="Times New Roman"/>
                <w:sz w:val="24"/>
                <w:szCs w:val="24"/>
                <w:lang w:val="fr-CA"/>
              </w:rPr>
              <w:t>dé</w:t>
            </w:r>
            <w:r w:rsidRPr="004234AC">
              <w:rPr>
                <w:rFonts w:ascii="Times New Roman" w:hAnsi="Times New Roman" w:cs="Times New Roman"/>
                <w:sz w:val="24"/>
                <w:szCs w:val="24"/>
                <w:lang w:val="fr-CA"/>
              </w:rPr>
              <w:t>montrant que l’entité a respecté les prescriptions de ce ou ces documents, ou des attestations provenant du destinataire.</w:t>
            </w:r>
          </w:p>
        </w:tc>
      </w:tr>
    </w:tbl>
    <w:p w14:paraId="1D26FFD1" w14:textId="77777777" w:rsidR="00AC709D" w:rsidRPr="00922A4F" w:rsidRDefault="00AC709D" w:rsidP="00AC709D">
      <w:pPr>
        <w:widowControl w:val="0"/>
        <w:spacing w:line="266" w:lineRule="exact"/>
        <w:jc w:val="both"/>
        <w:rPr>
          <w:rFonts w:ascii="Times New Roman" w:hAnsi="Times New Roman" w:cs="Times New Roman"/>
          <w:b/>
          <w:bCs/>
          <w:color w:val="000000"/>
          <w:sz w:val="24"/>
          <w:szCs w:val="24"/>
          <w:lang w:val="fr-CA"/>
        </w:rPr>
      </w:pPr>
    </w:p>
    <w:p w14:paraId="7C30C3F9" w14:textId="77777777" w:rsidR="00AC709D" w:rsidRPr="00922A4F" w:rsidRDefault="00AC709D" w:rsidP="00AC709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C709D" w:rsidRPr="006B718A" w14:paraId="716E08A8" w14:textId="77777777" w:rsidTr="007F2812">
        <w:tc>
          <w:tcPr>
            <w:tcW w:w="10892" w:type="dxa"/>
            <w:gridSpan w:val="6"/>
            <w:shd w:val="clear" w:color="auto" w:fill="DCDCFF"/>
            <w:vAlign w:val="bottom"/>
          </w:tcPr>
          <w:p w14:paraId="75DB197F" w14:textId="77777777" w:rsidR="00AC709D" w:rsidRPr="00922A4F" w:rsidRDefault="00AC709D" w:rsidP="007F281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C709D" w:rsidRPr="006B718A" w14:paraId="141B02D4" w14:textId="77777777" w:rsidTr="007F2812">
        <w:tc>
          <w:tcPr>
            <w:tcW w:w="2275" w:type="dxa"/>
            <w:shd w:val="clear" w:color="auto" w:fill="DCDCFF"/>
            <w:vAlign w:val="bottom"/>
          </w:tcPr>
          <w:p w14:paraId="254F080C"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3F4874E"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6F79819"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392CBFA"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1A807F1"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6458563" w14:textId="77777777" w:rsidR="00AC709D" w:rsidRPr="00922A4F" w:rsidRDefault="00AC709D" w:rsidP="007F281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C709D" w:rsidRPr="006B718A" w14:paraId="019DC0E2" w14:textId="77777777" w:rsidTr="007F2812">
        <w:tc>
          <w:tcPr>
            <w:tcW w:w="2275" w:type="dxa"/>
            <w:shd w:val="clear" w:color="auto" w:fill="CDFFCD"/>
          </w:tcPr>
          <w:p w14:paraId="6B484D03"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FBF6FAA"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E2BA518"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B698FD7"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BC00A57"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159805A"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r>
      <w:tr w:rsidR="00AC709D" w:rsidRPr="006B718A" w14:paraId="64FC221C" w14:textId="77777777" w:rsidTr="007F2812">
        <w:tc>
          <w:tcPr>
            <w:tcW w:w="2275" w:type="dxa"/>
            <w:shd w:val="clear" w:color="auto" w:fill="CDFFCD"/>
          </w:tcPr>
          <w:p w14:paraId="1BFD5CD2"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1DE990A"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3A1F52E"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747AE17"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3EE9407"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2B1AB0F"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r>
      <w:tr w:rsidR="00AC709D" w:rsidRPr="006B718A" w14:paraId="2CDFBBB4" w14:textId="77777777" w:rsidTr="007F2812">
        <w:tc>
          <w:tcPr>
            <w:tcW w:w="2275" w:type="dxa"/>
            <w:shd w:val="clear" w:color="auto" w:fill="CDFFCD"/>
          </w:tcPr>
          <w:p w14:paraId="37B566D6" w14:textId="77777777" w:rsidR="00AC709D" w:rsidRPr="00922A4F" w:rsidRDefault="00AC709D" w:rsidP="007F281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536F157"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7D56906"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12B03E5"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A410D34"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CA479C1" w14:textId="77777777" w:rsidR="00AC709D" w:rsidRPr="00922A4F" w:rsidRDefault="00AC709D" w:rsidP="007F2812">
            <w:pPr>
              <w:autoSpaceDE/>
              <w:autoSpaceDN/>
              <w:adjustRightInd/>
              <w:jc w:val="both"/>
              <w:rPr>
                <w:rFonts w:ascii="Times New Roman" w:hAnsi="Times New Roman" w:cs="Times New Roman"/>
                <w:sz w:val="22"/>
                <w:szCs w:val="22"/>
                <w:lang w:val="fr-CA"/>
              </w:rPr>
            </w:pPr>
          </w:p>
        </w:tc>
      </w:tr>
    </w:tbl>
    <w:p w14:paraId="1E30B306" w14:textId="77777777" w:rsidR="00AC709D" w:rsidRPr="00922A4F" w:rsidRDefault="00AC709D" w:rsidP="00AC709D">
      <w:pPr>
        <w:widowControl w:val="0"/>
        <w:jc w:val="both"/>
        <w:rPr>
          <w:rFonts w:ascii="Times New Roman" w:hAnsi="Times New Roman" w:cs="Times New Roman"/>
          <w:color w:val="000000"/>
          <w:sz w:val="24"/>
          <w:szCs w:val="24"/>
          <w:lang w:val="fr-CA"/>
        </w:rPr>
      </w:pPr>
    </w:p>
    <w:p w14:paraId="4D509D5C" w14:textId="77777777" w:rsidR="00AC709D" w:rsidRPr="00922A4F" w:rsidRDefault="00AC709D" w:rsidP="00AC709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C709D" w:rsidRPr="006B718A" w14:paraId="41FC8597" w14:textId="77777777" w:rsidTr="007F2812">
        <w:tc>
          <w:tcPr>
            <w:tcW w:w="10910" w:type="dxa"/>
            <w:shd w:val="clear" w:color="auto" w:fill="auto"/>
          </w:tcPr>
          <w:p w14:paraId="28B1A465" w14:textId="77777777" w:rsidR="00AC709D" w:rsidRPr="00922A4F" w:rsidRDefault="00AC709D" w:rsidP="007F2812">
            <w:pPr>
              <w:widowControl w:val="0"/>
              <w:jc w:val="both"/>
              <w:rPr>
                <w:rFonts w:ascii="Times New Roman" w:hAnsi="Times New Roman" w:cs="Times New Roman"/>
                <w:sz w:val="22"/>
                <w:szCs w:val="22"/>
                <w:lang w:val="fr-CA"/>
              </w:rPr>
            </w:pPr>
          </w:p>
        </w:tc>
      </w:tr>
      <w:tr w:rsidR="00AC709D" w:rsidRPr="006B718A" w14:paraId="35260B9F" w14:textId="77777777" w:rsidTr="007F2812">
        <w:tc>
          <w:tcPr>
            <w:tcW w:w="10910" w:type="dxa"/>
            <w:shd w:val="clear" w:color="auto" w:fill="auto"/>
          </w:tcPr>
          <w:p w14:paraId="0F9DD5F7" w14:textId="77777777" w:rsidR="00AC709D" w:rsidRPr="00922A4F" w:rsidRDefault="00AC709D" w:rsidP="007F2812">
            <w:pPr>
              <w:widowControl w:val="0"/>
              <w:jc w:val="both"/>
              <w:rPr>
                <w:rFonts w:ascii="Times New Roman" w:hAnsi="Times New Roman" w:cs="Times New Roman"/>
                <w:sz w:val="22"/>
                <w:szCs w:val="22"/>
                <w:lang w:val="fr-CA"/>
              </w:rPr>
            </w:pPr>
          </w:p>
        </w:tc>
      </w:tr>
      <w:tr w:rsidR="00AC709D" w:rsidRPr="006B718A" w14:paraId="6AF231DA" w14:textId="77777777" w:rsidTr="007F2812">
        <w:tc>
          <w:tcPr>
            <w:tcW w:w="10910" w:type="dxa"/>
            <w:shd w:val="clear" w:color="auto" w:fill="auto"/>
          </w:tcPr>
          <w:p w14:paraId="0F9890A8" w14:textId="77777777" w:rsidR="00AC709D" w:rsidRPr="00922A4F" w:rsidRDefault="00AC709D" w:rsidP="007F2812">
            <w:pPr>
              <w:widowControl w:val="0"/>
              <w:jc w:val="both"/>
              <w:rPr>
                <w:rFonts w:ascii="Times New Roman" w:hAnsi="Times New Roman" w:cs="Times New Roman"/>
                <w:sz w:val="22"/>
                <w:szCs w:val="22"/>
                <w:lang w:val="fr-CA"/>
              </w:rPr>
            </w:pPr>
          </w:p>
        </w:tc>
      </w:tr>
    </w:tbl>
    <w:p w14:paraId="686F7A92" w14:textId="77777777" w:rsidR="00AC709D" w:rsidRPr="00922A4F" w:rsidRDefault="00AC709D" w:rsidP="00AC709D">
      <w:pPr>
        <w:widowControl w:val="0"/>
        <w:spacing w:line="266" w:lineRule="exact"/>
        <w:jc w:val="both"/>
        <w:outlineLvl w:val="1"/>
        <w:rPr>
          <w:rFonts w:ascii="Times New Roman" w:hAnsi="Times New Roman" w:cs="Times New Roman"/>
          <w:b/>
          <w:bCs/>
          <w:sz w:val="24"/>
          <w:szCs w:val="24"/>
          <w:lang w:val="fr-CA"/>
        </w:rPr>
      </w:pPr>
    </w:p>
    <w:p w14:paraId="57E5C797" w14:textId="1FFC3792" w:rsidR="00AC709D" w:rsidRPr="00922A4F" w:rsidRDefault="00AC709D" w:rsidP="00AC709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741D50">
        <w:rPr>
          <w:rFonts w:ascii="Times New Roman" w:hAnsi="Times New Roman" w:cs="Times New Roman"/>
          <w:b/>
          <w:bCs/>
          <w:sz w:val="24"/>
          <w:szCs w:val="24"/>
          <w:lang w:val="fr-CA"/>
        </w:rPr>
        <w:t>TOP-003-4</w:t>
      </w:r>
      <w:r>
        <w:rPr>
          <w:rFonts w:ascii="Times New Roman" w:hAnsi="Times New Roman" w:cs="Times New Roman"/>
          <w:b/>
          <w:bCs/>
          <w:sz w:val="24"/>
          <w:szCs w:val="24"/>
          <w:lang w:val="fr-CA"/>
        </w:rPr>
        <w:t>, E5</w:t>
      </w:r>
    </w:p>
    <w:p w14:paraId="2526D894" w14:textId="77777777" w:rsidR="00AC709D" w:rsidRPr="00922A4F" w:rsidRDefault="00AC709D" w:rsidP="00AC709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AC709D" w:rsidRPr="006B718A" w14:paraId="6EE59D43" w14:textId="77777777" w:rsidTr="007F2812">
        <w:tc>
          <w:tcPr>
            <w:tcW w:w="376" w:type="dxa"/>
          </w:tcPr>
          <w:p w14:paraId="3DC6905C"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59CE40E" w14:textId="11794C7C" w:rsidR="00AC709D" w:rsidRPr="004234AC" w:rsidRDefault="00AC709D" w:rsidP="00D27C73">
            <w:pPr>
              <w:widowControl w:val="0"/>
              <w:tabs>
                <w:tab w:val="left" w:pos="0"/>
                <w:tab w:val="left" w:pos="900"/>
                <w:tab w:val="left" w:pos="6360"/>
              </w:tabs>
              <w:jc w:val="both"/>
              <w:rPr>
                <w:rFonts w:ascii="Times New Roman" w:eastAsia="Calibri" w:hAnsi="Times New Roman" w:cs="Times New Roman"/>
                <w:lang w:val="fr-CA"/>
              </w:rPr>
            </w:pPr>
            <w:r w:rsidRPr="004234AC">
              <w:rPr>
                <w:rFonts w:ascii="Times New Roman" w:eastAsia="Calibri" w:hAnsi="Times New Roman" w:cs="Times New Roman"/>
                <w:lang w:val="fr-CA"/>
              </w:rPr>
              <w:t xml:space="preserve">(E5) Pour l’ensemble des documents de spécification des données reçus par l’entité, </w:t>
            </w:r>
            <w:r>
              <w:rPr>
                <w:rFonts w:ascii="Times New Roman" w:eastAsia="Calibri" w:hAnsi="Times New Roman" w:cs="Times New Roman"/>
                <w:lang w:val="fr-CA"/>
              </w:rPr>
              <w:t>passer en revue</w:t>
            </w:r>
            <w:r w:rsidRPr="004234AC">
              <w:rPr>
                <w:rFonts w:ascii="Times New Roman" w:eastAsia="Calibri" w:hAnsi="Times New Roman" w:cs="Times New Roman"/>
                <w:lang w:val="fr-CA"/>
              </w:rPr>
              <w:t xml:space="preserve"> les </w:t>
            </w:r>
            <w:r w:rsidR="00D27C73">
              <w:rPr>
                <w:rFonts w:ascii="Times New Roman" w:eastAsia="Calibri" w:hAnsi="Times New Roman" w:cs="Times New Roman"/>
                <w:lang w:val="fr-CA"/>
              </w:rPr>
              <w:t xml:space="preserve">pièces justificatives </w:t>
            </w:r>
            <w:r w:rsidRPr="004234AC">
              <w:rPr>
                <w:rFonts w:ascii="Times New Roman" w:eastAsia="Calibri" w:hAnsi="Times New Roman" w:cs="Times New Roman"/>
                <w:lang w:val="fr-CA"/>
              </w:rPr>
              <w:t>et vérifier que l’entité a respecté les prescriptions de ce ou ces documents, en utilisant :</w:t>
            </w:r>
          </w:p>
        </w:tc>
      </w:tr>
      <w:tr w:rsidR="00AC709D" w:rsidRPr="006B718A" w14:paraId="276D8823" w14:textId="77777777" w:rsidTr="007F2812">
        <w:tc>
          <w:tcPr>
            <w:tcW w:w="376" w:type="dxa"/>
          </w:tcPr>
          <w:p w14:paraId="3F059ABF"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50E7A10" w14:textId="3FA9A4F2" w:rsidR="00AC709D" w:rsidRPr="004234AC" w:rsidRDefault="00AC709D" w:rsidP="00693A92">
            <w:pPr>
              <w:widowControl w:val="0"/>
              <w:tabs>
                <w:tab w:val="left" w:pos="0"/>
                <w:tab w:val="left" w:pos="900"/>
                <w:tab w:val="left" w:pos="6360"/>
              </w:tabs>
              <w:jc w:val="both"/>
              <w:rPr>
                <w:rFonts w:ascii="Times New Roman" w:eastAsia="Calibri" w:hAnsi="Times New Roman" w:cs="Times New Roman"/>
                <w:lang w:val="fr-CA"/>
              </w:rPr>
            </w:pPr>
            <w:r w:rsidRPr="004234AC">
              <w:rPr>
                <w:rFonts w:ascii="Times New Roman" w:eastAsia="Calibri" w:hAnsi="Times New Roman" w:cs="Times New Roman"/>
                <w:lang w:val="fr-CA"/>
              </w:rPr>
              <w:t>(</w:t>
            </w:r>
            <w:r>
              <w:rPr>
                <w:rFonts w:ascii="Times New Roman" w:eastAsia="Calibri" w:hAnsi="Times New Roman" w:cs="Times New Roman"/>
                <w:lang w:val="fr-CA"/>
              </w:rPr>
              <w:t>Alinéa</w:t>
            </w:r>
            <w:r w:rsidRPr="004234AC">
              <w:rPr>
                <w:rFonts w:ascii="Times New Roman" w:eastAsia="Calibri" w:hAnsi="Times New Roman" w:cs="Times New Roman"/>
                <w:lang w:val="fr-CA"/>
              </w:rPr>
              <w:t xml:space="preserve"> 5.1) Un format </w:t>
            </w:r>
            <w:r w:rsidR="00741D50">
              <w:rPr>
                <w:rFonts w:ascii="Times New Roman" w:eastAsia="Calibri" w:hAnsi="Times New Roman" w:cs="Times New Roman"/>
                <w:lang w:val="fr-CA"/>
              </w:rPr>
              <w:t>adopté d’un commun accord</w:t>
            </w:r>
            <w:r w:rsidRPr="004234AC">
              <w:rPr>
                <w:rFonts w:ascii="Times New Roman" w:eastAsia="Calibri" w:hAnsi="Times New Roman" w:cs="Times New Roman"/>
                <w:lang w:val="fr-CA"/>
              </w:rPr>
              <w:t>.</w:t>
            </w:r>
          </w:p>
        </w:tc>
      </w:tr>
      <w:tr w:rsidR="00AC709D" w:rsidRPr="006B718A" w14:paraId="5FB48124" w14:textId="77777777" w:rsidTr="007F2812">
        <w:tc>
          <w:tcPr>
            <w:tcW w:w="376" w:type="dxa"/>
          </w:tcPr>
          <w:p w14:paraId="4153BB3F"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4432A24" w14:textId="3CCEF097" w:rsidR="00AC709D" w:rsidRPr="004234AC" w:rsidRDefault="00AC709D" w:rsidP="00741D50">
            <w:pPr>
              <w:widowControl w:val="0"/>
              <w:tabs>
                <w:tab w:val="left" w:pos="0"/>
                <w:tab w:val="left" w:pos="900"/>
                <w:tab w:val="left" w:pos="6360"/>
              </w:tabs>
              <w:jc w:val="both"/>
              <w:rPr>
                <w:rFonts w:ascii="Times New Roman" w:eastAsia="Calibri" w:hAnsi="Times New Roman" w:cs="Times New Roman"/>
                <w:lang w:val="fr-CA"/>
              </w:rPr>
            </w:pPr>
            <w:r w:rsidRPr="004234AC">
              <w:rPr>
                <w:rFonts w:ascii="Times New Roman" w:eastAsia="Calibri" w:hAnsi="Times New Roman" w:cs="Times New Roman"/>
                <w:lang w:val="fr-CA"/>
              </w:rPr>
              <w:t>(</w:t>
            </w:r>
            <w:r>
              <w:rPr>
                <w:rFonts w:ascii="Times New Roman" w:eastAsia="Calibri" w:hAnsi="Times New Roman" w:cs="Times New Roman"/>
                <w:lang w:val="fr-CA"/>
              </w:rPr>
              <w:t>Alinéa</w:t>
            </w:r>
            <w:r w:rsidRPr="004234AC">
              <w:rPr>
                <w:rFonts w:ascii="Times New Roman" w:eastAsia="Calibri" w:hAnsi="Times New Roman" w:cs="Times New Roman"/>
                <w:lang w:val="fr-CA"/>
              </w:rPr>
              <w:t xml:space="preserve"> 5.2) </w:t>
            </w:r>
            <w:r w:rsidRPr="004234AC">
              <w:rPr>
                <w:rFonts w:ascii="Times New Roman" w:hAnsi="Times New Roman" w:cs="Times New Roman"/>
                <w:lang w:val="fr-CA"/>
              </w:rPr>
              <w:t xml:space="preserve">Un processus de résolution des conflits de données </w:t>
            </w:r>
            <w:r w:rsidR="00741D50">
              <w:rPr>
                <w:rFonts w:ascii="Times New Roman" w:hAnsi="Times New Roman" w:cs="Times New Roman"/>
                <w:lang w:val="fr-CA"/>
              </w:rPr>
              <w:t>adopté d’un commun accord</w:t>
            </w:r>
            <w:r w:rsidRPr="004234AC">
              <w:rPr>
                <w:rFonts w:ascii="Times New Roman" w:hAnsi="Times New Roman" w:cs="Times New Roman"/>
                <w:lang w:val="fr-CA"/>
              </w:rPr>
              <w:t>.</w:t>
            </w:r>
          </w:p>
        </w:tc>
      </w:tr>
      <w:tr w:rsidR="00AC709D" w:rsidRPr="006B718A" w14:paraId="63371B2C" w14:textId="77777777" w:rsidTr="007F2812">
        <w:tc>
          <w:tcPr>
            <w:tcW w:w="376" w:type="dxa"/>
          </w:tcPr>
          <w:p w14:paraId="5E4F6EBF" w14:textId="77777777" w:rsidR="00AC709D" w:rsidRPr="00922A4F" w:rsidRDefault="00AC709D" w:rsidP="00AC70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8586C15" w14:textId="08777B15" w:rsidR="00AC709D" w:rsidRPr="003366EB" w:rsidRDefault="00AC709D" w:rsidP="00693A92">
            <w:pPr>
              <w:widowControl w:val="0"/>
              <w:tabs>
                <w:tab w:val="left" w:pos="0"/>
                <w:tab w:val="left" w:pos="900"/>
                <w:tab w:val="left" w:pos="6360"/>
              </w:tabs>
              <w:jc w:val="both"/>
              <w:rPr>
                <w:rFonts w:ascii="Times New Roman" w:hAnsi="Times New Roman" w:cs="Times New Roman"/>
                <w:color w:val="auto"/>
                <w:highlight w:val="cyan"/>
                <w:lang w:val="fr-CA"/>
              </w:rPr>
            </w:pPr>
            <w:r w:rsidRPr="004234AC">
              <w:rPr>
                <w:rFonts w:ascii="Times New Roman" w:eastAsia="Calibri" w:hAnsi="Times New Roman" w:cs="Times New Roman"/>
                <w:lang w:val="fr-CA"/>
              </w:rPr>
              <w:t>(</w:t>
            </w:r>
            <w:r>
              <w:rPr>
                <w:rFonts w:ascii="Times New Roman" w:eastAsia="Calibri" w:hAnsi="Times New Roman" w:cs="Times New Roman"/>
                <w:lang w:val="fr-CA"/>
              </w:rPr>
              <w:t>Alinéa</w:t>
            </w:r>
            <w:r w:rsidRPr="004234AC">
              <w:rPr>
                <w:rFonts w:ascii="Times New Roman" w:eastAsia="Calibri" w:hAnsi="Times New Roman" w:cs="Times New Roman"/>
                <w:lang w:val="fr-CA"/>
              </w:rPr>
              <w:t xml:space="preserve"> 5.3) Un protocole de sécurité </w:t>
            </w:r>
            <w:r w:rsidR="00693A92">
              <w:rPr>
                <w:rFonts w:ascii="Times New Roman" w:eastAsia="Calibri" w:hAnsi="Times New Roman" w:cs="Times New Roman"/>
                <w:lang w:val="fr-CA"/>
              </w:rPr>
              <w:t>adopté d’un commun accord</w:t>
            </w:r>
            <w:r w:rsidRPr="004234AC">
              <w:rPr>
                <w:rFonts w:ascii="Times New Roman" w:eastAsia="Calibri" w:hAnsi="Times New Roman" w:cs="Times New Roman"/>
                <w:lang w:val="fr-CA"/>
              </w:rPr>
              <w:t>.</w:t>
            </w:r>
          </w:p>
        </w:tc>
      </w:tr>
      <w:tr w:rsidR="00AC709D" w:rsidRPr="00AC709D" w14:paraId="11158F38" w14:textId="77777777" w:rsidTr="007F2812">
        <w:tc>
          <w:tcPr>
            <w:tcW w:w="10910" w:type="dxa"/>
            <w:gridSpan w:val="2"/>
            <w:tcBorders>
              <w:bottom w:val="single" w:sz="4" w:space="0" w:color="auto"/>
            </w:tcBorders>
            <w:shd w:val="clear" w:color="auto" w:fill="DCDCFF"/>
          </w:tcPr>
          <w:p w14:paraId="541A5401" w14:textId="77777777" w:rsidR="00AC709D" w:rsidRPr="003366EB" w:rsidRDefault="00AC709D" w:rsidP="007F2812">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3241D8E" w14:textId="77777777" w:rsidR="00AC709D" w:rsidRPr="00922A4F" w:rsidRDefault="00AC709D" w:rsidP="00AC709D">
      <w:pPr>
        <w:widowControl w:val="0"/>
        <w:spacing w:line="266" w:lineRule="exact"/>
        <w:jc w:val="both"/>
        <w:outlineLvl w:val="1"/>
        <w:rPr>
          <w:rFonts w:ascii="Times New Roman" w:hAnsi="Times New Roman" w:cs="Times New Roman"/>
          <w:b/>
          <w:bCs/>
          <w:sz w:val="24"/>
          <w:szCs w:val="24"/>
          <w:lang w:val="fr-CA"/>
        </w:rPr>
      </w:pPr>
    </w:p>
    <w:p w14:paraId="1B8E8BA2" w14:textId="77777777" w:rsidR="00AC709D" w:rsidRPr="00922A4F" w:rsidRDefault="00AC709D" w:rsidP="00AC709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68F7E6D" w14:textId="1E298CE4" w:rsidR="00AC709D" w:rsidRDefault="00AC709D" w:rsidP="00AC709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B0ECF82" w14:textId="423B8F69" w:rsidR="00015864" w:rsidRDefault="00015864" w:rsidP="00AC709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1F9792E" w14:textId="77777777" w:rsidR="00015864" w:rsidRPr="00922A4F" w:rsidRDefault="00015864" w:rsidP="00AC709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9F1EB66" w14:textId="77777777" w:rsidR="00AC709D" w:rsidRPr="00922A4F" w:rsidRDefault="00AC709D" w:rsidP="00AC709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403025E" w14:textId="77777777" w:rsidR="00AC709D" w:rsidRPr="00AC709D" w:rsidRDefault="00AC709D">
      <w:pPr>
        <w:autoSpaceDE/>
        <w:autoSpaceDN/>
        <w:adjustRightInd/>
        <w:rPr>
          <w:rFonts w:ascii="Times New Roman" w:hAnsi="Times New Roman" w:cs="Times New Roman"/>
          <w:b/>
          <w:sz w:val="24"/>
          <w:szCs w:val="22"/>
          <w:lang w:val="fr-CA"/>
        </w:rPr>
      </w:pPr>
      <w:r w:rsidRPr="00AC709D">
        <w:rPr>
          <w:rFonts w:ascii="Times New Roman" w:hAnsi="Times New Roman" w:cs="Times New Roman"/>
          <w:b/>
          <w:sz w:val="24"/>
          <w:szCs w:val="22"/>
          <w:lang w:val="fr-CA"/>
        </w:rPr>
        <w:br w:type="page"/>
      </w:r>
    </w:p>
    <w:p w14:paraId="7EE30C93" w14:textId="7014AB78"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DBAE1B8"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693A92">
        <w:rPr>
          <w:rFonts w:ascii="Times New Roman" w:hAnsi="Times New Roman" w:cs="Times New Roman"/>
          <w:sz w:val="24"/>
          <w:szCs w:val="22"/>
          <w:lang w:val="fr-CA"/>
        </w:rPr>
        <w:t>TOP-003-4</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C87FCD2" w:rsidR="007F298B" w:rsidRPr="00E65D80" w:rsidRDefault="007F298B" w:rsidP="00F00C86">
      <w:pPr>
        <w:autoSpaceDE/>
        <w:autoSpaceDN/>
        <w:adjustRightInd/>
        <w:jc w:val="both"/>
        <w:rPr>
          <w:rFonts w:ascii="Times New Roman" w:hAnsi="Times New Roman" w:cs="Times New Roman"/>
          <w:sz w:val="24"/>
          <w:szCs w:val="22"/>
          <w:lang w:val="fr-CA"/>
        </w:rPr>
      </w:pPr>
    </w:p>
    <w:p w14:paraId="47FAC733" w14:textId="2FF7591E" w:rsidR="0010222A" w:rsidRPr="00E65D80" w:rsidRDefault="00516A83"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3F22B169">
          <v:shape id="_x0000_i1029" type="#_x0000_t75" style="width:77.05pt;height:49.55pt" o:ole="">
            <v:imagedata r:id="rId16" o:title=""/>
          </v:shape>
          <o:OLEObject Type="Embed" ProgID="AcroExch.Document.DC" ShapeID="_x0000_i1029" DrawAspect="Icon" ObjectID="_1726297679" r:id="rId17"/>
        </w:object>
      </w:r>
    </w:p>
    <w:p w14:paraId="110B36DB" w14:textId="19D3F6AB" w:rsidR="00E72DAB" w:rsidRPr="00941905" w:rsidRDefault="00E72DAB" w:rsidP="00F00C86">
      <w:pPr>
        <w:jc w:val="both"/>
        <w:rPr>
          <w:rFonts w:ascii="Times New Roman" w:hAnsi="Times New Roman" w:cs="Times New Roman"/>
          <w:sz w:val="24"/>
          <w:szCs w:val="22"/>
          <w:lang w:val="fr-CA"/>
        </w:rPr>
      </w:pPr>
    </w:p>
    <w:p w14:paraId="76443C0F" w14:textId="77777777" w:rsidR="007D3D91" w:rsidRPr="00941905" w:rsidRDefault="007D3D91" w:rsidP="00F00C86">
      <w:pPr>
        <w:jc w:val="both"/>
        <w:rPr>
          <w:rFonts w:ascii="Times New Roman" w:hAnsi="Times New Roman" w:cs="Times New Roman"/>
          <w:b/>
          <w:sz w:val="24"/>
          <w:szCs w:val="24"/>
          <w:lang w:val="fr-CA"/>
        </w:rPr>
      </w:pPr>
      <w:r w:rsidRPr="00941905">
        <w:rPr>
          <w:rFonts w:ascii="Times New Roman" w:hAnsi="Times New Roman" w:cs="Times New Roman"/>
          <w:b/>
          <w:sz w:val="24"/>
          <w:szCs w:val="24"/>
          <w:lang w:val="fr-CA"/>
        </w:rPr>
        <w:t>Historique des révisions</w:t>
      </w:r>
    </w:p>
    <w:p w14:paraId="32C0F6BF" w14:textId="77777777" w:rsidR="007D3D91" w:rsidRPr="00941905"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41905" w14:paraId="09B457AA" w14:textId="77777777" w:rsidTr="00BA6F5B">
        <w:tc>
          <w:tcPr>
            <w:tcW w:w="1101" w:type="dxa"/>
            <w:shd w:val="pct10" w:color="auto" w:fill="auto"/>
          </w:tcPr>
          <w:p w14:paraId="2FC6DB6C" w14:textId="77777777" w:rsidR="007D3D91" w:rsidRPr="00941905" w:rsidRDefault="007D3D91" w:rsidP="00F00C86">
            <w:pPr>
              <w:jc w:val="both"/>
              <w:rPr>
                <w:rFonts w:ascii="Times New Roman" w:hAnsi="Times New Roman" w:cs="Times New Roman"/>
                <w:b/>
                <w:sz w:val="24"/>
                <w:szCs w:val="24"/>
                <w:lang w:val="fr-CA"/>
              </w:rPr>
            </w:pPr>
            <w:r w:rsidRPr="00941905">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41905" w:rsidRDefault="007D3D91" w:rsidP="00F00C86">
            <w:pPr>
              <w:jc w:val="both"/>
              <w:rPr>
                <w:rFonts w:ascii="Times New Roman" w:hAnsi="Times New Roman" w:cs="Times New Roman"/>
                <w:b/>
                <w:sz w:val="24"/>
                <w:szCs w:val="24"/>
                <w:lang w:val="fr-CA"/>
              </w:rPr>
            </w:pPr>
            <w:r w:rsidRPr="00941905">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41905" w:rsidRDefault="007D3D91" w:rsidP="00F00C86">
            <w:pPr>
              <w:jc w:val="both"/>
              <w:rPr>
                <w:rFonts w:ascii="Times New Roman" w:hAnsi="Times New Roman" w:cs="Times New Roman"/>
                <w:b/>
                <w:sz w:val="24"/>
                <w:szCs w:val="24"/>
                <w:lang w:val="fr-CA"/>
              </w:rPr>
            </w:pPr>
            <w:r w:rsidRPr="00941905">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41905" w:rsidRDefault="007D3D91" w:rsidP="00F00C86">
            <w:pPr>
              <w:jc w:val="both"/>
              <w:rPr>
                <w:rFonts w:ascii="Times New Roman" w:hAnsi="Times New Roman" w:cs="Times New Roman"/>
                <w:b/>
                <w:sz w:val="24"/>
                <w:szCs w:val="24"/>
                <w:lang w:val="fr-CA"/>
              </w:rPr>
            </w:pPr>
            <w:r w:rsidRPr="00941905">
              <w:rPr>
                <w:rFonts w:ascii="Times New Roman" w:hAnsi="Times New Roman" w:cs="Times New Roman"/>
                <w:b/>
                <w:sz w:val="24"/>
                <w:szCs w:val="24"/>
                <w:lang w:val="fr-CA"/>
              </w:rPr>
              <w:t>Description de la révision</w:t>
            </w:r>
          </w:p>
        </w:tc>
      </w:tr>
      <w:tr w:rsidR="007D3D91" w:rsidRPr="006B718A" w14:paraId="492E7133" w14:textId="77777777" w:rsidTr="00BA6F5B">
        <w:tc>
          <w:tcPr>
            <w:tcW w:w="1101" w:type="dxa"/>
            <w:vAlign w:val="center"/>
          </w:tcPr>
          <w:p w14:paraId="6693BA4B" w14:textId="77777777" w:rsidR="007D3D91" w:rsidRPr="00941905" w:rsidRDefault="007D3D91" w:rsidP="00714461">
            <w:pPr>
              <w:rPr>
                <w:rFonts w:ascii="Times New Roman" w:hAnsi="Times New Roman" w:cs="Times New Roman"/>
                <w:sz w:val="24"/>
                <w:szCs w:val="24"/>
                <w:lang w:val="fr-CA"/>
              </w:rPr>
            </w:pPr>
            <w:r w:rsidRPr="00941905">
              <w:rPr>
                <w:rFonts w:ascii="Times New Roman" w:hAnsi="Times New Roman" w:cs="Times New Roman"/>
                <w:sz w:val="24"/>
                <w:szCs w:val="24"/>
                <w:lang w:val="fr-CA"/>
              </w:rPr>
              <w:t>1</w:t>
            </w:r>
          </w:p>
        </w:tc>
        <w:tc>
          <w:tcPr>
            <w:tcW w:w="1588" w:type="dxa"/>
            <w:vAlign w:val="center"/>
          </w:tcPr>
          <w:p w14:paraId="4C5ECF86" w14:textId="63584B6A" w:rsidR="007D3D91" w:rsidRPr="00941905" w:rsidRDefault="00BA6F5B" w:rsidP="00714461">
            <w:pPr>
              <w:rPr>
                <w:rFonts w:ascii="Times New Roman" w:hAnsi="Times New Roman" w:cs="Times New Roman"/>
                <w:sz w:val="24"/>
                <w:szCs w:val="24"/>
                <w:lang w:val="fr-CA"/>
              </w:rPr>
            </w:pPr>
            <w:r>
              <w:rPr>
                <w:rFonts w:ascii="Times New Roman" w:hAnsi="Times New Roman" w:cs="Times New Roman"/>
                <w:sz w:val="24"/>
                <w:szCs w:val="24"/>
                <w:lang w:val="fr-CA"/>
              </w:rPr>
              <w:t>Octob</w:t>
            </w:r>
            <w:r w:rsidR="00693A92">
              <w:rPr>
                <w:rFonts w:ascii="Times New Roman" w:hAnsi="Times New Roman" w:cs="Times New Roman"/>
                <w:sz w:val="24"/>
                <w:szCs w:val="24"/>
                <w:lang w:val="fr-CA"/>
              </w:rPr>
              <w:t>re 2022</w:t>
            </w:r>
          </w:p>
        </w:tc>
        <w:tc>
          <w:tcPr>
            <w:tcW w:w="1984" w:type="dxa"/>
            <w:vAlign w:val="center"/>
          </w:tcPr>
          <w:p w14:paraId="6C4C2051" w14:textId="77777777" w:rsidR="007D3D91" w:rsidRPr="00941905" w:rsidRDefault="007D3D91" w:rsidP="00714461">
            <w:pPr>
              <w:rPr>
                <w:rFonts w:ascii="Times New Roman" w:hAnsi="Times New Roman" w:cs="Times New Roman"/>
                <w:sz w:val="24"/>
                <w:szCs w:val="24"/>
                <w:lang w:val="fr-CA"/>
              </w:rPr>
            </w:pPr>
            <w:r w:rsidRPr="00941905">
              <w:rPr>
                <w:rFonts w:ascii="Times New Roman" w:hAnsi="Times New Roman" w:cs="Times New Roman"/>
                <w:sz w:val="24"/>
                <w:szCs w:val="24"/>
                <w:lang w:val="fr-CA"/>
              </w:rPr>
              <w:t>Document initial</w:t>
            </w:r>
          </w:p>
        </w:tc>
        <w:tc>
          <w:tcPr>
            <w:tcW w:w="6208" w:type="dxa"/>
            <w:vAlign w:val="center"/>
          </w:tcPr>
          <w:p w14:paraId="3F80BF0F" w14:textId="77777777" w:rsidR="007D3D91" w:rsidRPr="00941905" w:rsidRDefault="007D3D91" w:rsidP="00714461">
            <w:pPr>
              <w:rPr>
                <w:rFonts w:ascii="Times New Roman" w:hAnsi="Times New Roman" w:cs="Times New Roman"/>
                <w:i/>
                <w:lang w:val="fr-CA"/>
              </w:rPr>
            </w:pPr>
            <w:r w:rsidRPr="00941905">
              <w:rPr>
                <w:rFonts w:ascii="Times New Roman" w:hAnsi="Times New Roman" w:cs="Times New Roman"/>
                <w:sz w:val="24"/>
                <w:szCs w:val="24"/>
                <w:lang w:val="fr-CA"/>
              </w:rPr>
              <w:t>Document créé à partir du formulaire «</w:t>
            </w:r>
            <w:r w:rsidR="00CA0FC3" w:rsidRPr="00941905">
              <w:rPr>
                <w:rFonts w:ascii="Times New Roman" w:hAnsi="Times New Roman" w:cs="Times New Roman"/>
                <w:sz w:val="24"/>
                <w:szCs w:val="24"/>
                <w:lang w:val="fr-CA"/>
              </w:rPr>
              <w:t> </w:t>
            </w:r>
            <w:r w:rsidRPr="00941905">
              <w:rPr>
                <w:rFonts w:ascii="Times New Roman" w:hAnsi="Times New Roman" w:cs="Times New Roman"/>
                <w:sz w:val="24"/>
                <w:szCs w:val="24"/>
                <w:lang w:val="fr-CA"/>
              </w:rPr>
              <w:t>RSAW</w:t>
            </w:r>
            <w:r w:rsidR="00CA0FC3" w:rsidRPr="00941905">
              <w:rPr>
                <w:rFonts w:ascii="Times New Roman" w:hAnsi="Times New Roman" w:cs="Times New Roman"/>
                <w:sz w:val="24"/>
                <w:szCs w:val="24"/>
                <w:lang w:val="fr-CA"/>
              </w:rPr>
              <w:t> </w:t>
            </w:r>
            <w:r w:rsidRPr="00941905">
              <w:rPr>
                <w:rFonts w:ascii="Times New Roman" w:hAnsi="Times New Roman" w:cs="Times New Roman"/>
                <w:sz w:val="24"/>
                <w:szCs w:val="24"/>
                <w:lang w:val="fr-CA"/>
              </w:rPr>
              <w:t>» de la NERC</w:t>
            </w:r>
          </w:p>
        </w:tc>
      </w:tr>
      <w:tr w:rsidR="007D3D91" w:rsidRPr="006B718A" w14:paraId="474A08EE" w14:textId="77777777" w:rsidTr="00BA6F5B">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6B718A" w14:paraId="70958954" w14:textId="77777777" w:rsidTr="00BA6F5B">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6B718A" w14:paraId="76DD8FEC" w14:textId="77777777" w:rsidTr="00BA6F5B">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6B718A" w14:paraId="56E220F3" w14:textId="77777777" w:rsidTr="00BA6F5B">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6B718A" w14:paraId="5B931851" w14:textId="77777777" w:rsidTr="00BA6F5B">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461C" w14:textId="77777777" w:rsidR="00E21F6F" w:rsidRDefault="00E21F6F">
      <w:r>
        <w:separator/>
      </w:r>
    </w:p>
  </w:endnote>
  <w:endnote w:type="continuationSeparator" w:id="0">
    <w:p w14:paraId="6E738F86" w14:textId="77777777" w:rsidR="00E21F6F" w:rsidRDefault="00E2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06DC4C11"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E434A0">
      <w:rPr>
        <w:rFonts w:ascii="Times New Roman" w:hAnsi="Times New Roman"/>
        <w:sz w:val="18"/>
        <w:szCs w:val="18"/>
        <w:lang w:val="fr-CA"/>
      </w:rPr>
      <w:t>TOP-003-4</w:t>
    </w:r>
    <w:r w:rsidR="00AC709D">
      <w:rPr>
        <w:rFonts w:ascii="Times New Roman" w:hAnsi="Times New Roman"/>
        <w:sz w:val="18"/>
        <w:szCs w:val="18"/>
        <w:lang w:val="fr-CA"/>
      </w:rPr>
      <w:t>_v</w:t>
    </w:r>
    <w:r w:rsidR="00E434A0">
      <w:rPr>
        <w:rFonts w:ascii="Times New Roman" w:hAnsi="Times New Roman"/>
        <w:sz w:val="18"/>
        <w:szCs w:val="18"/>
        <w:lang w:val="fr-CA"/>
      </w:rPr>
      <w:t>1</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AC709D">
      <w:rPr>
        <w:rFonts w:ascii="Times New Roman" w:hAnsi="Times New Roman" w:cs="Times New Roman"/>
        <w:color w:val="000000"/>
        <w:sz w:val="18"/>
        <w:szCs w:val="18"/>
        <w:lang w:val="fr-CA"/>
      </w:rPr>
      <w:t xml:space="preserve">Date de révision : </w:t>
    </w:r>
    <w:r w:rsidR="00BA6F5B">
      <w:rPr>
        <w:rFonts w:ascii="Times New Roman" w:hAnsi="Times New Roman" w:cs="Times New Roman"/>
        <w:color w:val="000000"/>
        <w:sz w:val="18"/>
        <w:szCs w:val="18"/>
        <w:lang w:val="fr-CA"/>
      </w:rPr>
      <w:t>octob</w:t>
    </w:r>
    <w:r w:rsidR="00E434A0">
      <w:rPr>
        <w:rFonts w:ascii="Times New Roman" w:hAnsi="Times New Roman" w:cs="Times New Roman"/>
        <w:color w:val="000000"/>
        <w:sz w:val="18"/>
        <w:szCs w:val="18"/>
        <w:lang w:val="fr-CA"/>
      </w:rPr>
      <w:t>re</w:t>
    </w:r>
    <w:r w:rsidR="0010222A">
      <w:rPr>
        <w:rFonts w:ascii="Times New Roman" w:hAnsi="Times New Roman" w:cs="Times New Roman"/>
        <w:color w:val="000000"/>
        <w:sz w:val="18"/>
        <w:szCs w:val="18"/>
        <w:lang w:val="fr-CA"/>
      </w:rPr>
      <w:t xml:space="preserve"> </w:t>
    </w:r>
    <w:r w:rsidR="00425C37">
      <w:rPr>
        <w:rFonts w:ascii="Times New Roman" w:hAnsi="Times New Roman" w:cs="Times New Roman"/>
        <w:color w:val="000000"/>
        <w:sz w:val="18"/>
        <w:szCs w:val="18"/>
        <w:lang w:val="fr-CA"/>
      </w:rPr>
      <w:t>202</w:t>
    </w:r>
    <w:r w:rsidR="00C66F59">
      <w:rPr>
        <w:rFonts w:ascii="Times New Roman" w:hAnsi="Times New Roman" w:cs="Times New Roman"/>
        <w:color w:val="000000"/>
        <w:sz w:val="18"/>
        <w:szCs w:val="18"/>
        <w:lang w:val="fr-CA"/>
      </w:rPr>
      <w:t>2</w:t>
    </w:r>
    <w:r w:rsidR="00E434A0">
      <w:rPr>
        <w:rFonts w:ascii="Times New Roman" w:hAnsi="Times New Roman" w:cs="Times New Roman"/>
        <w:color w:val="000000"/>
        <w:sz w:val="18"/>
        <w:szCs w:val="18"/>
        <w:lang w:val="fr-CA"/>
      </w:rPr>
      <w:tab/>
    </w:r>
    <w:r w:rsidR="00E434A0">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EE2D39">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E21F6F">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026F" w14:textId="77777777" w:rsidR="00E21F6F" w:rsidRDefault="00E21F6F">
      <w:r>
        <w:separator/>
      </w:r>
    </w:p>
  </w:footnote>
  <w:footnote w:type="continuationSeparator" w:id="0">
    <w:p w14:paraId="56471C4B" w14:textId="77777777" w:rsidR="00E21F6F" w:rsidRDefault="00E21F6F">
      <w:r>
        <w:continuationSeparator/>
      </w:r>
    </w:p>
  </w:footnote>
  <w:footnote w:id="1">
    <w:p w14:paraId="14AC2751" w14:textId="4B4F7299"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AF41C6" w:rsidRPr="00AF41C6">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pt;height:11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6EA77D4"/>
    <w:multiLevelType w:val="hybridMultilevel"/>
    <w:tmpl w:val="C85AA886"/>
    <w:lvl w:ilvl="0" w:tplc="6FBE3DC0">
      <w:start w:val="1"/>
      <w:numFmt w:val="decimal"/>
      <w:lvlText w:val="1.%1"/>
      <w:lvlJc w:val="right"/>
      <w:pPr>
        <w:ind w:left="1296" w:hanging="360"/>
      </w:pPr>
      <w:rPr>
        <w:rFonts w:hint="default"/>
        <w:b/>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2"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A74226E"/>
    <w:multiLevelType w:val="multilevel"/>
    <w:tmpl w:val="CDB40480"/>
    <w:lvl w:ilvl="0">
      <w:start w:val="5"/>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14DB516C"/>
    <w:multiLevelType w:val="hybridMultilevel"/>
    <w:tmpl w:val="ACA01444"/>
    <w:lvl w:ilvl="0" w:tplc="865E6750">
      <w:start w:val="1"/>
      <w:numFmt w:val="decimal"/>
      <w:lvlText w:val="5.%1."/>
      <w:lvlJc w:val="right"/>
      <w:pPr>
        <w:ind w:left="1296" w:hanging="360"/>
      </w:pPr>
      <w:rPr>
        <w:rFonts w:hint="default"/>
        <w:b/>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8"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4BB4C9F"/>
    <w:multiLevelType w:val="hybridMultilevel"/>
    <w:tmpl w:val="7BD2926A"/>
    <w:lvl w:ilvl="0" w:tplc="3DAC821C">
      <w:start w:val="1"/>
      <w:numFmt w:val="decimal"/>
      <w:lvlText w:val="2.%1."/>
      <w:lvlJc w:val="right"/>
      <w:pPr>
        <w:ind w:left="1296" w:hanging="360"/>
      </w:pPr>
      <w:rPr>
        <w:rFonts w:hint="default"/>
        <w:b/>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12"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9"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3"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9"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0"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2"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4"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5"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896694797">
    <w:abstractNumId w:val="36"/>
  </w:num>
  <w:num w:numId="2" w16cid:durableId="591010184">
    <w:abstractNumId w:val="18"/>
  </w:num>
  <w:num w:numId="3" w16cid:durableId="1528451178">
    <w:abstractNumId w:val="6"/>
  </w:num>
  <w:num w:numId="4" w16cid:durableId="549995096">
    <w:abstractNumId w:val="33"/>
  </w:num>
  <w:num w:numId="5" w16cid:durableId="1240477618">
    <w:abstractNumId w:val="22"/>
  </w:num>
  <w:num w:numId="6" w16cid:durableId="1502619159">
    <w:abstractNumId w:val="9"/>
  </w:num>
  <w:num w:numId="7" w16cid:durableId="1858107802">
    <w:abstractNumId w:val="0"/>
  </w:num>
  <w:num w:numId="8" w16cid:durableId="1201281964">
    <w:abstractNumId w:val="23"/>
  </w:num>
  <w:num w:numId="9" w16cid:durableId="145365764">
    <w:abstractNumId w:val="31"/>
  </w:num>
  <w:num w:numId="10" w16cid:durableId="24242249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7264100">
    <w:abstractNumId w:val="27"/>
  </w:num>
  <w:num w:numId="12" w16cid:durableId="761531309">
    <w:abstractNumId w:val="8"/>
  </w:num>
  <w:num w:numId="13" w16cid:durableId="207232166">
    <w:abstractNumId w:val="34"/>
  </w:num>
  <w:num w:numId="14" w16cid:durableId="383482957">
    <w:abstractNumId w:val="2"/>
  </w:num>
  <w:num w:numId="15" w16cid:durableId="682442490">
    <w:abstractNumId w:val="12"/>
  </w:num>
  <w:num w:numId="16" w16cid:durableId="1228229200">
    <w:abstractNumId w:val="5"/>
  </w:num>
  <w:num w:numId="17" w16cid:durableId="1045910343">
    <w:abstractNumId w:val="10"/>
  </w:num>
  <w:num w:numId="18" w16cid:durableId="51277481">
    <w:abstractNumId w:val="19"/>
  </w:num>
  <w:num w:numId="19" w16cid:durableId="817844843">
    <w:abstractNumId w:val="32"/>
  </w:num>
  <w:num w:numId="20" w16cid:durableId="182138217">
    <w:abstractNumId w:val="21"/>
  </w:num>
  <w:num w:numId="21" w16cid:durableId="1437166484">
    <w:abstractNumId w:val="16"/>
  </w:num>
  <w:num w:numId="22" w16cid:durableId="287972400">
    <w:abstractNumId w:val="24"/>
  </w:num>
  <w:num w:numId="23" w16cid:durableId="1924797158">
    <w:abstractNumId w:val="28"/>
  </w:num>
  <w:num w:numId="24" w16cid:durableId="2051103962">
    <w:abstractNumId w:val="20"/>
  </w:num>
  <w:num w:numId="25" w16cid:durableId="242225345">
    <w:abstractNumId w:val="29"/>
  </w:num>
  <w:num w:numId="26" w16cid:durableId="2556154">
    <w:abstractNumId w:val="35"/>
  </w:num>
  <w:num w:numId="27" w16cid:durableId="673146115">
    <w:abstractNumId w:val="17"/>
  </w:num>
  <w:num w:numId="28" w16cid:durableId="503710428">
    <w:abstractNumId w:val="26"/>
  </w:num>
  <w:num w:numId="29" w16cid:durableId="223179910">
    <w:abstractNumId w:val="13"/>
  </w:num>
  <w:num w:numId="30" w16cid:durableId="107353141">
    <w:abstractNumId w:val="25"/>
  </w:num>
  <w:num w:numId="31" w16cid:durableId="731544221">
    <w:abstractNumId w:val="30"/>
  </w:num>
  <w:num w:numId="32" w16cid:durableId="168448181">
    <w:abstractNumId w:val="15"/>
  </w:num>
  <w:num w:numId="33" w16cid:durableId="760445854">
    <w:abstractNumId w:val="14"/>
  </w:num>
  <w:num w:numId="34" w16cid:durableId="55863281">
    <w:abstractNumId w:val="4"/>
  </w:num>
  <w:num w:numId="35" w16cid:durableId="1165625814">
    <w:abstractNumId w:val="1"/>
  </w:num>
  <w:num w:numId="36" w16cid:durableId="1123767487">
    <w:abstractNumId w:val="11"/>
  </w:num>
  <w:num w:numId="37" w16cid:durableId="550119561">
    <w:abstractNumId w:val="7"/>
  </w:num>
  <w:num w:numId="38" w16cid:durableId="183811499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5864"/>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37965"/>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5BD3"/>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22A"/>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5FD5"/>
    <w:rsid w:val="001B6E7C"/>
    <w:rsid w:val="001C00B4"/>
    <w:rsid w:val="001C247B"/>
    <w:rsid w:val="001C275C"/>
    <w:rsid w:val="001C4393"/>
    <w:rsid w:val="001C5969"/>
    <w:rsid w:val="001D2740"/>
    <w:rsid w:val="001D737C"/>
    <w:rsid w:val="001D7A93"/>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7FF"/>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0A23"/>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3A09"/>
    <w:rsid w:val="00444614"/>
    <w:rsid w:val="00446221"/>
    <w:rsid w:val="00446C8F"/>
    <w:rsid w:val="00447F56"/>
    <w:rsid w:val="004518B6"/>
    <w:rsid w:val="00452E8D"/>
    <w:rsid w:val="00455ADB"/>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07C5D"/>
    <w:rsid w:val="0051251B"/>
    <w:rsid w:val="00512C1A"/>
    <w:rsid w:val="00513B68"/>
    <w:rsid w:val="005155D7"/>
    <w:rsid w:val="00515ABB"/>
    <w:rsid w:val="005166D8"/>
    <w:rsid w:val="00516A83"/>
    <w:rsid w:val="00516DA3"/>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0DA0"/>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3A92"/>
    <w:rsid w:val="00694CE7"/>
    <w:rsid w:val="006970F2"/>
    <w:rsid w:val="006A1A2F"/>
    <w:rsid w:val="006A482A"/>
    <w:rsid w:val="006A619B"/>
    <w:rsid w:val="006A6AC1"/>
    <w:rsid w:val="006A7F78"/>
    <w:rsid w:val="006B0088"/>
    <w:rsid w:val="006B0FDB"/>
    <w:rsid w:val="006B226F"/>
    <w:rsid w:val="006B3D11"/>
    <w:rsid w:val="006B4605"/>
    <w:rsid w:val="006B492F"/>
    <w:rsid w:val="006B718A"/>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3EA5"/>
    <w:rsid w:val="00714461"/>
    <w:rsid w:val="00714B31"/>
    <w:rsid w:val="007163C7"/>
    <w:rsid w:val="00717CB2"/>
    <w:rsid w:val="00726146"/>
    <w:rsid w:val="00726B9E"/>
    <w:rsid w:val="00732C96"/>
    <w:rsid w:val="0073335A"/>
    <w:rsid w:val="00734FEE"/>
    <w:rsid w:val="00740839"/>
    <w:rsid w:val="00741120"/>
    <w:rsid w:val="00741D5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2804"/>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67D50"/>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1DD"/>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1905"/>
    <w:rsid w:val="00942B86"/>
    <w:rsid w:val="009430C8"/>
    <w:rsid w:val="00943C6B"/>
    <w:rsid w:val="00944269"/>
    <w:rsid w:val="00944D86"/>
    <w:rsid w:val="00945F97"/>
    <w:rsid w:val="00951D11"/>
    <w:rsid w:val="009527A8"/>
    <w:rsid w:val="009534A1"/>
    <w:rsid w:val="00953580"/>
    <w:rsid w:val="0095396A"/>
    <w:rsid w:val="00953F78"/>
    <w:rsid w:val="009567A3"/>
    <w:rsid w:val="00956863"/>
    <w:rsid w:val="009569C7"/>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09D"/>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073E0"/>
    <w:rsid w:val="00B10240"/>
    <w:rsid w:val="00B104E7"/>
    <w:rsid w:val="00B107A5"/>
    <w:rsid w:val="00B119CB"/>
    <w:rsid w:val="00B16845"/>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6F5B"/>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387A"/>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50E"/>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6F59"/>
    <w:rsid w:val="00C67D1C"/>
    <w:rsid w:val="00C7087E"/>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5963"/>
    <w:rsid w:val="00D272FE"/>
    <w:rsid w:val="00D27C73"/>
    <w:rsid w:val="00D30CD7"/>
    <w:rsid w:val="00D314AB"/>
    <w:rsid w:val="00D339BD"/>
    <w:rsid w:val="00D34A3D"/>
    <w:rsid w:val="00D36536"/>
    <w:rsid w:val="00D3786D"/>
    <w:rsid w:val="00D4052D"/>
    <w:rsid w:val="00D4071E"/>
    <w:rsid w:val="00D40942"/>
    <w:rsid w:val="00D41EB2"/>
    <w:rsid w:val="00D42EDE"/>
    <w:rsid w:val="00D44E3C"/>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DF6D8A"/>
    <w:rsid w:val="00E00BBE"/>
    <w:rsid w:val="00E028EA"/>
    <w:rsid w:val="00E02F33"/>
    <w:rsid w:val="00E04058"/>
    <w:rsid w:val="00E04677"/>
    <w:rsid w:val="00E04B21"/>
    <w:rsid w:val="00E05FE7"/>
    <w:rsid w:val="00E07881"/>
    <w:rsid w:val="00E12ECF"/>
    <w:rsid w:val="00E17966"/>
    <w:rsid w:val="00E209FC"/>
    <w:rsid w:val="00E21F6F"/>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4A0"/>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5D80"/>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4435"/>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D39"/>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0D25"/>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1465"/>
    <w:rsid w:val="00FB43C2"/>
    <w:rsid w:val="00FB453D"/>
    <w:rsid w:val="00FB50C9"/>
    <w:rsid w:val="00FB5F2F"/>
    <w:rsid w:val="00FB7852"/>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287A"/>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591935275">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374696728">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customXml/itemProps4.xml><?xml version="1.0" encoding="utf-8"?>
<ds:datastoreItem xmlns:ds="http://schemas.openxmlformats.org/officeDocument/2006/customXml" ds:itemID="{6DAA815F-EAD3-4FA6-BB60-D4F5E31DF63F}">
  <ds:schemaRefs>
    <ds:schemaRef ds:uri="http://schemas.openxmlformats.org/officeDocument/2006/bibliography"/>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3072</Words>
  <Characters>18222</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21252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3</cp:revision>
  <cp:lastPrinted>2009-04-09T15:02:00Z</cp:lastPrinted>
  <dcterms:created xsi:type="dcterms:W3CDTF">2022-10-03T14:19:00Z</dcterms:created>
  <dcterms:modified xsi:type="dcterms:W3CDTF">2022-10-03T14:21:00Z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