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793D386" w:rsidR="005079E8" w:rsidRPr="00920E8C" w:rsidRDefault="00E61333"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VAR-002-4.1 — Exploitation des groupes de production pour le maintien des programmes de tension sur le réseau</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E61333" w14:paraId="4757A74C" w14:textId="77777777" w:rsidTr="003C69B1">
        <w:tc>
          <w:tcPr>
            <w:tcW w:w="4820" w:type="dxa"/>
          </w:tcPr>
          <w:p w14:paraId="01209B69" w14:textId="2804B7D5" w:rsidR="005079E8" w:rsidRPr="00E61333" w:rsidRDefault="003E1785" w:rsidP="003E1785">
            <w:pPr>
              <w:widowControl w:val="0"/>
              <w:tabs>
                <w:tab w:val="left" w:pos="0"/>
              </w:tabs>
              <w:rPr>
                <w:rFonts w:ascii="Times New Roman" w:hAnsi="Times New Roman" w:cs="Times New Roman"/>
                <w:b/>
                <w:bCs/>
                <w:lang w:val="fr-CA"/>
              </w:rPr>
            </w:pPr>
            <w:r w:rsidRPr="00E61333">
              <w:rPr>
                <w:rFonts w:ascii="Times New Roman" w:hAnsi="Times New Roman" w:cs="Times New Roman"/>
                <w:b/>
                <w:bCs/>
                <w:lang w:val="fr-CA"/>
              </w:rPr>
              <w:t>Numéro de l’audit</w:t>
            </w:r>
            <w:r w:rsidR="005079E8" w:rsidRPr="00E61333">
              <w:rPr>
                <w:rFonts w:ascii="Times New Roman" w:hAnsi="Times New Roman" w:cs="Times New Roman"/>
                <w:b/>
                <w:bCs/>
                <w:lang w:val="fr-CA"/>
              </w:rPr>
              <w:t>:</w:t>
            </w:r>
          </w:p>
        </w:tc>
        <w:tc>
          <w:tcPr>
            <w:tcW w:w="5980" w:type="dxa"/>
            <w:vAlign w:val="center"/>
          </w:tcPr>
          <w:p w14:paraId="5AF6C104" w14:textId="472B2394" w:rsidR="005079E8" w:rsidRPr="00E61333" w:rsidRDefault="006A619B" w:rsidP="006A619B">
            <w:pPr>
              <w:widowControl w:val="0"/>
              <w:tabs>
                <w:tab w:val="left" w:pos="0"/>
              </w:tabs>
              <w:rPr>
                <w:rFonts w:ascii="Times New Roman" w:hAnsi="Times New Roman" w:cs="Times New Roman"/>
                <w:bCs/>
                <w:color w:val="A6A6A6" w:themeColor="background1" w:themeShade="A6"/>
                <w:lang w:val="fr-CA"/>
              </w:rPr>
            </w:pPr>
            <w:r w:rsidRPr="00E61333">
              <w:rPr>
                <w:rFonts w:ascii="Times New Roman" w:hAnsi="Times New Roman" w:cs="Times New Roman"/>
                <w:bCs/>
                <w:color w:val="A6A6A6" w:themeColor="background1" w:themeShade="A6"/>
                <w:lang w:val="fr-CA"/>
              </w:rPr>
              <w:t>NPCC</w:t>
            </w:r>
            <w:r w:rsidR="005079E8" w:rsidRPr="00E61333">
              <w:rPr>
                <w:rFonts w:ascii="Times New Roman" w:hAnsi="Times New Roman" w:cs="Times New Roman"/>
                <w:bCs/>
                <w:color w:val="A6A6A6" w:themeColor="background1" w:themeShade="A6"/>
                <w:lang w:val="fr-CA"/>
              </w:rPr>
              <w:t>-N</w:t>
            </w:r>
            <w:r w:rsidRPr="00E61333">
              <w:rPr>
                <w:rFonts w:ascii="Times New Roman" w:hAnsi="Times New Roman" w:cs="Times New Roman"/>
                <w:bCs/>
                <w:color w:val="A6A6A6" w:themeColor="background1" w:themeShade="A6"/>
                <w:lang w:val="fr-CA"/>
              </w:rPr>
              <w:t>I</w:t>
            </w:r>
            <w:r w:rsidR="005079E8" w:rsidRPr="00E61333">
              <w:rPr>
                <w:rFonts w:ascii="Times New Roman" w:hAnsi="Times New Roman" w:cs="Times New Roman"/>
                <w:bCs/>
                <w:color w:val="A6A6A6" w:themeColor="background1" w:themeShade="A6"/>
                <w:lang w:val="fr-CA"/>
              </w:rPr>
              <w:t>Rnnnn-YYYYMMDD</w:t>
            </w:r>
          </w:p>
        </w:tc>
      </w:tr>
      <w:tr w:rsidR="00C72E23" w:rsidRPr="00CE1F2E" w14:paraId="72081C95" w14:textId="77777777" w:rsidTr="003C69B1">
        <w:tc>
          <w:tcPr>
            <w:tcW w:w="4820" w:type="dxa"/>
          </w:tcPr>
          <w:p w14:paraId="08B9E2AF" w14:textId="72B21E31" w:rsidR="005079E8" w:rsidRPr="00E61333" w:rsidRDefault="005079E8" w:rsidP="00C416DE">
            <w:pPr>
              <w:widowControl w:val="0"/>
              <w:tabs>
                <w:tab w:val="left" w:pos="0"/>
              </w:tabs>
              <w:rPr>
                <w:rFonts w:ascii="Times New Roman" w:hAnsi="Times New Roman" w:cs="Times New Roman"/>
                <w:i/>
                <w:iCs/>
                <w:lang w:val="fr-CA"/>
              </w:rPr>
            </w:pPr>
            <w:r w:rsidRPr="00E61333">
              <w:rPr>
                <w:rFonts w:ascii="Times New Roman" w:hAnsi="Times New Roman" w:cs="Times New Roman"/>
                <w:b/>
                <w:bCs/>
                <w:lang w:val="fr-CA"/>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sidRPr="00E61333">
              <w:rPr>
                <w:rFonts w:ascii="Times New Roman" w:hAnsi="Times New Roman" w:cs="Times New Roman"/>
                <w:bCs/>
                <w:color w:val="A6A6A6" w:themeColor="background1" w:themeShade="A6"/>
                <w:lang w:val="fr-CA"/>
              </w:rPr>
              <w:t>Nom de l’entité vis</w:t>
            </w:r>
            <w:r>
              <w:rPr>
                <w:rFonts w:ascii="Times New Roman" w:hAnsi="Times New Roman" w:cs="Times New Roman"/>
                <w:bCs/>
                <w:color w:val="A6A6A6" w:themeColor="background1" w:themeShade="A6"/>
              </w:rPr>
              <w:t>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DF0450"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DF0450"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E6133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1ED94675" w:rsidR="00A10B10"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E6133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3906F729" w:rsidR="00A10B10"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E6133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0B3EC80A" w:rsidR="00A10B10"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E61333" w:rsidRPr="00922A4F" w14:paraId="07DCFD4D" w14:textId="77777777" w:rsidTr="00A10B10">
        <w:tc>
          <w:tcPr>
            <w:tcW w:w="605" w:type="dxa"/>
            <w:shd w:val="clear" w:color="auto" w:fill="DCDCFF"/>
          </w:tcPr>
          <w:p w14:paraId="45A60E6F" w14:textId="5EB040D9" w:rsidR="00E61333" w:rsidRDefault="00E61333"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0E84A14D"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112CCCCF"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7EB9DFC3" w14:textId="77777777" w:rsidR="00E61333" w:rsidRPr="00E61333" w:rsidRDefault="00E61333" w:rsidP="006712E5">
            <w:pPr>
              <w:jc w:val="center"/>
              <w:rPr>
                <w:rFonts w:ascii="Times New Roman" w:hAnsi="Times New Roman" w:cs="Times New Roman"/>
                <w:b/>
                <w:sz w:val="24"/>
                <w:szCs w:val="24"/>
                <w:lang w:val="fr-CA"/>
              </w:rPr>
            </w:pPr>
          </w:p>
        </w:tc>
        <w:tc>
          <w:tcPr>
            <w:tcW w:w="851" w:type="dxa"/>
            <w:shd w:val="clear" w:color="auto" w:fill="DCDCFF"/>
          </w:tcPr>
          <w:p w14:paraId="3BCA2F61" w14:textId="084F28EF" w:rsidR="00E61333"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568879AC"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4CB0A8BB"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3045E154"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03E233BA" w14:textId="77777777" w:rsidR="00E61333" w:rsidRPr="00922A4F" w:rsidRDefault="00E61333" w:rsidP="006712E5">
            <w:pPr>
              <w:jc w:val="center"/>
              <w:rPr>
                <w:rFonts w:ascii="Times New Roman" w:hAnsi="Times New Roman" w:cs="Times New Roman"/>
                <w:sz w:val="24"/>
                <w:szCs w:val="24"/>
                <w:lang w:val="fr-CA"/>
              </w:rPr>
            </w:pPr>
          </w:p>
        </w:tc>
        <w:tc>
          <w:tcPr>
            <w:tcW w:w="858" w:type="dxa"/>
            <w:shd w:val="clear" w:color="auto" w:fill="DCDCFF"/>
          </w:tcPr>
          <w:p w14:paraId="17E722BE"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192C8108"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5B5ED79C" w14:textId="77777777" w:rsidR="00E61333" w:rsidRPr="00922A4F" w:rsidRDefault="00E61333" w:rsidP="006712E5">
            <w:pPr>
              <w:jc w:val="center"/>
              <w:rPr>
                <w:rFonts w:ascii="Times New Roman" w:hAnsi="Times New Roman" w:cs="Times New Roman"/>
                <w:sz w:val="24"/>
                <w:szCs w:val="24"/>
                <w:lang w:val="fr-CA"/>
              </w:rPr>
            </w:pPr>
          </w:p>
        </w:tc>
        <w:tc>
          <w:tcPr>
            <w:tcW w:w="853" w:type="dxa"/>
            <w:shd w:val="clear" w:color="auto" w:fill="DCDCFF"/>
          </w:tcPr>
          <w:p w14:paraId="6082755B" w14:textId="77777777" w:rsidR="00E61333" w:rsidRPr="00922A4F" w:rsidRDefault="00E61333" w:rsidP="006712E5">
            <w:pPr>
              <w:jc w:val="center"/>
              <w:rPr>
                <w:rFonts w:ascii="Times New Roman" w:hAnsi="Times New Roman" w:cs="Times New Roman"/>
                <w:sz w:val="24"/>
                <w:szCs w:val="24"/>
                <w:lang w:val="fr-CA"/>
              </w:rPr>
            </w:pPr>
          </w:p>
        </w:tc>
      </w:tr>
      <w:tr w:rsidR="00E61333" w:rsidRPr="00922A4F" w14:paraId="36EACC5D" w14:textId="77777777" w:rsidTr="00A10B10">
        <w:tc>
          <w:tcPr>
            <w:tcW w:w="605" w:type="dxa"/>
            <w:shd w:val="clear" w:color="auto" w:fill="DCDCFF"/>
          </w:tcPr>
          <w:p w14:paraId="14BC4EB3" w14:textId="009729FE" w:rsidR="00E61333" w:rsidRDefault="00E61333"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1723F741"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59D1445D"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4C389620" w14:textId="5F2ABD57" w:rsidR="00E61333"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31E42A82" w14:textId="77777777" w:rsidR="00E61333" w:rsidRPr="00E61333" w:rsidRDefault="00E61333" w:rsidP="006712E5">
            <w:pPr>
              <w:jc w:val="center"/>
              <w:rPr>
                <w:rFonts w:ascii="Times New Roman" w:hAnsi="Times New Roman" w:cs="Times New Roman"/>
                <w:b/>
                <w:sz w:val="24"/>
                <w:szCs w:val="24"/>
                <w:lang w:val="fr-CA"/>
              </w:rPr>
            </w:pPr>
          </w:p>
        </w:tc>
        <w:tc>
          <w:tcPr>
            <w:tcW w:w="851" w:type="dxa"/>
            <w:shd w:val="clear" w:color="auto" w:fill="DCDCFF"/>
          </w:tcPr>
          <w:p w14:paraId="193F91C0"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36C72208"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107157FD"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67493889" w14:textId="77777777" w:rsidR="00E61333" w:rsidRPr="00922A4F" w:rsidRDefault="00E61333" w:rsidP="006712E5">
            <w:pPr>
              <w:jc w:val="center"/>
              <w:rPr>
                <w:rFonts w:ascii="Times New Roman" w:hAnsi="Times New Roman" w:cs="Times New Roman"/>
                <w:sz w:val="24"/>
                <w:szCs w:val="24"/>
                <w:lang w:val="fr-CA"/>
              </w:rPr>
            </w:pPr>
          </w:p>
        </w:tc>
        <w:tc>
          <w:tcPr>
            <w:tcW w:w="858" w:type="dxa"/>
            <w:shd w:val="clear" w:color="auto" w:fill="DCDCFF"/>
          </w:tcPr>
          <w:p w14:paraId="7F0ABF60"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5A5CBD62"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32DA4E04" w14:textId="77777777" w:rsidR="00E61333" w:rsidRPr="00922A4F" w:rsidRDefault="00E61333" w:rsidP="006712E5">
            <w:pPr>
              <w:jc w:val="center"/>
              <w:rPr>
                <w:rFonts w:ascii="Times New Roman" w:hAnsi="Times New Roman" w:cs="Times New Roman"/>
                <w:sz w:val="24"/>
                <w:szCs w:val="24"/>
                <w:lang w:val="fr-CA"/>
              </w:rPr>
            </w:pPr>
          </w:p>
        </w:tc>
        <w:tc>
          <w:tcPr>
            <w:tcW w:w="853" w:type="dxa"/>
            <w:shd w:val="clear" w:color="auto" w:fill="DCDCFF"/>
          </w:tcPr>
          <w:p w14:paraId="7BEFBB21" w14:textId="77777777" w:rsidR="00E61333" w:rsidRPr="00922A4F" w:rsidRDefault="00E61333" w:rsidP="006712E5">
            <w:pPr>
              <w:jc w:val="center"/>
              <w:rPr>
                <w:rFonts w:ascii="Times New Roman" w:hAnsi="Times New Roman" w:cs="Times New Roman"/>
                <w:sz w:val="24"/>
                <w:szCs w:val="24"/>
                <w:lang w:val="fr-CA"/>
              </w:rPr>
            </w:pPr>
          </w:p>
        </w:tc>
      </w:tr>
      <w:tr w:rsidR="00E61333" w:rsidRPr="00922A4F" w14:paraId="37BD2DFC" w14:textId="77777777" w:rsidTr="00A10B10">
        <w:tc>
          <w:tcPr>
            <w:tcW w:w="605" w:type="dxa"/>
            <w:shd w:val="clear" w:color="auto" w:fill="DCDCFF"/>
          </w:tcPr>
          <w:p w14:paraId="3DCF23F7" w14:textId="3E8C270E" w:rsidR="00E61333" w:rsidRDefault="00E61333"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4EA3947E"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748496D6"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1D9B939E" w14:textId="0EC68ACB" w:rsidR="00E61333" w:rsidRPr="00E61333" w:rsidRDefault="00E61333" w:rsidP="006712E5">
            <w:pPr>
              <w:jc w:val="center"/>
              <w:rPr>
                <w:rFonts w:ascii="Times New Roman" w:hAnsi="Times New Roman" w:cs="Times New Roman"/>
                <w:b/>
                <w:sz w:val="24"/>
                <w:szCs w:val="24"/>
                <w:lang w:val="fr-CA"/>
              </w:rPr>
            </w:pPr>
            <w:r w:rsidRPr="00E61333">
              <w:rPr>
                <w:rFonts w:ascii="Times New Roman" w:hAnsi="Times New Roman" w:cs="Times New Roman"/>
                <w:b/>
                <w:sz w:val="24"/>
                <w:szCs w:val="24"/>
                <w:lang w:val="fr-CA"/>
              </w:rPr>
              <w:t>X</w:t>
            </w:r>
          </w:p>
        </w:tc>
        <w:tc>
          <w:tcPr>
            <w:tcW w:w="851" w:type="dxa"/>
            <w:shd w:val="clear" w:color="auto" w:fill="DCDCFF"/>
          </w:tcPr>
          <w:p w14:paraId="747AE23F" w14:textId="77777777" w:rsidR="00E61333" w:rsidRPr="00E61333" w:rsidRDefault="00E61333" w:rsidP="006712E5">
            <w:pPr>
              <w:jc w:val="center"/>
              <w:rPr>
                <w:rFonts w:ascii="Times New Roman" w:hAnsi="Times New Roman" w:cs="Times New Roman"/>
                <w:b/>
                <w:sz w:val="24"/>
                <w:szCs w:val="24"/>
                <w:lang w:val="fr-CA"/>
              </w:rPr>
            </w:pPr>
          </w:p>
        </w:tc>
        <w:tc>
          <w:tcPr>
            <w:tcW w:w="851" w:type="dxa"/>
            <w:shd w:val="clear" w:color="auto" w:fill="DCDCFF"/>
          </w:tcPr>
          <w:p w14:paraId="29468087"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10BD756A"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4F4E2A17"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04B1923F" w14:textId="77777777" w:rsidR="00E61333" w:rsidRPr="00922A4F" w:rsidRDefault="00E61333" w:rsidP="006712E5">
            <w:pPr>
              <w:jc w:val="center"/>
              <w:rPr>
                <w:rFonts w:ascii="Times New Roman" w:hAnsi="Times New Roman" w:cs="Times New Roman"/>
                <w:sz w:val="24"/>
                <w:szCs w:val="24"/>
                <w:lang w:val="fr-CA"/>
              </w:rPr>
            </w:pPr>
          </w:p>
        </w:tc>
        <w:tc>
          <w:tcPr>
            <w:tcW w:w="858" w:type="dxa"/>
            <w:shd w:val="clear" w:color="auto" w:fill="DCDCFF"/>
          </w:tcPr>
          <w:p w14:paraId="2B441EDB"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6F60723A" w14:textId="77777777" w:rsidR="00E61333" w:rsidRPr="00922A4F" w:rsidRDefault="00E61333" w:rsidP="006712E5">
            <w:pPr>
              <w:jc w:val="center"/>
              <w:rPr>
                <w:rFonts w:ascii="Times New Roman" w:hAnsi="Times New Roman" w:cs="Times New Roman"/>
                <w:sz w:val="24"/>
                <w:szCs w:val="24"/>
                <w:lang w:val="fr-CA"/>
              </w:rPr>
            </w:pPr>
          </w:p>
        </w:tc>
        <w:tc>
          <w:tcPr>
            <w:tcW w:w="851" w:type="dxa"/>
            <w:shd w:val="clear" w:color="auto" w:fill="DCDCFF"/>
          </w:tcPr>
          <w:p w14:paraId="620AFD86" w14:textId="77777777" w:rsidR="00E61333" w:rsidRPr="00922A4F" w:rsidRDefault="00E61333" w:rsidP="006712E5">
            <w:pPr>
              <w:jc w:val="center"/>
              <w:rPr>
                <w:rFonts w:ascii="Times New Roman" w:hAnsi="Times New Roman" w:cs="Times New Roman"/>
                <w:sz w:val="24"/>
                <w:szCs w:val="24"/>
                <w:lang w:val="fr-CA"/>
              </w:rPr>
            </w:pPr>
          </w:p>
        </w:tc>
        <w:tc>
          <w:tcPr>
            <w:tcW w:w="853" w:type="dxa"/>
            <w:shd w:val="clear" w:color="auto" w:fill="DCDCFF"/>
          </w:tcPr>
          <w:p w14:paraId="5AACF198" w14:textId="77777777" w:rsidR="00E61333" w:rsidRPr="00922A4F" w:rsidRDefault="00E61333"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DF045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19D348C3"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340694">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340694">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le</w:t>
      </w:r>
      <w:r w:rsidR="00340694">
        <w:rPr>
          <w:rFonts w:ascii="Times New Roman" w:hAnsi="Times New Roman" w:cs="Times New Roman"/>
          <w:sz w:val="24"/>
          <w:szCs w:val="24"/>
          <w:lang w:val="fr-CA"/>
        </w:rPr>
        <w:t xml:space="preserve"> droit de demander des pièces justificatives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E61333" w:rsidRPr="00922A4F" w14:paraId="23D61760" w14:textId="77777777" w:rsidTr="007B7559">
        <w:tc>
          <w:tcPr>
            <w:tcW w:w="743" w:type="dxa"/>
            <w:shd w:val="clear" w:color="auto" w:fill="DCDCFF"/>
            <w:vAlign w:val="center"/>
          </w:tcPr>
          <w:p w14:paraId="583FDBDC" w14:textId="1C8D97DD" w:rsidR="00E61333" w:rsidRPr="00922A4F" w:rsidRDefault="00E6133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24E2633D" w14:textId="77777777" w:rsidR="00E61333" w:rsidRPr="00922A4F" w:rsidRDefault="00E61333" w:rsidP="00CC0E92">
            <w:pPr>
              <w:widowControl w:val="0"/>
              <w:rPr>
                <w:rFonts w:ascii="Times New Roman" w:hAnsi="Times New Roman" w:cs="Times New Roman"/>
                <w:bCs/>
                <w:sz w:val="22"/>
                <w:szCs w:val="22"/>
                <w:lang w:val="fr-CA"/>
              </w:rPr>
            </w:pPr>
          </w:p>
        </w:tc>
        <w:tc>
          <w:tcPr>
            <w:tcW w:w="6296" w:type="dxa"/>
          </w:tcPr>
          <w:p w14:paraId="1C05D1B6" w14:textId="77777777" w:rsidR="00E61333" w:rsidRPr="00922A4F" w:rsidRDefault="00E61333" w:rsidP="00CC0E92">
            <w:pPr>
              <w:widowControl w:val="0"/>
              <w:rPr>
                <w:rFonts w:ascii="Times New Roman" w:hAnsi="Times New Roman" w:cs="Times New Roman"/>
                <w:bCs/>
                <w:sz w:val="22"/>
                <w:szCs w:val="22"/>
                <w:lang w:val="fr-CA"/>
              </w:rPr>
            </w:pPr>
          </w:p>
        </w:tc>
        <w:tc>
          <w:tcPr>
            <w:tcW w:w="2537" w:type="dxa"/>
          </w:tcPr>
          <w:p w14:paraId="264AEF96" w14:textId="77777777" w:rsidR="00E61333" w:rsidRPr="00922A4F" w:rsidRDefault="00E61333" w:rsidP="00CC0E92">
            <w:pPr>
              <w:widowControl w:val="0"/>
              <w:rPr>
                <w:rFonts w:ascii="Times New Roman" w:hAnsi="Times New Roman" w:cs="Times New Roman"/>
                <w:bCs/>
                <w:sz w:val="22"/>
                <w:szCs w:val="22"/>
                <w:lang w:val="fr-CA"/>
              </w:rPr>
            </w:pPr>
          </w:p>
        </w:tc>
      </w:tr>
      <w:tr w:rsidR="00E61333" w:rsidRPr="00922A4F" w14:paraId="29CD4E3A" w14:textId="77777777" w:rsidTr="007B7559">
        <w:tc>
          <w:tcPr>
            <w:tcW w:w="743" w:type="dxa"/>
            <w:shd w:val="clear" w:color="auto" w:fill="DCDCFF"/>
            <w:vAlign w:val="center"/>
          </w:tcPr>
          <w:p w14:paraId="607655FE" w14:textId="11DED4B9" w:rsidR="00E61333" w:rsidRPr="00922A4F" w:rsidRDefault="00E6133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36CDD228" w14:textId="77777777" w:rsidR="00E61333" w:rsidRPr="00922A4F" w:rsidRDefault="00E61333" w:rsidP="00CC0E92">
            <w:pPr>
              <w:widowControl w:val="0"/>
              <w:rPr>
                <w:rFonts w:ascii="Times New Roman" w:hAnsi="Times New Roman" w:cs="Times New Roman"/>
                <w:bCs/>
                <w:sz w:val="22"/>
                <w:szCs w:val="22"/>
                <w:lang w:val="fr-CA"/>
              </w:rPr>
            </w:pPr>
          </w:p>
        </w:tc>
        <w:tc>
          <w:tcPr>
            <w:tcW w:w="6296" w:type="dxa"/>
          </w:tcPr>
          <w:p w14:paraId="11041D0E" w14:textId="77777777" w:rsidR="00E61333" w:rsidRPr="00922A4F" w:rsidRDefault="00E61333" w:rsidP="00CC0E92">
            <w:pPr>
              <w:widowControl w:val="0"/>
              <w:rPr>
                <w:rFonts w:ascii="Times New Roman" w:hAnsi="Times New Roman" w:cs="Times New Roman"/>
                <w:bCs/>
                <w:sz w:val="22"/>
                <w:szCs w:val="22"/>
                <w:lang w:val="fr-CA"/>
              </w:rPr>
            </w:pPr>
          </w:p>
        </w:tc>
        <w:tc>
          <w:tcPr>
            <w:tcW w:w="2537" w:type="dxa"/>
          </w:tcPr>
          <w:p w14:paraId="65DB515D" w14:textId="77777777" w:rsidR="00E61333" w:rsidRPr="00922A4F" w:rsidRDefault="00E61333" w:rsidP="00CC0E92">
            <w:pPr>
              <w:widowControl w:val="0"/>
              <w:rPr>
                <w:rFonts w:ascii="Times New Roman" w:hAnsi="Times New Roman" w:cs="Times New Roman"/>
                <w:bCs/>
                <w:sz w:val="22"/>
                <w:szCs w:val="22"/>
                <w:lang w:val="fr-CA"/>
              </w:rPr>
            </w:pPr>
          </w:p>
        </w:tc>
      </w:tr>
      <w:tr w:rsidR="00E61333" w:rsidRPr="00922A4F" w14:paraId="306250BA" w14:textId="77777777" w:rsidTr="007B7559">
        <w:tc>
          <w:tcPr>
            <w:tcW w:w="743" w:type="dxa"/>
            <w:shd w:val="clear" w:color="auto" w:fill="DCDCFF"/>
            <w:vAlign w:val="center"/>
          </w:tcPr>
          <w:p w14:paraId="66B36F81" w14:textId="2238D930" w:rsidR="00E61333" w:rsidRPr="00922A4F" w:rsidRDefault="00E6133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0CC99231" w14:textId="77777777" w:rsidR="00E61333" w:rsidRPr="00922A4F" w:rsidRDefault="00E61333" w:rsidP="00CC0E92">
            <w:pPr>
              <w:widowControl w:val="0"/>
              <w:rPr>
                <w:rFonts w:ascii="Times New Roman" w:hAnsi="Times New Roman" w:cs="Times New Roman"/>
                <w:bCs/>
                <w:sz w:val="22"/>
                <w:szCs w:val="22"/>
                <w:lang w:val="fr-CA"/>
              </w:rPr>
            </w:pPr>
          </w:p>
        </w:tc>
        <w:tc>
          <w:tcPr>
            <w:tcW w:w="6296" w:type="dxa"/>
          </w:tcPr>
          <w:p w14:paraId="2BFA0B9D" w14:textId="77777777" w:rsidR="00E61333" w:rsidRPr="00922A4F" w:rsidRDefault="00E61333" w:rsidP="00CC0E92">
            <w:pPr>
              <w:widowControl w:val="0"/>
              <w:rPr>
                <w:rFonts w:ascii="Times New Roman" w:hAnsi="Times New Roman" w:cs="Times New Roman"/>
                <w:bCs/>
                <w:sz w:val="22"/>
                <w:szCs w:val="22"/>
                <w:lang w:val="fr-CA"/>
              </w:rPr>
            </w:pPr>
          </w:p>
        </w:tc>
        <w:tc>
          <w:tcPr>
            <w:tcW w:w="2537" w:type="dxa"/>
          </w:tcPr>
          <w:p w14:paraId="329C4726" w14:textId="77777777" w:rsidR="00E61333" w:rsidRPr="00922A4F" w:rsidRDefault="00E61333"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557535F" w14:textId="77777777" w:rsidR="00E61333" w:rsidRPr="00184392" w:rsidRDefault="00E61333" w:rsidP="00E61333">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184392">
        <w:rPr>
          <w:rFonts w:ascii="Times New Roman" w:hAnsi="Times New Roman" w:cs="Times New Roman"/>
          <w:sz w:val="24"/>
          <w:szCs w:val="24"/>
          <w:lang w:val="fr-CA"/>
        </w:rPr>
        <w:t>L’</w:t>
      </w:r>
      <w:r w:rsidRPr="00184392">
        <w:rPr>
          <w:rFonts w:ascii="Times New Roman" w:hAnsi="Times New Roman" w:cs="Times New Roman"/>
          <w:i/>
          <w:sz w:val="24"/>
          <w:szCs w:val="24"/>
          <w:lang w:val="fr-CA"/>
        </w:rPr>
        <w:t xml:space="preserve">exploitant d’installation de production </w:t>
      </w:r>
      <w:r w:rsidRPr="00184392">
        <w:rPr>
          <w:rFonts w:ascii="Times New Roman" w:hAnsi="Times New Roman" w:cs="Times New Roman"/>
          <w:sz w:val="24"/>
          <w:szCs w:val="24"/>
          <w:lang w:val="fr-CA"/>
        </w:rPr>
        <w:t>doit exploiter chaque groupe de production raccordé au réseau de transport interconnecté en mode de régulation de tension automatique (le régulateur de tension automatique est en fonction et il règle la tension) ou dans un mode de régulation différent selon les instructions de l’</w:t>
      </w:r>
      <w:r w:rsidRPr="00184392">
        <w:rPr>
          <w:rFonts w:ascii="Times New Roman" w:hAnsi="Times New Roman" w:cs="Times New Roman"/>
          <w:i/>
          <w:sz w:val="24"/>
          <w:szCs w:val="24"/>
          <w:lang w:val="fr-CA"/>
        </w:rPr>
        <w:t>exploitant de réseau de transport</w:t>
      </w:r>
      <w:r w:rsidRPr="00184392">
        <w:rPr>
          <w:rFonts w:ascii="Times New Roman" w:hAnsi="Times New Roman" w:cs="Times New Roman"/>
          <w:sz w:val="24"/>
          <w:szCs w:val="24"/>
          <w:lang w:val="fr-CA"/>
        </w:rPr>
        <w:t>, sauf : 1) si le groupe de production est exempté par l’</w:t>
      </w:r>
      <w:r w:rsidRPr="00184392">
        <w:rPr>
          <w:rFonts w:ascii="Times New Roman" w:hAnsi="Times New Roman" w:cs="Times New Roman"/>
          <w:i/>
          <w:sz w:val="24"/>
          <w:szCs w:val="24"/>
          <w:lang w:val="fr-CA"/>
        </w:rPr>
        <w:t>exploitant de réseau de transport</w:t>
      </w:r>
      <w:r w:rsidRPr="00184392">
        <w:rPr>
          <w:rFonts w:ascii="Times New Roman" w:hAnsi="Times New Roman" w:cs="Times New Roman"/>
          <w:sz w:val="24"/>
          <w:szCs w:val="24"/>
          <w:lang w:val="fr-CA"/>
        </w:rPr>
        <w:t>, ou 2) si l’</w:t>
      </w:r>
      <w:r w:rsidRPr="00184392">
        <w:rPr>
          <w:rFonts w:ascii="Times New Roman" w:hAnsi="Times New Roman" w:cs="Times New Roman"/>
          <w:i/>
          <w:sz w:val="24"/>
          <w:szCs w:val="24"/>
          <w:lang w:val="fr-CA"/>
        </w:rPr>
        <w:t xml:space="preserve">exploitant d’installation de production </w:t>
      </w:r>
      <w:r w:rsidRPr="00184392">
        <w:rPr>
          <w:rFonts w:ascii="Times New Roman" w:hAnsi="Times New Roman" w:cs="Times New Roman"/>
          <w:sz w:val="24"/>
          <w:szCs w:val="24"/>
          <w:lang w:val="fr-CA"/>
        </w:rPr>
        <w:t>a avisé l’</w:t>
      </w:r>
      <w:r w:rsidRPr="00184392">
        <w:rPr>
          <w:rFonts w:ascii="Times New Roman" w:hAnsi="Times New Roman" w:cs="Times New Roman"/>
          <w:i/>
          <w:sz w:val="24"/>
          <w:szCs w:val="24"/>
          <w:lang w:val="fr-CA"/>
        </w:rPr>
        <w:t xml:space="preserve">exploitant de réseau de transport </w:t>
      </w:r>
      <w:r w:rsidRPr="00184392">
        <w:rPr>
          <w:rFonts w:ascii="Times New Roman" w:hAnsi="Times New Roman" w:cs="Times New Roman"/>
          <w:sz w:val="24"/>
          <w:szCs w:val="24"/>
          <w:lang w:val="fr-CA"/>
        </w:rPr>
        <w:t xml:space="preserve">d’une des situations suivantes : </w:t>
      </w:r>
      <w:r w:rsidRPr="00184392">
        <w:rPr>
          <w:rFonts w:ascii="Times New Roman" w:hAnsi="Times New Roman" w:cs="Times New Roman"/>
          <w:i/>
          <w:sz w:val="24"/>
          <w:szCs w:val="24"/>
          <w:lang w:val="fr-CA"/>
        </w:rPr>
        <w:t>[Facteur de risque de non-con</w:t>
      </w:r>
      <w:r>
        <w:rPr>
          <w:rFonts w:ascii="Times New Roman" w:hAnsi="Times New Roman" w:cs="Times New Roman"/>
          <w:i/>
          <w:sz w:val="24"/>
          <w:szCs w:val="24"/>
          <w:lang w:val="fr-CA"/>
        </w:rPr>
        <w:t>formité (VRF) : moyen] [Horizon </w:t>
      </w:r>
      <w:r w:rsidRPr="00184392">
        <w:rPr>
          <w:rFonts w:ascii="Times New Roman" w:hAnsi="Times New Roman" w:cs="Times New Roman"/>
          <w:i/>
          <w:sz w:val="24"/>
          <w:szCs w:val="24"/>
          <w:lang w:val="fr-CA"/>
        </w:rPr>
        <w:t>: exploitation en temps</w:t>
      </w:r>
      <w:r w:rsidRPr="00184392">
        <w:rPr>
          <w:rFonts w:ascii="Times New Roman" w:hAnsi="Times New Roman" w:cs="Times New Roman"/>
          <w:i/>
          <w:spacing w:val="-2"/>
          <w:sz w:val="24"/>
          <w:szCs w:val="24"/>
          <w:lang w:val="fr-CA"/>
        </w:rPr>
        <w:t xml:space="preserve"> </w:t>
      </w:r>
      <w:r w:rsidRPr="00184392">
        <w:rPr>
          <w:rFonts w:ascii="Times New Roman" w:hAnsi="Times New Roman" w:cs="Times New Roman"/>
          <w:i/>
          <w:sz w:val="24"/>
          <w:szCs w:val="24"/>
          <w:lang w:val="fr-CA"/>
        </w:rPr>
        <w:t>réel]</w:t>
      </w:r>
    </w:p>
    <w:p w14:paraId="72262EF6" w14:textId="77777777" w:rsidR="00E61333" w:rsidRPr="00184392" w:rsidRDefault="00E61333" w:rsidP="00E61333">
      <w:pPr>
        <w:pStyle w:val="Paragraphedeliste"/>
        <w:widowControl w:val="0"/>
        <w:numPr>
          <w:ilvl w:val="0"/>
          <w:numId w:val="35"/>
        </w:numPr>
        <w:adjustRightInd/>
        <w:spacing w:before="124"/>
        <w:ind w:left="1134" w:right="27"/>
        <w:jc w:val="both"/>
        <w:rPr>
          <w:rFonts w:ascii="Times New Roman" w:hAnsi="Times New Roman" w:cs="Times New Roman"/>
          <w:sz w:val="24"/>
          <w:szCs w:val="24"/>
          <w:lang w:val="fr-CA"/>
        </w:rPr>
      </w:pPr>
      <w:r w:rsidRPr="00184392">
        <w:rPr>
          <w:rFonts w:ascii="Times New Roman" w:hAnsi="Times New Roman" w:cs="Times New Roman"/>
          <w:sz w:val="24"/>
          <w:szCs w:val="24"/>
          <w:lang w:val="fr-CA"/>
        </w:rPr>
        <w:t>le groupe de production fonctionne en mode de démarrage</w:t>
      </w:r>
      <w:r w:rsidRPr="00FD2557">
        <w:rPr>
          <w:rStyle w:val="Appelnotedebasdep"/>
          <w:b w:val="0"/>
          <w:sz w:val="24"/>
          <w:szCs w:val="24"/>
          <w:lang w:val="fr-CA"/>
        </w:rPr>
        <w:footnoteReference w:id="2"/>
      </w:r>
      <w:r w:rsidRPr="00184392">
        <w:rPr>
          <w:rFonts w:ascii="Times New Roman" w:hAnsi="Times New Roman" w:cs="Times New Roman"/>
          <w:sz w:val="24"/>
          <w:szCs w:val="24"/>
          <w:lang w:val="fr-CA"/>
        </w:rPr>
        <w:t>, de mise à l’arrêt</w:t>
      </w:r>
      <w:r w:rsidRPr="00601037">
        <w:rPr>
          <w:rStyle w:val="Appelnotedebasdep"/>
          <w:b w:val="0"/>
          <w:sz w:val="24"/>
          <w:szCs w:val="24"/>
          <w:lang w:val="fr-CA"/>
        </w:rPr>
        <w:footnoteReference w:id="3"/>
      </w:r>
      <w:r w:rsidRPr="00184392">
        <w:rPr>
          <w:rFonts w:ascii="Times New Roman" w:hAnsi="Times New Roman" w:cs="Times New Roman"/>
          <w:sz w:val="24"/>
          <w:szCs w:val="24"/>
          <w:lang w:val="fr-CA"/>
        </w:rPr>
        <w:t xml:space="preserve"> ou d’essai, conformément à une communication en </w:t>
      </w:r>
      <w:r w:rsidRPr="00184392">
        <w:rPr>
          <w:rFonts w:ascii="Times New Roman" w:hAnsi="Times New Roman" w:cs="Times New Roman"/>
          <w:i/>
          <w:sz w:val="24"/>
          <w:szCs w:val="24"/>
          <w:lang w:val="fr-CA"/>
        </w:rPr>
        <w:t xml:space="preserve">temps réel </w:t>
      </w:r>
      <w:r w:rsidRPr="00184392">
        <w:rPr>
          <w:rFonts w:ascii="Times New Roman" w:hAnsi="Times New Roman" w:cs="Times New Roman"/>
          <w:sz w:val="24"/>
          <w:szCs w:val="24"/>
          <w:lang w:val="fr-CA"/>
        </w:rPr>
        <w:t>ou à une procédure transmise précédemment à l’</w:t>
      </w:r>
      <w:r w:rsidRPr="00184392">
        <w:rPr>
          <w:rFonts w:ascii="Times New Roman" w:hAnsi="Times New Roman" w:cs="Times New Roman"/>
          <w:i/>
          <w:sz w:val="24"/>
          <w:szCs w:val="24"/>
          <w:lang w:val="fr-CA"/>
        </w:rPr>
        <w:t xml:space="preserve">exploitant de réseau de transport </w:t>
      </w:r>
      <w:r w:rsidRPr="00184392">
        <w:rPr>
          <w:rFonts w:ascii="Times New Roman" w:hAnsi="Times New Roman" w:cs="Times New Roman"/>
          <w:sz w:val="24"/>
          <w:szCs w:val="24"/>
          <w:lang w:val="fr-CA"/>
        </w:rPr>
        <w:t>;</w:t>
      </w:r>
      <w:r w:rsidRPr="00184392">
        <w:rPr>
          <w:rFonts w:ascii="Times New Roman" w:hAnsi="Times New Roman" w:cs="Times New Roman"/>
          <w:spacing w:val="-7"/>
          <w:sz w:val="24"/>
          <w:szCs w:val="24"/>
          <w:lang w:val="fr-CA"/>
        </w:rPr>
        <w:t xml:space="preserve"> </w:t>
      </w:r>
      <w:r w:rsidRPr="00184392">
        <w:rPr>
          <w:rFonts w:ascii="Times New Roman" w:hAnsi="Times New Roman" w:cs="Times New Roman"/>
          <w:sz w:val="24"/>
          <w:szCs w:val="24"/>
          <w:lang w:val="fr-CA"/>
        </w:rPr>
        <w:t>ou</w:t>
      </w:r>
    </w:p>
    <w:p w14:paraId="08026453" w14:textId="3F8D016B" w:rsidR="00DC1431" w:rsidRPr="00E61333" w:rsidRDefault="00E61333" w:rsidP="00E61333">
      <w:pPr>
        <w:pStyle w:val="Paragraphedeliste"/>
        <w:widowControl w:val="0"/>
        <w:numPr>
          <w:ilvl w:val="0"/>
          <w:numId w:val="35"/>
        </w:numPr>
        <w:adjustRightInd/>
        <w:spacing w:before="118"/>
        <w:ind w:left="1134" w:right="27"/>
        <w:jc w:val="both"/>
        <w:rPr>
          <w:rFonts w:ascii="Times New Roman" w:hAnsi="Times New Roman" w:cs="Times New Roman"/>
          <w:sz w:val="24"/>
          <w:szCs w:val="24"/>
          <w:lang w:val="fr-CA"/>
        </w:rPr>
      </w:pPr>
      <w:r w:rsidRPr="00184392">
        <w:rPr>
          <w:rFonts w:ascii="Times New Roman" w:hAnsi="Times New Roman" w:cs="Times New Roman"/>
          <w:sz w:val="24"/>
          <w:szCs w:val="24"/>
          <w:lang w:val="fr-CA"/>
        </w:rPr>
        <w:t>le groupe de production ne fonctionne ni en mode de régulation de tension automatique, ni dans le mode de régulation demandé par l’</w:t>
      </w:r>
      <w:r w:rsidRPr="00184392">
        <w:rPr>
          <w:rFonts w:ascii="Times New Roman" w:hAnsi="Times New Roman" w:cs="Times New Roman"/>
          <w:i/>
          <w:sz w:val="24"/>
          <w:szCs w:val="24"/>
          <w:lang w:val="fr-CA"/>
        </w:rPr>
        <w:t xml:space="preserve">exploitant de réseau </w:t>
      </w:r>
      <w:r w:rsidRPr="00184392">
        <w:rPr>
          <w:rFonts w:ascii="Times New Roman" w:hAnsi="Times New Roman" w:cs="Times New Roman"/>
          <w:i/>
          <w:spacing w:val="-4"/>
          <w:sz w:val="24"/>
          <w:szCs w:val="24"/>
          <w:lang w:val="fr-CA"/>
        </w:rPr>
        <w:t xml:space="preserve">de </w:t>
      </w:r>
      <w:r w:rsidRPr="00184392">
        <w:rPr>
          <w:rFonts w:ascii="Times New Roman" w:hAnsi="Times New Roman" w:cs="Times New Roman"/>
          <w:i/>
          <w:sz w:val="24"/>
          <w:szCs w:val="24"/>
          <w:lang w:val="fr-CA"/>
        </w:rPr>
        <w:t xml:space="preserve">transport </w:t>
      </w:r>
      <w:r w:rsidRPr="00184392">
        <w:rPr>
          <w:rFonts w:ascii="Times New Roman" w:hAnsi="Times New Roman" w:cs="Times New Roman"/>
          <w:sz w:val="24"/>
          <w:szCs w:val="24"/>
          <w:lang w:val="fr-CA"/>
        </w:rPr>
        <w:t>pour une raison autre que le démarrage, la mise à l’arrêt ou des</w:t>
      </w:r>
      <w:r w:rsidRPr="00184392">
        <w:rPr>
          <w:rFonts w:ascii="Times New Roman" w:hAnsi="Times New Roman" w:cs="Times New Roman"/>
          <w:spacing w:val="-18"/>
          <w:sz w:val="24"/>
          <w:szCs w:val="24"/>
          <w:lang w:val="fr-CA"/>
        </w:rPr>
        <w:t xml:space="preserve"> </w:t>
      </w:r>
      <w:r w:rsidRPr="00184392">
        <w:rPr>
          <w:rFonts w:ascii="Times New Roman" w:hAnsi="Times New Roman" w:cs="Times New Roman"/>
          <w:sz w:val="24"/>
          <w:szCs w:val="24"/>
          <w:lang w:val="fr-CA"/>
        </w:rPr>
        <w:t>essais.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123E24D" w:rsidR="00D2299F" w:rsidRPr="00E61333" w:rsidRDefault="00E61333" w:rsidP="00E6133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D4E72">
        <w:rPr>
          <w:rFonts w:ascii="Times New Roman" w:hAnsi="Times New Roman" w:cs="Times New Roman"/>
          <w:sz w:val="24"/>
          <w:szCs w:val="24"/>
          <w:lang w:val="fr-CA"/>
        </w:rPr>
        <w:t>L’</w:t>
      </w:r>
      <w:r w:rsidRPr="009D4E72">
        <w:rPr>
          <w:rFonts w:ascii="Times New Roman" w:hAnsi="Times New Roman" w:cs="Times New Roman"/>
          <w:i/>
          <w:sz w:val="24"/>
          <w:szCs w:val="24"/>
          <w:lang w:val="fr-CA"/>
        </w:rPr>
        <w:t xml:space="preserve">exploitant d’installation de production </w:t>
      </w:r>
      <w:r w:rsidRPr="009D4E72">
        <w:rPr>
          <w:rFonts w:ascii="Times New Roman" w:hAnsi="Times New Roman" w:cs="Times New Roman"/>
          <w:sz w:val="24"/>
          <w:szCs w:val="24"/>
          <w:lang w:val="fr-CA"/>
        </w:rPr>
        <w:t>doit avoir des pièces justificatives attestant qu’il a avisé l’</w:t>
      </w:r>
      <w:r w:rsidRPr="009D4E72">
        <w:rPr>
          <w:rFonts w:ascii="Times New Roman" w:hAnsi="Times New Roman" w:cs="Times New Roman"/>
          <w:i/>
          <w:sz w:val="24"/>
          <w:szCs w:val="24"/>
          <w:lang w:val="fr-CA"/>
        </w:rPr>
        <w:t xml:space="preserve">exploitant de réseau de transport </w:t>
      </w:r>
      <w:r w:rsidRPr="009D4E72">
        <w:rPr>
          <w:rFonts w:ascii="Times New Roman" w:hAnsi="Times New Roman" w:cs="Times New Roman"/>
          <w:sz w:val="24"/>
          <w:szCs w:val="24"/>
          <w:lang w:val="fr-CA"/>
        </w:rPr>
        <w:t>correspondant chaque fois qu’il n’a pas pu exploiter un groupe de production en mode de régulation de tension automatique ou dans un mode de régulation différent selon l’exigence E1. Si un groupe de production est en démarrage ou en mise à l’arrêt sans la régulation de tension automatique, ou s’il est en mode d’essai, et que l’</w:t>
      </w:r>
      <w:r w:rsidRPr="009D4E72">
        <w:rPr>
          <w:rFonts w:ascii="Times New Roman" w:hAnsi="Times New Roman" w:cs="Times New Roman"/>
          <w:i/>
          <w:sz w:val="24"/>
          <w:szCs w:val="24"/>
          <w:lang w:val="fr-CA"/>
        </w:rPr>
        <w:t xml:space="preserve">exploitant de réseau de transport </w:t>
      </w:r>
      <w:r w:rsidRPr="009D4E72">
        <w:rPr>
          <w:rFonts w:ascii="Times New Roman" w:hAnsi="Times New Roman" w:cs="Times New Roman"/>
          <w:sz w:val="24"/>
          <w:szCs w:val="24"/>
          <w:lang w:val="fr-CA"/>
        </w:rPr>
        <w:t>n’est pas avisé de l’état du régulateur de tension automatique, l’</w:t>
      </w:r>
      <w:r w:rsidRPr="009D4E72">
        <w:rPr>
          <w:rFonts w:ascii="Times New Roman" w:hAnsi="Times New Roman" w:cs="Times New Roman"/>
          <w:i/>
          <w:sz w:val="24"/>
          <w:szCs w:val="24"/>
          <w:lang w:val="fr-CA"/>
        </w:rPr>
        <w:t xml:space="preserve">exploitant d’installation de production </w:t>
      </w:r>
      <w:r w:rsidRPr="009D4E72">
        <w:rPr>
          <w:rFonts w:ascii="Times New Roman" w:hAnsi="Times New Roman" w:cs="Times New Roman"/>
          <w:sz w:val="24"/>
          <w:szCs w:val="24"/>
          <w:lang w:val="fr-CA"/>
        </w:rPr>
        <w:t>doit avoir des pièces justificatives attestant qu’il a avisé l’</w:t>
      </w:r>
      <w:r w:rsidRPr="009D4E72">
        <w:rPr>
          <w:rFonts w:ascii="Times New Roman" w:hAnsi="Times New Roman" w:cs="Times New Roman"/>
          <w:i/>
          <w:sz w:val="24"/>
          <w:szCs w:val="24"/>
          <w:lang w:val="fr-CA"/>
        </w:rPr>
        <w:t xml:space="preserve">exploitant de réseau de transport </w:t>
      </w:r>
      <w:r w:rsidRPr="009D4E72">
        <w:rPr>
          <w:rFonts w:ascii="Times New Roman" w:hAnsi="Times New Roman" w:cs="Times New Roman"/>
          <w:sz w:val="24"/>
          <w:szCs w:val="24"/>
          <w:lang w:val="fr-CA"/>
        </w:rPr>
        <w:t>de sa procédure d’établissement du mode de régulation de tension automatique selon l’exigence E1. Ces pièces</w:t>
      </w:r>
      <w:r w:rsidRPr="009D4E72">
        <w:rPr>
          <w:rFonts w:ascii="Times New Roman" w:hAnsi="Times New Roman" w:cs="Times New Roman"/>
          <w:spacing w:val="-16"/>
          <w:sz w:val="24"/>
          <w:szCs w:val="24"/>
          <w:lang w:val="fr-CA"/>
        </w:rPr>
        <w:t xml:space="preserve"> </w:t>
      </w:r>
      <w:r w:rsidRPr="009D4E72">
        <w:rPr>
          <w:rFonts w:ascii="Times New Roman" w:hAnsi="Times New Roman" w:cs="Times New Roman"/>
          <w:sz w:val="24"/>
          <w:szCs w:val="24"/>
          <w:lang w:val="fr-CA"/>
        </w:rPr>
        <w:t>justificatives peuvent comprendre, sans s’y limiter, un document daté attestant la transmission de la procédure, comme un courriel ou une lettre auquel est jointe la procédure. Si un groupe de production est exempté, l’</w:t>
      </w:r>
      <w:r w:rsidRPr="009D4E72">
        <w:rPr>
          <w:rFonts w:ascii="Times New Roman" w:hAnsi="Times New Roman" w:cs="Times New Roman"/>
          <w:i/>
          <w:sz w:val="24"/>
          <w:szCs w:val="24"/>
          <w:lang w:val="fr-CA"/>
        </w:rPr>
        <w:t xml:space="preserve">exploitant d’installation de production </w:t>
      </w:r>
      <w:r w:rsidRPr="009D4E72">
        <w:rPr>
          <w:rFonts w:ascii="Times New Roman" w:hAnsi="Times New Roman" w:cs="Times New Roman"/>
          <w:sz w:val="24"/>
          <w:szCs w:val="24"/>
          <w:lang w:val="fr-CA"/>
        </w:rPr>
        <w:t>doit aussi avoir des pièces justificatives attestant que le groupe de production est exempté du fonctionnement en mode de régulation de tension automatique (le régulateur de tension automatique est en service et il règle la tension).</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DF045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DF045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DF045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DF045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DF045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DF045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DF045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DF045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7459971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61333">
        <w:rPr>
          <w:rFonts w:ascii="Times New Roman" w:hAnsi="Times New Roman" w:cs="Times New Roman"/>
          <w:b/>
          <w:bCs/>
          <w:sz w:val="24"/>
          <w:szCs w:val="24"/>
          <w:lang w:val="fr-CA"/>
        </w:rPr>
        <w:t>VAR-002-4.1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DF0450"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082378D3" w:rsidR="006444BE" w:rsidRPr="003366EB" w:rsidRDefault="00E61333" w:rsidP="00F00C86">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(E</w:t>
            </w:r>
            <w:r w:rsidRPr="00FB6495">
              <w:rPr>
                <w:rFonts w:ascii="Times New Roman" w:hAnsi="Times New Roman" w:cs="Times New Roman"/>
                <w:color w:val="auto"/>
                <w:lang w:val="fr-CA"/>
              </w:rPr>
              <w:t>1) Dans les cas où l</w:t>
            </w:r>
            <w:r>
              <w:rPr>
                <w:rFonts w:ascii="Times New Roman" w:hAnsi="Times New Roman" w:cs="Times New Roman"/>
                <w:color w:val="auto"/>
                <w:lang w:val="fr-CA"/>
              </w:rPr>
              <w:t>’</w:t>
            </w:r>
            <w:r w:rsidRPr="00FB6495">
              <w:rPr>
                <w:rFonts w:ascii="Times New Roman" w:hAnsi="Times New Roman" w:cs="Times New Roman"/>
                <w:color w:val="auto"/>
                <w:lang w:val="fr-CA"/>
              </w:rPr>
              <w:t>entité n</w:t>
            </w:r>
            <w:r>
              <w:rPr>
                <w:rFonts w:ascii="Times New Roman" w:hAnsi="Times New Roman" w:cs="Times New Roman"/>
                <w:color w:val="auto"/>
                <w:lang w:val="fr-CA"/>
              </w:rPr>
              <w:t>’</w:t>
            </w:r>
            <w:r w:rsidRPr="00FB6495">
              <w:rPr>
                <w:rFonts w:ascii="Times New Roman" w:hAnsi="Times New Roman" w:cs="Times New Roman"/>
                <w:color w:val="auto"/>
                <w:lang w:val="fr-CA"/>
              </w:rPr>
              <w:t xml:space="preserve">a pas exploité un </w:t>
            </w:r>
            <w:r>
              <w:rPr>
                <w:rFonts w:ascii="Times New Roman" w:hAnsi="Times New Roman" w:cs="Times New Roman"/>
                <w:color w:val="auto"/>
                <w:lang w:val="fr-CA"/>
              </w:rPr>
              <w:t xml:space="preserve">groupe de production en mode de régulation </w:t>
            </w:r>
            <w:r w:rsidRPr="00FB6495">
              <w:rPr>
                <w:rFonts w:ascii="Times New Roman" w:hAnsi="Times New Roman" w:cs="Times New Roman"/>
                <w:color w:val="auto"/>
                <w:lang w:val="fr-CA"/>
              </w:rPr>
              <w:t xml:space="preserve">de tension automatique ou dans un mode de </w:t>
            </w:r>
            <w:r>
              <w:rPr>
                <w:rFonts w:ascii="Times New Roman" w:hAnsi="Times New Roman" w:cs="Times New Roman"/>
                <w:color w:val="auto"/>
                <w:lang w:val="fr-CA"/>
              </w:rPr>
              <w:t>régulation</w:t>
            </w:r>
            <w:r w:rsidRPr="00FB6495">
              <w:rPr>
                <w:rFonts w:ascii="Times New Roman" w:hAnsi="Times New Roman" w:cs="Times New Roman"/>
                <w:color w:val="auto"/>
                <w:lang w:val="fr-CA"/>
              </w:rPr>
              <w:t xml:space="preserve"> différent, conformément aux instructions de </w:t>
            </w:r>
            <w:r w:rsidRPr="00AB3FFC">
              <w:rPr>
                <w:rFonts w:ascii="Times New Roman" w:hAnsi="Times New Roman" w:cs="Times New Roman"/>
                <w:color w:val="auto"/>
                <w:lang w:val="fr-CA"/>
              </w:rPr>
              <w:t>l</w:t>
            </w:r>
            <w:r>
              <w:rPr>
                <w:rFonts w:ascii="Times New Roman" w:hAnsi="Times New Roman" w:cs="Times New Roman"/>
                <w:color w:val="auto"/>
                <w:lang w:val="fr-CA"/>
              </w:rPr>
              <w:t>’</w:t>
            </w:r>
            <w:r w:rsidRPr="00FB6495">
              <w:rPr>
                <w:rFonts w:ascii="Times New Roman" w:hAnsi="Times New Roman" w:cs="Times New Roman"/>
                <w:i/>
                <w:color w:val="auto"/>
                <w:lang w:val="fr-CA"/>
              </w:rPr>
              <w:t>exploitant de réseau de transport</w:t>
            </w:r>
            <w:r w:rsidRPr="00FB6495">
              <w:rPr>
                <w:rFonts w:ascii="Times New Roman" w:hAnsi="Times New Roman" w:cs="Times New Roman"/>
                <w:color w:val="auto"/>
                <w:lang w:val="fr-CA"/>
              </w:rPr>
              <w:t>, s</w:t>
            </w:r>
            <w:r>
              <w:rPr>
                <w:rFonts w:ascii="Times New Roman" w:hAnsi="Times New Roman" w:cs="Times New Roman"/>
                <w:color w:val="auto"/>
                <w:lang w:val="fr-CA"/>
              </w:rPr>
              <w:t>’</w:t>
            </w:r>
            <w:r w:rsidRPr="00FB6495">
              <w:rPr>
                <w:rFonts w:ascii="Times New Roman" w:hAnsi="Times New Roman" w:cs="Times New Roman"/>
                <w:color w:val="auto"/>
                <w:lang w:val="fr-CA"/>
              </w:rPr>
              <w:t>assurer qu</w:t>
            </w:r>
            <w:r>
              <w:rPr>
                <w:rFonts w:ascii="Times New Roman" w:hAnsi="Times New Roman" w:cs="Times New Roman"/>
                <w:color w:val="auto"/>
                <w:lang w:val="fr-CA"/>
              </w:rPr>
              <w:t>’un</w:t>
            </w:r>
            <w:r w:rsidRPr="00FB6495">
              <w:rPr>
                <w:rFonts w:ascii="Times New Roman" w:hAnsi="Times New Roman" w:cs="Times New Roman"/>
                <w:color w:val="auto"/>
                <w:lang w:val="fr-CA"/>
              </w:rPr>
              <w:t xml:space="preserve"> </w:t>
            </w:r>
            <w:r>
              <w:rPr>
                <w:rFonts w:ascii="Times New Roman" w:hAnsi="Times New Roman" w:cs="Times New Roman"/>
                <w:color w:val="auto"/>
                <w:lang w:val="fr-CA"/>
              </w:rPr>
              <w:t xml:space="preserve">avis </w:t>
            </w:r>
            <w:r w:rsidRPr="00FB6495">
              <w:rPr>
                <w:rFonts w:ascii="Times New Roman" w:hAnsi="Times New Roman" w:cs="Times New Roman"/>
                <w:color w:val="auto"/>
                <w:lang w:val="fr-CA"/>
              </w:rPr>
              <w:t xml:space="preserve">a été donné à </w:t>
            </w:r>
            <w:r w:rsidRPr="00566DC1">
              <w:rPr>
                <w:rFonts w:ascii="Times New Roman" w:hAnsi="Times New Roman" w:cs="Times New Roman"/>
                <w:lang w:val="fr-CA"/>
              </w:rPr>
              <w:t>l</w:t>
            </w:r>
            <w:r>
              <w:rPr>
                <w:rFonts w:ascii="Times New Roman" w:hAnsi="Times New Roman" w:cs="Times New Roman"/>
                <w:color w:val="auto"/>
                <w:lang w:val="fr-CA"/>
              </w:rPr>
              <w:t>’</w:t>
            </w:r>
            <w:r w:rsidRPr="00FB6495">
              <w:rPr>
                <w:rFonts w:ascii="Times New Roman" w:hAnsi="Times New Roman" w:cs="Times New Roman"/>
                <w:i/>
                <w:color w:val="auto"/>
                <w:lang w:val="fr-CA"/>
              </w:rPr>
              <w:t>exploitant de réseau de transport</w:t>
            </w:r>
            <w:r>
              <w:rPr>
                <w:rFonts w:ascii="Times New Roman" w:hAnsi="Times New Roman" w:cs="Times New Roman"/>
                <w:color w:val="auto"/>
                <w:lang w:val="fr-CA"/>
              </w:rPr>
              <w:t xml:space="preserve"> conformément à l’exigence E</w:t>
            </w:r>
            <w:r w:rsidRPr="00FB6495">
              <w:rPr>
                <w:rFonts w:ascii="Times New Roman" w:hAnsi="Times New Roman" w:cs="Times New Roman"/>
                <w:color w:val="auto"/>
                <w:lang w:val="fr-CA"/>
              </w:rPr>
              <w:t>1.</w:t>
            </w:r>
          </w:p>
        </w:tc>
      </w:tr>
      <w:tr w:rsidR="00C9584C" w:rsidRPr="00DF0450" w14:paraId="0AF235FA" w14:textId="77777777" w:rsidTr="00C9584C">
        <w:tc>
          <w:tcPr>
            <w:tcW w:w="11016" w:type="dxa"/>
            <w:gridSpan w:val="2"/>
            <w:tcBorders>
              <w:bottom w:val="single" w:sz="4" w:space="0" w:color="auto"/>
            </w:tcBorders>
            <w:shd w:val="clear" w:color="auto" w:fill="DCDCFF"/>
          </w:tcPr>
          <w:p w14:paraId="02F1A276" w14:textId="647B61DF"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E61333" w:rsidRPr="00FB6495">
              <w:rPr>
                <w:rFonts w:ascii="Times New Roman" w:hAnsi="Times New Roman" w:cs="Times New Roman"/>
                <w:bCs/>
                <w:lang w:val="fr-CA"/>
              </w:rPr>
              <w:t xml:space="preserve">Les auditeurs peuvent identifier les cas où les entités n’ont pas </w:t>
            </w:r>
            <w:r w:rsidR="00E61333">
              <w:rPr>
                <w:rFonts w:ascii="Times New Roman" w:hAnsi="Times New Roman" w:cs="Times New Roman"/>
                <w:bCs/>
                <w:lang w:val="fr-CA"/>
              </w:rPr>
              <w:t>exploité</w:t>
            </w:r>
            <w:r w:rsidR="00E61333" w:rsidRPr="00FB6495">
              <w:rPr>
                <w:rFonts w:ascii="Times New Roman" w:hAnsi="Times New Roman" w:cs="Times New Roman"/>
                <w:bCs/>
                <w:lang w:val="fr-CA"/>
              </w:rPr>
              <w:t xml:space="preserve"> les </w:t>
            </w:r>
            <w:r w:rsidR="00E61333">
              <w:rPr>
                <w:rFonts w:ascii="Times New Roman" w:hAnsi="Times New Roman" w:cs="Times New Roman"/>
                <w:bCs/>
                <w:lang w:val="fr-CA"/>
              </w:rPr>
              <w:t>groupes de production en mode de régulation</w:t>
            </w:r>
            <w:r w:rsidR="00E61333" w:rsidRPr="00FB6495">
              <w:rPr>
                <w:rFonts w:ascii="Times New Roman" w:hAnsi="Times New Roman" w:cs="Times New Roman"/>
                <w:bCs/>
                <w:lang w:val="fr-CA"/>
              </w:rPr>
              <w:t xml:space="preserve"> de tension</w:t>
            </w:r>
            <w:r w:rsidR="00E61333">
              <w:rPr>
                <w:rFonts w:ascii="Times New Roman" w:hAnsi="Times New Roman" w:cs="Times New Roman"/>
                <w:bCs/>
                <w:lang w:val="fr-CA"/>
              </w:rPr>
              <w:t xml:space="preserve"> </w:t>
            </w:r>
            <w:r w:rsidR="00E61333" w:rsidRPr="00FB6495">
              <w:rPr>
                <w:rFonts w:ascii="Times New Roman" w:hAnsi="Times New Roman" w:cs="Times New Roman"/>
                <w:bCs/>
                <w:lang w:val="fr-CA"/>
              </w:rPr>
              <w:t xml:space="preserve">automatique, ou dans un mode de </w:t>
            </w:r>
            <w:r w:rsidR="00E61333">
              <w:rPr>
                <w:rFonts w:ascii="Times New Roman" w:hAnsi="Times New Roman" w:cs="Times New Roman"/>
                <w:bCs/>
                <w:lang w:val="fr-CA"/>
              </w:rPr>
              <w:t>régulation</w:t>
            </w:r>
            <w:r w:rsidR="00E61333" w:rsidRPr="00FB6495">
              <w:rPr>
                <w:rFonts w:ascii="Times New Roman" w:hAnsi="Times New Roman" w:cs="Times New Roman"/>
                <w:bCs/>
                <w:lang w:val="fr-CA"/>
              </w:rPr>
              <w:t xml:space="preserve"> différent, selon les instructions de </w:t>
            </w:r>
            <w:r w:rsidR="00E61333" w:rsidRPr="00566DC1">
              <w:rPr>
                <w:rFonts w:ascii="Times New Roman" w:hAnsi="Times New Roman" w:cs="Times New Roman"/>
                <w:lang w:val="fr-CA"/>
              </w:rPr>
              <w:t>l</w:t>
            </w:r>
            <w:r w:rsidR="00E61333">
              <w:rPr>
                <w:rFonts w:ascii="Times New Roman" w:hAnsi="Times New Roman" w:cs="Times New Roman"/>
                <w:color w:val="auto"/>
                <w:lang w:val="fr-CA"/>
              </w:rPr>
              <w:t>’</w:t>
            </w:r>
            <w:r w:rsidR="00E61333" w:rsidRPr="00FB6495">
              <w:rPr>
                <w:rFonts w:ascii="Times New Roman" w:hAnsi="Times New Roman" w:cs="Times New Roman"/>
                <w:i/>
                <w:color w:val="auto"/>
                <w:lang w:val="fr-CA"/>
              </w:rPr>
              <w:t>exploitant de réseau de transport</w:t>
            </w:r>
            <w:r w:rsidR="00E61333" w:rsidRPr="00FB6495">
              <w:rPr>
                <w:rFonts w:ascii="Times New Roman" w:hAnsi="Times New Roman" w:cs="Times New Roman"/>
                <w:bCs/>
                <w:lang w:val="fr-CA"/>
              </w:rPr>
              <w:t xml:space="preserve">, </w:t>
            </w:r>
            <w:r w:rsidR="00E61333">
              <w:rPr>
                <w:rFonts w:ascii="Times New Roman" w:hAnsi="Times New Roman" w:cs="Times New Roman"/>
                <w:bCs/>
                <w:lang w:val="fr-CA"/>
              </w:rPr>
              <w:t xml:space="preserve">basé sur </w:t>
            </w:r>
            <w:r w:rsidR="00E61333" w:rsidRPr="00FB6495">
              <w:rPr>
                <w:rFonts w:ascii="Times New Roman" w:hAnsi="Times New Roman" w:cs="Times New Roman"/>
                <w:bCs/>
                <w:lang w:val="fr-CA"/>
              </w:rPr>
              <w:t>leur connaissance générale du système de transport interconnecté dans la zone de l’entité. Les connaissances de l</w:t>
            </w:r>
            <w:r w:rsidR="00E61333">
              <w:rPr>
                <w:rFonts w:ascii="Times New Roman" w:hAnsi="Times New Roman" w:cs="Times New Roman"/>
                <w:bCs/>
                <w:lang w:val="fr-CA"/>
              </w:rPr>
              <w:t>’</w:t>
            </w:r>
            <w:r w:rsidR="00E61333" w:rsidRPr="00FB6495">
              <w:rPr>
                <w:rFonts w:ascii="Times New Roman" w:hAnsi="Times New Roman" w:cs="Times New Roman"/>
                <w:bCs/>
                <w:lang w:val="fr-CA"/>
              </w:rPr>
              <w:t xml:space="preserve">auditeur sont </w:t>
            </w:r>
            <w:r w:rsidR="00E61333">
              <w:rPr>
                <w:rFonts w:ascii="Times New Roman" w:hAnsi="Times New Roman" w:cs="Times New Roman"/>
                <w:bCs/>
                <w:lang w:val="fr-CA"/>
              </w:rPr>
              <w:t>acquises</w:t>
            </w:r>
            <w:r w:rsidR="00E61333" w:rsidRPr="00FB6495">
              <w:rPr>
                <w:rFonts w:ascii="Times New Roman" w:hAnsi="Times New Roman" w:cs="Times New Roman"/>
                <w:bCs/>
                <w:lang w:val="fr-CA"/>
              </w:rPr>
              <w:t xml:space="preserve"> </w:t>
            </w:r>
            <w:r w:rsidR="00E61333">
              <w:rPr>
                <w:rFonts w:ascii="Times New Roman" w:hAnsi="Times New Roman" w:cs="Times New Roman"/>
                <w:bCs/>
                <w:lang w:val="fr-CA"/>
              </w:rPr>
              <w:t xml:space="preserve">par </w:t>
            </w:r>
            <w:r w:rsidR="00E61333" w:rsidRPr="00FB6495">
              <w:rPr>
                <w:rFonts w:ascii="Times New Roman" w:hAnsi="Times New Roman" w:cs="Times New Roman"/>
                <w:bCs/>
                <w:lang w:val="fr-CA"/>
              </w:rPr>
              <w:t>des activités telles que des conversations avec l</w:t>
            </w:r>
            <w:r w:rsidR="00E61333">
              <w:rPr>
                <w:rFonts w:ascii="Times New Roman" w:hAnsi="Times New Roman" w:cs="Times New Roman"/>
                <w:bCs/>
                <w:lang w:val="fr-CA"/>
              </w:rPr>
              <w:t>’</w:t>
            </w:r>
            <w:r w:rsidR="00E61333" w:rsidRPr="00FB6495">
              <w:rPr>
                <w:rFonts w:ascii="Times New Roman" w:hAnsi="Times New Roman" w:cs="Times New Roman"/>
                <w:bCs/>
                <w:lang w:val="fr-CA"/>
              </w:rPr>
              <w:t xml:space="preserve">entité auditée ou </w:t>
            </w:r>
            <w:r w:rsidR="00E61333" w:rsidRPr="00566DC1">
              <w:rPr>
                <w:rFonts w:ascii="Times New Roman" w:hAnsi="Times New Roman" w:cs="Times New Roman"/>
                <w:lang w:val="fr-CA"/>
              </w:rPr>
              <w:t>l</w:t>
            </w:r>
            <w:r w:rsidR="00E61333">
              <w:rPr>
                <w:rFonts w:ascii="Times New Roman" w:hAnsi="Times New Roman" w:cs="Times New Roman"/>
                <w:color w:val="auto"/>
                <w:lang w:val="fr-CA"/>
              </w:rPr>
              <w:t>’</w:t>
            </w:r>
            <w:r w:rsidR="00E61333" w:rsidRPr="00FB6495">
              <w:rPr>
                <w:rFonts w:ascii="Times New Roman" w:hAnsi="Times New Roman" w:cs="Times New Roman"/>
                <w:i/>
                <w:color w:val="auto"/>
                <w:lang w:val="fr-CA"/>
              </w:rPr>
              <w:t>exploitant de réseau de transport</w:t>
            </w:r>
            <w:r w:rsidR="00E61333" w:rsidRPr="00FB6495">
              <w:rPr>
                <w:rFonts w:ascii="Times New Roman" w:hAnsi="Times New Roman" w:cs="Times New Roman"/>
                <w:bCs/>
                <w:lang w:val="fr-CA"/>
              </w:rPr>
              <w:t xml:space="preserve">, et une </w:t>
            </w:r>
            <w:r w:rsidR="00E61333">
              <w:rPr>
                <w:rFonts w:ascii="Times New Roman" w:hAnsi="Times New Roman" w:cs="Times New Roman"/>
                <w:bCs/>
                <w:lang w:val="fr-CA"/>
              </w:rPr>
              <w:t>connaissance</w:t>
            </w:r>
            <w:r w:rsidR="00E61333" w:rsidRPr="00FB6495">
              <w:rPr>
                <w:rFonts w:ascii="Times New Roman" w:hAnsi="Times New Roman" w:cs="Times New Roman"/>
                <w:bCs/>
                <w:lang w:val="fr-CA"/>
              </w:rPr>
              <w:t xml:space="preserve"> des événements survenant sur le réseau de transport interconnecté. Dans les situations où </w:t>
            </w:r>
            <w:r w:rsidR="00E61333">
              <w:rPr>
                <w:rFonts w:ascii="Times New Roman" w:hAnsi="Times New Roman" w:cs="Times New Roman"/>
                <w:bCs/>
                <w:lang w:val="fr-CA"/>
              </w:rPr>
              <w:t xml:space="preserve">le risque que pose une entité au </w:t>
            </w:r>
            <w:r w:rsidR="00E61333" w:rsidRPr="004D4C04">
              <w:rPr>
                <w:rFonts w:ascii="Times New Roman" w:hAnsi="Times New Roman" w:cs="Times New Roman"/>
                <w:bCs/>
                <w:i/>
                <w:lang w:val="fr-CA"/>
              </w:rPr>
              <w:t>BES</w:t>
            </w:r>
            <w:r w:rsidR="00E61333">
              <w:rPr>
                <w:rFonts w:ascii="Times New Roman" w:hAnsi="Times New Roman" w:cs="Times New Roman"/>
                <w:bCs/>
                <w:lang w:val="fr-CA"/>
              </w:rPr>
              <w:t xml:space="preserve"> est minime, </w:t>
            </w:r>
            <w:r w:rsidR="00E61333" w:rsidRPr="00FB6495">
              <w:rPr>
                <w:rFonts w:ascii="Times New Roman" w:hAnsi="Times New Roman" w:cs="Times New Roman"/>
                <w:bCs/>
                <w:lang w:val="fr-CA"/>
              </w:rPr>
              <w:t xml:space="preserve">des conversations avec d’autres entités, telles que les </w:t>
            </w:r>
            <w:r w:rsidR="00E61333" w:rsidRPr="00FB6495">
              <w:rPr>
                <w:rFonts w:ascii="Times New Roman" w:hAnsi="Times New Roman" w:cs="Times New Roman"/>
                <w:bCs/>
                <w:i/>
                <w:lang w:val="fr-CA"/>
              </w:rPr>
              <w:t>exploitants de réseau de transport</w:t>
            </w:r>
            <w:r w:rsidR="00E61333" w:rsidRPr="00FB6495">
              <w:rPr>
                <w:rFonts w:ascii="Times New Roman" w:hAnsi="Times New Roman" w:cs="Times New Roman"/>
                <w:bCs/>
                <w:lang w:val="fr-CA"/>
              </w:rPr>
              <w:t>, ne sont probablement pas nécessaires.</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449115E"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2C1B1D" w14:textId="31190AD1" w:rsidR="00DF0450" w:rsidRDefault="00DF045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C0C141" w14:textId="77777777" w:rsidR="00DF0450" w:rsidRPr="00922A4F" w:rsidRDefault="00DF045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46E96108" w14:textId="77777777" w:rsidR="00E61333" w:rsidRPr="009B05AD" w:rsidRDefault="00E61333" w:rsidP="00E61333">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9B05AD">
        <w:rPr>
          <w:rFonts w:ascii="Times New Roman" w:hAnsi="Times New Roman" w:cs="Times New Roman"/>
          <w:sz w:val="24"/>
          <w:szCs w:val="24"/>
          <w:lang w:val="fr-CA"/>
        </w:rPr>
        <w:t>Sauf si l’</w:t>
      </w:r>
      <w:r w:rsidRPr="009B05AD">
        <w:rPr>
          <w:rFonts w:ascii="Times New Roman" w:hAnsi="Times New Roman" w:cs="Times New Roman"/>
          <w:i/>
          <w:sz w:val="24"/>
          <w:szCs w:val="24"/>
          <w:lang w:val="fr-CA"/>
        </w:rPr>
        <w:t xml:space="preserve">exploitant de réseau de transport </w:t>
      </w:r>
      <w:r w:rsidRPr="009B05AD">
        <w:rPr>
          <w:rFonts w:ascii="Times New Roman" w:hAnsi="Times New Roman" w:cs="Times New Roman"/>
          <w:sz w:val="24"/>
          <w:szCs w:val="24"/>
          <w:lang w:val="fr-CA"/>
        </w:rPr>
        <w:t xml:space="preserve">l’en a exempté, chaque </w:t>
      </w:r>
      <w:r w:rsidRPr="009B05AD">
        <w:rPr>
          <w:rFonts w:ascii="Times New Roman" w:hAnsi="Times New Roman" w:cs="Times New Roman"/>
          <w:i/>
          <w:sz w:val="24"/>
          <w:szCs w:val="24"/>
          <w:lang w:val="fr-CA"/>
        </w:rPr>
        <w:t xml:space="preserve">exploitant d’installation de production </w:t>
      </w:r>
      <w:r w:rsidRPr="009B05AD">
        <w:rPr>
          <w:rFonts w:ascii="Times New Roman" w:hAnsi="Times New Roman" w:cs="Times New Roman"/>
          <w:sz w:val="24"/>
          <w:szCs w:val="24"/>
          <w:lang w:val="fr-CA"/>
        </w:rPr>
        <w:t xml:space="preserve">doit maintenir le programme de tension ou de </w:t>
      </w:r>
      <w:r w:rsidRPr="009B05AD">
        <w:rPr>
          <w:rFonts w:ascii="Times New Roman" w:hAnsi="Times New Roman" w:cs="Times New Roman"/>
          <w:i/>
          <w:sz w:val="24"/>
          <w:szCs w:val="24"/>
          <w:lang w:val="fr-CA"/>
        </w:rPr>
        <w:t>puissance réactive</w:t>
      </w:r>
      <w:r w:rsidRPr="00063E6B">
        <w:rPr>
          <w:rStyle w:val="Appelnotedebasdep"/>
          <w:b w:val="0"/>
          <w:sz w:val="24"/>
          <w:szCs w:val="24"/>
          <w:lang w:val="fr-CA"/>
        </w:rPr>
        <w:footnoteReference w:id="4"/>
      </w:r>
      <w:r w:rsidRPr="009B05AD">
        <w:rPr>
          <w:rFonts w:ascii="Times New Roman" w:hAnsi="Times New Roman" w:cs="Times New Roman"/>
          <w:sz w:val="24"/>
          <w:szCs w:val="24"/>
          <w:lang w:val="fr-CA"/>
        </w:rPr>
        <w:t xml:space="preserve"> de son ou ses groupes de production (compte tenu de la capacité de chaque </w:t>
      </w:r>
      <w:r w:rsidRPr="009B05AD">
        <w:rPr>
          <w:rFonts w:ascii="Times New Roman" w:hAnsi="Times New Roman" w:cs="Times New Roman"/>
          <w:i/>
          <w:sz w:val="24"/>
          <w:szCs w:val="24"/>
          <w:lang w:val="fr-CA"/>
        </w:rPr>
        <w:t xml:space="preserve">installation </w:t>
      </w:r>
      <w:r w:rsidRPr="009B05AD">
        <w:rPr>
          <w:rFonts w:ascii="Times New Roman" w:hAnsi="Times New Roman" w:cs="Times New Roman"/>
          <w:sz w:val="24"/>
          <w:szCs w:val="24"/>
          <w:lang w:val="fr-CA"/>
        </w:rPr>
        <w:t>de production</w:t>
      </w:r>
      <w:r w:rsidRPr="00063E6B">
        <w:rPr>
          <w:rStyle w:val="Appelnotedebasdep"/>
          <w:b w:val="0"/>
          <w:sz w:val="24"/>
          <w:szCs w:val="24"/>
          <w:lang w:val="fr-CA"/>
        </w:rPr>
        <w:footnoteReference w:id="5"/>
      </w:r>
      <w:r w:rsidRPr="009B05AD">
        <w:rPr>
          <w:rFonts w:ascii="Times New Roman" w:hAnsi="Times New Roman" w:cs="Times New Roman"/>
          <w:sz w:val="24"/>
          <w:szCs w:val="24"/>
          <w:lang w:val="fr-CA"/>
        </w:rPr>
        <w:t>) fourni par l’</w:t>
      </w:r>
      <w:r w:rsidRPr="009B05AD">
        <w:rPr>
          <w:rFonts w:ascii="Times New Roman" w:hAnsi="Times New Roman" w:cs="Times New Roman"/>
          <w:i/>
          <w:sz w:val="24"/>
          <w:szCs w:val="24"/>
          <w:lang w:val="fr-CA"/>
        </w:rPr>
        <w:t>exploitant de réseau de transport</w:t>
      </w:r>
      <w:r w:rsidRPr="009B05AD">
        <w:rPr>
          <w:rFonts w:ascii="Times New Roman" w:hAnsi="Times New Roman" w:cs="Times New Roman"/>
          <w:sz w:val="24"/>
          <w:szCs w:val="24"/>
          <w:lang w:val="fr-CA"/>
        </w:rPr>
        <w:t xml:space="preserve">, à défaut de quoi il doit satisfaire aux exigences de notification en cas d’écarts par rapport au programme de tension ou de </w:t>
      </w:r>
      <w:r w:rsidRPr="009B05AD">
        <w:rPr>
          <w:rFonts w:ascii="Times New Roman" w:hAnsi="Times New Roman" w:cs="Times New Roman"/>
          <w:i/>
          <w:sz w:val="24"/>
          <w:szCs w:val="24"/>
          <w:lang w:val="fr-CA"/>
        </w:rPr>
        <w:t xml:space="preserve">puissance réactive </w:t>
      </w:r>
      <w:r w:rsidRPr="009B05AD">
        <w:rPr>
          <w:rFonts w:ascii="Times New Roman" w:hAnsi="Times New Roman" w:cs="Times New Roman"/>
          <w:sz w:val="24"/>
          <w:szCs w:val="24"/>
          <w:lang w:val="fr-CA"/>
        </w:rPr>
        <w:t>fourni par l’</w:t>
      </w:r>
      <w:r w:rsidRPr="009B05AD">
        <w:rPr>
          <w:rFonts w:ascii="Times New Roman" w:hAnsi="Times New Roman" w:cs="Times New Roman"/>
          <w:i/>
          <w:sz w:val="24"/>
          <w:szCs w:val="24"/>
          <w:lang w:val="fr-CA"/>
        </w:rPr>
        <w:t>exploitant de réseau de transport</w:t>
      </w:r>
      <w:r w:rsidRPr="009B05AD">
        <w:rPr>
          <w:rFonts w:ascii="Times New Roman" w:hAnsi="Times New Roman" w:cs="Times New Roman"/>
          <w:sz w:val="24"/>
          <w:szCs w:val="24"/>
          <w:lang w:val="fr-CA"/>
        </w:rPr>
        <w:t xml:space="preserve">. </w:t>
      </w:r>
      <w:r w:rsidRPr="009B05AD">
        <w:rPr>
          <w:rFonts w:ascii="Times New Roman" w:hAnsi="Times New Roman" w:cs="Times New Roman"/>
          <w:i/>
          <w:sz w:val="24"/>
          <w:szCs w:val="24"/>
          <w:lang w:val="fr-CA"/>
        </w:rPr>
        <w:t>[Facteur de risque de non-conformité (VRF) : moyen] [Horizon : exploitation en temps</w:t>
      </w:r>
      <w:r w:rsidRPr="009B05AD">
        <w:rPr>
          <w:rFonts w:ascii="Times New Roman" w:hAnsi="Times New Roman" w:cs="Times New Roman"/>
          <w:i/>
          <w:spacing w:val="-3"/>
          <w:sz w:val="24"/>
          <w:szCs w:val="24"/>
          <w:lang w:val="fr-CA"/>
        </w:rPr>
        <w:t xml:space="preserve"> </w:t>
      </w:r>
      <w:r w:rsidRPr="009B05AD">
        <w:rPr>
          <w:rFonts w:ascii="Times New Roman" w:hAnsi="Times New Roman" w:cs="Times New Roman"/>
          <w:i/>
          <w:sz w:val="24"/>
          <w:szCs w:val="24"/>
          <w:lang w:val="fr-CA"/>
        </w:rPr>
        <w:t>réel]</w:t>
      </w:r>
    </w:p>
    <w:p w14:paraId="36C967BB" w14:textId="5766138D" w:rsidR="00E61333" w:rsidRPr="00E61333" w:rsidRDefault="00E61333" w:rsidP="00E61333">
      <w:pPr>
        <w:pStyle w:val="Paragraphedeliste"/>
        <w:widowControl w:val="0"/>
        <w:adjustRightInd/>
        <w:spacing w:before="120"/>
        <w:ind w:left="1134" w:right="27" w:hanging="567"/>
        <w:jc w:val="both"/>
        <w:rPr>
          <w:rFonts w:ascii="Times New Roman" w:hAnsi="Times New Roman" w:cs="Times New Roman"/>
          <w:sz w:val="24"/>
          <w:szCs w:val="24"/>
          <w:lang w:val="fr-CA"/>
        </w:rPr>
      </w:pPr>
      <w:r>
        <w:rPr>
          <w:rFonts w:ascii="Times New Roman" w:hAnsi="Times New Roman" w:cs="Times New Roman"/>
          <w:b/>
          <w:sz w:val="24"/>
          <w:szCs w:val="24"/>
          <w:lang w:val="fr-CA"/>
        </w:rPr>
        <w:t>2.1</w:t>
      </w:r>
      <w:r w:rsidRPr="00FA03B6">
        <w:rPr>
          <w:rFonts w:ascii="Times New Roman" w:hAnsi="Times New Roman" w:cs="Times New Roman"/>
          <w:b/>
          <w:sz w:val="24"/>
          <w:szCs w:val="24"/>
          <w:lang w:val="fr-CA"/>
        </w:rPr>
        <w:t>.</w:t>
      </w:r>
      <w:r w:rsidRPr="00FA03B6">
        <w:rPr>
          <w:rFonts w:ascii="Times New Roman" w:hAnsi="Times New Roman" w:cs="Times New Roman"/>
          <w:b/>
          <w:sz w:val="24"/>
          <w:szCs w:val="24"/>
          <w:lang w:val="fr-CA"/>
        </w:rPr>
        <w:tab/>
      </w:r>
      <w:r w:rsidRPr="00FA03B6">
        <w:rPr>
          <w:rFonts w:ascii="Times New Roman" w:hAnsi="Times New Roman" w:cs="Times New Roman"/>
          <w:b/>
          <w:vanish/>
          <w:sz w:val="24"/>
          <w:szCs w:val="24"/>
          <w:lang w:val="fr-CA"/>
        </w:rPr>
        <w:t>2.1.</w:t>
      </w:r>
      <w:r w:rsidRPr="00FA03B6">
        <w:rPr>
          <w:rFonts w:ascii="Times New Roman" w:hAnsi="Times New Roman" w:cs="Times New Roman"/>
          <w:b/>
          <w:vanish/>
          <w:sz w:val="24"/>
          <w:szCs w:val="24"/>
          <w:lang w:val="fr-CA"/>
        </w:rPr>
        <w:tab/>
      </w:r>
      <w:r w:rsidRPr="009B05AD">
        <w:rPr>
          <w:rFonts w:ascii="Times New Roman" w:hAnsi="Times New Roman" w:cs="Times New Roman"/>
          <w:sz w:val="24"/>
          <w:szCs w:val="24"/>
          <w:lang w:val="fr-CA"/>
        </w:rPr>
        <w:t>Si le régulateur de tension automatique d’un groupe de production est hors service ou si le groupe n’est pas équipé d’un régulateur de tension automatique, l’</w:t>
      </w:r>
      <w:r w:rsidRPr="009B05AD">
        <w:rPr>
          <w:rFonts w:ascii="Times New Roman" w:hAnsi="Times New Roman" w:cs="Times New Roman"/>
          <w:i/>
          <w:sz w:val="24"/>
          <w:szCs w:val="24"/>
          <w:lang w:val="fr-CA"/>
        </w:rPr>
        <w:t xml:space="preserve">exploitant d’installation de production </w:t>
      </w:r>
      <w:r w:rsidRPr="009B05AD">
        <w:rPr>
          <w:rFonts w:ascii="Times New Roman" w:hAnsi="Times New Roman" w:cs="Times New Roman"/>
          <w:sz w:val="24"/>
          <w:szCs w:val="24"/>
          <w:lang w:val="fr-CA"/>
        </w:rPr>
        <w:t xml:space="preserve">doit utiliser un autre moyen pour régler la puissance réactive du groupe afin de respecter le programme de tension ou de </w:t>
      </w:r>
      <w:r w:rsidRPr="009B05AD">
        <w:rPr>
          <w:rFonts w:ascii="Times New Roman" w:hAnsi="Times New Roman" w:cs="Times New Roman"/>
          <w:i/>
          <w:sz w:val="24"/>
          <w:szCs w:val="24"/>
          <w:lang w:val="fr-CA"/>
        </w:rPr>
        <w:t xml:space="preserve">puissance réactive </w:t>
      </w:r>
      <w:r w:rsidRPr="009B05AD">
        <w:rPr>
          <w:rFonts w:ascii="Times New Roman" w:hAnsi="Times New Roman" w:cs="Times New Roman"/>
          <w:sz w:val="24"/>
          <w:szCs w:val="24"/>
          <w:lang w:val="fr-CA"/>
        </w:rPr>
        <w:t>fourni par l’</w:t>
      </w:r>
      <w:r w:rsidRPr="009B05AD">
        <w:rPr>
          <w:rFonts w:ascii="Times New Roman" w:hAnsi="Times New Roman" w:cs="Times New Roman"/>
          <w:i/>
          <w:sz w:val="24"/>
          <w:szCs w:val="24"/>
          <w:lang w:val="fr-CA"/>
        </w:rPr>
        <w:t>exploitant du réseau de</w:t>
      </w:r>
      <w:r w:rsidRPr="009B05AD">
        <w:rPr>
          <w:rFonts w:ascii="Times New Roman" w:hAnsi="Times New Roman" w:cs="Times New Roman"/>
          <w:i/>
          <w:spacing w:val="-4"/>
          <w:sz w:val="24"/>
          <w:szCs w:val="24"/>
          <w:lang w:val="fr-CA"/>
        </w:rPr>
        <w:t xml:space="preserve"> </w:t>
      </w:r>
      <w:r w:rsidRPr="009B05AD">
        <w:rPr>
          <w:rFonts w:ascii="Times New Roman" w:hAnsi="Times New Roman" w:cs="Times New Roman"/>
          <w:i/>
          <w:sz w:val="24"/>
          <w:szCs w:val="24"/>
          <w:lang w:val="fr-CA"/>
        </w:rPr>
        <w:t>transport</w:t>
      </w:r>
      <w:r w:rsidRPr="009B05AD">
        <w:rPr>
          <w:rFonts w:ascii="Times New Roman" w:hAnsi="Times New Roman" w:cs="Times New Roman"/>
          <w:sz w:val="24"/>
          <w:szCs w:val="24"/>
          <w:lang w:val="fr-CA"/>
        </w:rPr>
        <w:t>.</w:t>
      </w:r>
    </w:p>
    <w:p w14:paraId="502367F0" w14:textId="522BA85C" w:rsidR="00E61333" w:rsidRDefault="00E61333" w:rsidP="00E61333">
      <w:pPr>
        <w:pStyle w:val="Paragraphedeliste"/>
        <w:widowControl w:val="0"/>
        <w:adjustRightInd/>
        <w:spacing w:before="120"/>
        <w:ind w:left="1134" w:right="27" w:hanging="567"/>
        <w:jc w:val="both"/>
        <w:rPr>
          <w:rFonts w:ascii="Times New Roman" w:hAnsi="Times New Roman" w:cs="Times New Roman"/>
          <w:sz w:val="24"/>
          <w:szCs w:val="24"/>
          <w:lang w:val="fr-CA"/>
        </w:rPr>
      </w:pPr>
      <w:r w:rsidRPr="00FA03B6">
        <w:rPr>
          <w:rFonts w:ascii="Times New Roman" w:hAnsi="Times New Roman" w:cs="Times New Roman"/>
          <w:b/>
          <w:sz w:val="24"/>
          <w:szCs w:val="24"/>
          <w:lang w:val="fr-CA"/>
        </w:rPr>
        <w:t>2</w:t>
      </w:r>
      <w:r>
        <w:rPr>
          <w:rFonts w:ascii="Times New Roman" w:hAnsi="Times New Roman" w:cs="Times New Roman"/>
          <w:b/>
          <w:sz w:val="24"/>
          <w:szCs w:val="24"/>
          <w:lang w:val="fr-CA"/>
        </w:rPr>
        <w:t>.2</w:t>
      </w:r>
      <w:r w:rsidRPr="00FA03B6">
        <w:rPr>
          <w:rFonts w:ascii="Times New Roman" w:hAnsi="Times New Roman" w:cs="Times New Roman"/>
          <w:b/>
          <w:sz w:val="24"/>
          <w:szCs w:val="24"/>
          <w:lang w:val="fr-CA"/>
        </w:rPr>
        <w:t>.</w:t>
      </w:r>
      <w:r w:rsidRPr="00FA03B6">
        <w:rPr>
          <w:rFonts w:ascii="Times New Roman" w:hAnsi="Times New Roman" w:cs="Times New Roman"/>
          <w:b/>
          <w:sz w:val="24"/>
          <w:szCs w:val="24"/>
          <w:lang w:val="fr-CA"/>
        </w:rPr>
        <w:tab/>
      </w:r>
      <w:r w:rsidRPr="009B05AD">
        <w:rPr>
          <w:rFonts w:ascii="Times New Roman" w:hAnsi="Times New Roman" w:cs="Times New Roman"/>
          <w:sz w:val="24"/>
          <w:szCs w:val="24"/>
          <w:lang w:val="fr-CA"/>
        </w:rPr>
        <w:t>Quand il lui est ordonné de modifier la tension, l’</w:t>
      </w:r>
      <w:r w:rsidRPr="009B05AD">
        <w:rPr>
          <w:rFonts w:ascii="Times New Roman" w:hAnsi="Times New Roman" w:cs="Times New Roman"/>
          <w:i/>
          <w:sz w:val="24"/>
          <w:szCs w:val="24"/>
          <w:lang w:val="fr-CA"/>
        </w:rPr>
        <w:t xml:space="preserve">exploitant d’installation de production </w:t>
      </w:r>
      <w:r w:rsidRPr="009B05AD">
        <w:rPr>
          <w:rFonts w:ascii="Times New Roman" w:hAnsi="Times New Roman" w:cs="Times New Roman"/>
          <w:sz w:val="24"/>
          <w:szCs w:val="24"/>
          <w:lang w:val="fr-CA"/>
        </w:rPr>
        <w:t>doit exécuter la demande ou expliquer pourquoi il n’est pas possible de respecter le programme</w:t>
      </w:r>
    </w:p>
    <w:p w14:paraId="3CD7EC36" w14:textId="77777777" w:rsidR="00E61333" w:rsidRDefault="00E61333" w:rsidP="00E61333">
      <w:pPr>
        <w:pStyle w:val="Paragraphedeliste"/>
        <w:widowControl w:val="0"/>
        <w:adjustRightInd/>
        <w:spacing w:before="120"/>
        <w:ind w:left="1134" w:right="27" w:hanging="567"/>
        <w:jc w:val="both"/>
        <w:rPr>
          <w:rFonts w:ascii="Times New Roman" w:hAnsi="Times New Roman" w:cs="Times New Roman"/>
          <w:sz w:val="24"/>
          <w:szCs w:val="24"/>
          <w:lang w:val="fr-CA"/>
        </w:rPr>
      </w:pPr>
      <w:r w:rsidRPr="00FA03B6">
        <w:rPr>
          <w:rFonts w:ascii="Times New Roman" w:hAnsi="Times New Roman" w:cs="Times New Roman"/>
          <w:b/>
          <w:sz w:val="24"/>
          <w:szCs w:val="24"/>
          <w:lang w:val="fr-CA"/>
        </w:rPr>
        <w:t>2.3.</w:t>
      </w:r>
      <w:r w:rsidRPr="00FA03B6">
        <w:rPr>
          <w:rFonts w:ascii="Times New Roman" w:hAnsi="Times New Roman" w:cs="Times New Roman"/>
          <w:b/>
          <w:sz w:val="24"/>
          <w:szCs w:val="24"/>
          <w:lang w:val="fr-CA"/>
        </w:rPr>
        <w:tab/>
      </w:r>
      <w:r w:rsidRPr="009B05AD">
        <w:rPr>
          <w:rFonts w:ascii="Times New Roman" w:hAnsi="Times New Roman" w:cs="Times New Roman"/>
          <w:sz w:val="24"/>
          <w:szCs w:val="24"/>
          <w:lang w:val="fr-CA"/>
        </w:rPr>
        <w:t xml:space="preserve">Les </w:t>
      </w:r>
      <w:r w:rsidRPr="009B05AD">
        <w:rPr>
          <w:rFonts w:ascii="Times New Roman" w:hAnsi="Times New Roman" w:cs="Times New Roman"/>
          <w:i/>
          <w:sz w:val="24"/>
          <w:szCs w:val="24"/>
          <w:lang w:val="fr-CA"/>
        </w:rPr>
        <w:t xml:space="preserve">exploitants d’installation de production </w:t>
      </w:r>
      <w:r w:rsidRPr="009B05AD">
        <w:rPr>
          <w:rFonts w:ascii="Times New Roman" w:hAnsi="Times New Roman" w:cs="Times New Roman"/>
          <w:sz w:val="24"/>
          <w:szCs w:val="24"/>
          <w:lang w:val="fr-CA"/>
        </w:rPr>
        <w:t xml:space="preserve">qui ne surveillent pas la tension au point prescrit par leur programme de tension doivent utiliser une méthode appropriée pour convertir la tension programmée par leur </w:t>
      </w:r>
      <w:r w:rsidRPr="009B05AD">
        <w:rPr>
          <w:rFonts w:ascii="Times New Roman" w:hAnsi="Times New Roman" w:cs="Times New Roman"/>
          <w:i/>
          <w:sz w:val="24"/>
          <w:szCs w:val="24"/>
          <w:lang w:val="fr-CA"/>
        </w:rPr>
        <w:t xml:space="preserve">exploitant de réseau de transport </w:t>
      </w:r>
      <w:r w:rsidRPr="009B05AD">
        <w:rPr>
          <w:rFonts w:ascii="Times New Roman" w:hAnsi="Times New Roman" w:cs="Times New Roman"/>
          <w:sz w:val="24"/>
          <w:szCs w:val="24"/>
          <w:lang w:val="fr-CA"/>
        </w:rPr>
        <w:t>en une valeur applicable au point où la tension est effectivement</w:t>
      </w:r>
      <w:r w:rsidRPr="009B05AD">
        <w:rPr>
          <w:rFonts w:ascii="Times New Roman" w:hAnsi="Times New Roman" w:cs="Times New Roman"/>
          <w:spacing w:val="-15"/>
          <w:sz w:val="24"/>
          <w:szCs w:val="24"/>
          <w:lang w:val="fr-CA"/>
        </w:rPr>
        <w:t xml:space="preserve"> </w:t>
      </w:r>
      <w:r w:rsidRPr="009B05AD">
        <w:rPr>
          <w:rFonts w:ascii="Times New Roman" w:hAnsi="Times New Roman" w:cs="Times New Roman"/>
          <w:sz w:val="24"/>
          <w:szCs w:val="24"/>
          <w:lang w:val="fr-CA"/>
        </w:rPr>
        <w:t>mesurée.</w:t>
      </w:r>
    </w:p>
    <w:p w14:paraId="33A4B0BF" w14:textId="6CD54C57" w:rsidR="00B058D7" w:rsidRPr="00922A4F" w:rsidRDefault="00B058D7" w:rsidP="00F00C86">
      <w:pPr>
        <w:jc w:val="both"/>
        <w:rPr>
          <w:rFonts w:ascii="Times New Roman" w:hAnsi="Times New Roman" w:cs="Times New Roman"/>
          <w:color w:val="000000"/>
          <w:sz w:val="24"/>
          <w:szCs w:val="24"/>
          <w:lang w:val="fr-CA"/>
        </w:rPr>
      </w:pPr>
    </w:p>
    <w:p w14:paraId="746A9113" w14:textId="77777777" w:rsidR="00E61333" w:rsidRPr="004D3BB5" w:rsidRDefault="00E61333" w:rsidP="00E61333">
      <w:pPr>
        <w:pStyle w:val="Paragraphedeliste"/>
        <w:numPr>
          <w:ilvl w:val="0"/>
          <w:numId w:val="26"/>
        </w:numPr>
        <w:tabs>
          <w:tab w:val="clear" w:pos="576"/>
        </w:tabs>
        <w:autoSpaceDE/>
        <w:autoSpaceDN/>
        <w:adjustRightInd/>
        <w:spacing w:before="1"/>
        <w:ind w:left="567" w:right="27"/>
        <w:jc w:val="both"/>
        <w:outlineLvl w:val="0"/>
        <w:rPr>
          <w:rFonts w:ascii="Times New Roman" w:hAnsi="Times New Roman" w:cs="Times New Roman"/>
          <w:sz w:val="24"/>
          <w:szCs w:val="24"/>
          <w:lang w:val="fr-CA"/>
        </w:rPr>
      </w:pPr>
      <w:r w:rsidRPr="004D3BB5">
        <w:rPr>
          <w:rFonts w:ascii="Times New Roman" w:hAnsi="Times New Roman" w:cs="Times New Roman"/>
          <w:sz w:val="24"/>
          <w:szCs w:val="24"/>
          <w:lang w:val="fr-CA"/>
        </w:rPr>
        <w:t>Afin de détecter si un groupe de production s’écarte de son programme,</w:t>
      </w:r>
      <w:r w:rsidRPr="004D3BB5">
        <w:rPr>
          <w:rFonts w:ascii="Times New Roman" w:hAnsi="Times New Roman" w:cs="Times New Roman"/>
          <w:spacing w:val="-7"/>
          <w:sz w:val="24"/>
          <w:szCs w:val="24"/>
          <w:lang w:val="fr-CA"/>
        </w:rPr>
        <w:t xml:space="preserve"> </w:t>
      </w:r>
      <w:r w:rsidRPr="004D3BB5">
        <w:rPr>
          <w:rFonts w:ascii="Times New Roman" w:hAnsi="Times New Roman" w:cs="Times New Roman"/>
          <w:sz w:val="24"/>
          <w:szCs w:val="24"/>
          <w:lang w:val="fr-CA"/>
        </w:rPr>
        <w:t>l’</w:t>
      </w:r>
      <w:r w:rsidRPr="004D3BB5">
        <w:rPr>
          <w:rFonts w:ascii="Times New Roman" w:hAnsi="Times New Roman" w:cs="Times New Roman"/>
          <w:i/>
          <w:sz w:val="24"/>
          <w:szCs w:val="24"/>
          <w:lang w:val="fr-CA"/>
        </w:rPr>
        <w:t>exploitant</w:t>
      </w:r>
      <w:r>
        <w:rPr>
          <w:rFonts w:ascii="Times New Roman" w:hAnsi="Times New Roman" w:cs="Times New Roman"/>
          <w:i/>
          <w:sz w:val="24"/>
          <w:szCs w:val="24"/>
          <w:lang w:val="fr-CA"/>
        </w:rPr>
        <w:t xml:space="preserve"> </w:t>
      </w:r>
      <w:r w:rsidRPr="004D3BB5">
        <w:rPr>
          <w:rFonts w:ascii="Times New Roman" w:hAnsi="Times New Roman" w:cs="Times New Roman"/>
          <w:i/>
          <w:sz w:val="24"/>
          <w:szCs w:val="24"/>
          <w:lang w:val="fr-CA"/>
        </w:rPr>
        <w:t xml:space="preserve">d’installation de production </w:t>
      </w:r>
      <w:r w:rsidRPr="004D3BB5">
        <w:rPr>
          <w:rFonts w:ascii="Times New Roman" w:hAnsi="Times New Roman" w:cs="Times New Roman"/>
          <w:sz w:val="24"/>
          <w:szCs w:val="24"/>
          <w:lang w:val="fr-CA"/>
        </w:rPr>
        <w:t xml:space="preserve">doit surveiller la tension d’après l’équipement existant dans son </w:t>
      </w:r>
      <w:r w:rsidRPr="004D3BB5">
        <w:rPr>
          <w:rFonts w:ascii="Times New Roman" w:hAnsi="Times New Roman" w:cs="Times New Roman"/>
          <w:i/>
          <w:sz w:val="24"/>
          <w:szCs w:val="24"/>
          <w:lang w:val="fr-CA"/>
        </w:rPr>
        <w:t>installation</w:t>
      </w:r>
      <w:r w:rsidRPr="004D3BB5">
        <w:rPr>
          <w:rFonts w:ascii="Times New Roman" w:hAnsi="Times New Roman" w:cs="Times New Roman"/>
          <w:sz w:val="24"/>
          <w:szCs w:val="24"/>
          <w:lang w:val="fr-CA"/>
        </w:rPr>
        <w:t>. L’</w:t>
      </w:r>
      <w:r w:rsidRPr="004D3BB5">
        <w:rPr>
          <w:rFonts w:ascii="Times New Roman" w:hAnsi="Times New Roman" w:cs="Times New Roman"/>
          <w:i/>
          <w:sz w:val="24"/>
          <w:szCs w:val="24"/>
          <w:lang w:val="fr-CA"/>
        </w:rPr>
        <w:t xml:space="preserve">exploitant d’installation de production </w:t>
      </w:r>
      <w:r w:rsidRPr="004D3BB5">
        <w:rPr>
          <w:rFonts w:ascii="Times New Roman" w:hAnsi="Times New Roman" w:cs="Times New Roman"/>
          <w:sz w:val="24"/>
          <w:szCs w:val="24"/>
          <w:lang w:val="fr-CA"/>
        </w:rPr>
        <w:t xml:space="preserve">doit avoir des pièces justificatives attestant que le groupe de production a maintenu le programme de tension ou de </w:t>
      </w:r>
      <w:r w:rsidRPr="004D3BB5">
        <w:rPr>
          <w:rFonts w:ascii="Times New Roman" w:hAnsi="Times New Roman" w:cs="Times New Roman"/>
          <w:i/>
          <w:sz w:val="24"/>
          <w:szCs w:val="24"/>
          <w:lang w:val="fr-CA"/>
        </w:rPr>
        <w:t xml:space="preserve">puissance réactive </w:t>
      </w:r>
      <w:r w:rsidRPr="004D3BB5">
        <w:rPr>
          <w:rFonts w:ascii="Times New Roman" w:hAnsi="Times New Roman" w:cs="Times New Roman"/>
          <w:sz w:val="24"/>
          <w:szCs w:val="24"/>
          <w:lang w:val="fr-CA"/>
        </w:rPr>
        <w:t>fourni par l’</w:t>
      </w:r>
      <w:r w:rsidRPr="004D3BB5">
        <w:rPr>
          <w:rFonts w:ascii="Times New Roman" w:hAnsi="Times New Roman" w:cs="Times New Roman"/>
          <w:i/>
          <w:sz w:val="24"/>
          <w:szCs w:val="24"/>
          <w:lang w:val="fr-CA"/>
        </w:rPr>
        <w:t>exploitant de réseau de transport</w:t>
      </w:r>
      <w:r w:rsidRPr="004D3BB5">
        <w:rPr>
          <w:rFonts w:ascii="Times New Roman" w:hAnsi="Times New Roman" w:cs="Times New Roman"/>
          <w:sz w:val="24"/>
          <w:szCs w:val="24"/>
          <w:lang w:val="fr-CA"/>
        </w:rPr>
        <w:t xml:space="preserve">, ou avoir des pièces justificatives attestant qu’il a suivi les exigences de notification des écarts par rapport au programme de tension ou de </w:t>
      </w:r>
      <w:r w:rsidRPr="004D3BB5">
        <w:rPr>
          <w:rFonts w:ascii="Times New Roman" w:hAnsi="Times New Roman" w:cs="Times New Roman"/>
          <w:i/>
          <w:sz w:val="24"/>
          <w:szCs w:val="24"/>
          <w:lang w:val="fr-CA"/>
        </w:rPr>
        <w:t>puissance réactive</w:t>
      </w:r>
      <w:r w:rsidRPr="004D3BB5">
        <w:rPr>
          <w:rFonts w:ascii="Times New Roman" w:hAnsi="Times New Roman" w:cs="Times New Roman"/>
          <w:sz w:val="24"/>
          <w:szCs w:val="24"/>
          <w:lang w:val="fr-CA"/>
        </w:rPr>
        <w:t>.</w:t>
      </w:r>
    </w:p>
    <w:p w14:paraId="374C7060" w14:textId="77777777" w:rsidR="00E61333" w:rsidRDefault="00E61333" w:rsidP="00E61333">
      <w:pPr>
        <w:spacing w:before="119"/>
        <w:ind w:left="567" w:right="27"/>
        <w:jc w:val="both"/>
        <w:rPr>
          <w:rFonts w:ascii="Times New Roman" w:hAnsi="Times New Roman" w:cs="Times New Roman"/>
          <w:sz w:val="24"/>
          <w:szCs w:val="24"/>
          <w:lang w:val="fr-CA"/>
        </w:rPr>
      </w:pPr>
      <w:r w:rsidRPr="004D3BB5">
        <w:rPr>
          <w:rFonts w:ascii="Times New Roman" w:hAnsi="Times New Roman" w:cs="Times New Roman"/>
          <w:sz w:val="24"/>
          <w:szCs w:val="24"/>
          <w:lang w:val="fr-CA"/>
        </w:rPr>
        <w:t>Ces pièces justificatives peuvent comprendre, sans s’y limiter, des journaux d’exploitation, des données SCADA, des relevés téléphoniques ou d’autres indications de notifications transmises à l’</w:t>
      </w:r>
      <w:r w:rsidRPr="004D3BB5">
        <w:rPr>
          <w:rFonts w:ascii="Times New Roman" w:hAnsi="Times New Roman" w:cs="Times New Roman"/>
          <w:i/>
          <w:sz w:val="24"/>
          <w:szCs w:val="24"/>
          <w:lang w:val="fr-CA"/>
        </w:rPr>
        <w:t xml:space="preserve">exploitant de réseau de transport </w:t>
      </w:r>
      <w:r w:rsidRPr="004D3BB5">
        <w:rPr>
          <w:rFonts w:ascii="Times New Roman" w:hAnsi="Times New Roman" w:cs="Times New Roman"/>
          <w:sz w:val="24"/>
          <w:szCs w:val="24"/>
          <w:lang w:val="fr-CA"/>
        </w:rPr>
        <w:t>ou attestant que l’</w:t>
      </w:r>
      <w:r w:rsidRPr="004D3BB5">
        <w:rPr>
          <w:rFonts w:ascii="Times New Roman" w:hAnsi="Times New Roman" w:cs="Times New Roman"/>
          <w:i/>
          <w:sz w:val="24"/>
          <w:szCs w:val="24"/>
          <w:lang w:val="fr-CA"/>
        </w:rPr>
        <w:t xml:space="preserve">exploitant d’installation de production </w:t>
      </w:r>
      <w:r w:rsidRPr="004D3BB5">
        <w:rPr>
          <w:rFonts w:ascii="Times New Roman" w:hAnsi="Times New Roman" w:cs="Times New Roman"/>
          <w:sz w:val="24"/>
          <w:szCs w:val="24"/>
          <w:lang w:val="fr-CA"/>
        </w:rPr>
        <w:t>s’est conformé aux directives de l’</w:t>
      </w:r>
      <w:r w:rsidRPr="004D3BB5">
        <w:rPr>
          <w:rFonts w:ascii="Times New Roman" w:hAnsi="Times New Roman" w:cs="Times New Roman"/>
          <w:i/>
          <w:sz w:val="24"/>
          <w:szCs w:val="24"/>
          <w:lang w:val="fr-CA"/>
        </w:rPr>
        <w:t xml:space="preserve">exploitant de réseau de transport </w:t>
      </w:r>
      <w:r w:rsidRPr="004D3BB5">
        <w:rPr>
          <w:rFonts w:ascii="Times New Roman" w:hAnsi="Times New Roman" w:cs="Times New Roman"/>
          <w:sz w:val="24"/>
          <w:szCs w:val="24"/>
          <w:lang w:val="fr-CA"/>
        </w:rPr>
        <w:t xml:space="preserve">en cas d’écart par rapport au programme de tension ou de </w:t>
      </w:r>
      <w:r w:rsidRPr="004D3BB5">
        <w:rPr>
          <w:rFonts w:ascii="Times New Roman" w:hAnsi="Times New Roman" w:cs="Times New Roman"/>
          <w:i/>
          <w:sz w:val="24"/>
          <w:szCs w:val="24"/>
          <w:lang w:val="fr-CA"/>
        </w:rPr>
        <w:t>puissance réactive</w:t>
      </w:r>
      <w:r w:rsidRPr="004D3BB5">
        <w:rPr>
          <w:rFonts w:ascii="Times New Roman" w:hAnsi="Times New Roman" w:cs="Times New Roman"/>
          <w:sz w:val="24"/>
          <w:szCs w:val="24"/>
          <w:lang w:val="fr-CA"/>
        </w:rPr>
        <w:t>.</w:t>
      </w:r>
    </w:p>
    <w:p w14:paraId="0A7FF110" w14:textId="77777777" w:rsidR="00E61333" w:rsidRDefault="00E61333" w:rsidP="00E61333">
      <w:pPr>
        <w:spacing w:before="119"/>
        <w:ind w:left="567" w:right="27"/>
        <w:jc w:val="both"/>
        <w:rPr>
          <w:lang w:val="fr-CA"/>
        </w:rPr>
      </w:pPr>
    </w:p>
    <w:p w14:paraId="694FB2A6" w14:textId="77777777" w:rsidR="00E61333" w:rsidRPr="004D3BB5" w:rsidRDefault="00E61333" w:rsidP="00E61333">
      <w:pPr>
        <w:pStyle w:val="Corpsdetexte"/>
        <w:spacing w:before="56"/>
        <w:ind w:left="567" w:right="168"/>
        <w:jc w:val="both"/>
        <w:rPr>
          <w:rFonts w:ascii="Times New Roman" w:hAnsi="Times New Roman" w:cs="Times New Roman"/>
          <w:sz w:val="24"/>
          <w:szCs w:val="24"/>
          <w:lang w:val="fr-CA"/>
        </w:rPr>
      </w:pPr>
      <w:r w:rsidRPr="004D3BB5">
        <w:rPr>
          <w:rFonts w:ascii="Times New Roman" w:hAnsi="Times New Roman" w:cs="Times New Roman"/>
          <w:sz w:val="24"/>
          <w:szCs w:val="24"/>
          <w:lang w:val="fr-CA"/>
        </w:rPr>
        <w:t>Aux fins de l’alinéa 2.1, si le régulateur de tension automatique d’un groupe de production est hors service ou si le groupe n’est pas équipé d’un tel régulateur de tension automatique, l’</w:t>
      </w:r>
      <w:r w:rsidRPr="004D3BB5">
        <w:rPr>
          <w:rFonts w:ascii="Times New Roman" w:hAnsi="Times New Roman" w:cs="Times New Roman"/>
          <w:i/>
          <w:sz w:val="24"/>
          <w:szCs w:val="24"/>
          <w:lang w:val="fr-CA"/>
        </w:rPr>
        <w:t xml:space="preserve">exploitant d’installation de production </w:t>
      </w:r>
      <w:r w:rsidRPr="004D3BB5">
        <w:rPr>
          <w:rFonts w:ascii="Times New Roman" w:hAnsi="Times New Roman" w:cs="Times New Roman"/>
          <w:sz w:val="24"/>
          <w:szCs w:val="24"/>
          <w:lang w:val="fr-CA"/>
        </w:rPr>
        <w:t xml:space="preserve">doit avoir les pièces justificatives attestant qu’un autre moyen a été utilisé afin de régler la puissance réactive du groupe de façon à respecter le programme de tension ou de </w:t>
      </w:r>
      <w:r w:rsidRPr="004D3BB5">
        <w:rPr>
          <w:rFonts w:ascii="Times New Roman" w:hAnsi="Times New Roman" w:cs="Times New Roman"/>
          <w:i/>
          <w:sz w:val="24"/>
          <w:szCs w:val="24"/>
          <w:lang w:val="fr-CA"/>
        </w:rPr>
        <w:t xml:space="preserve">puissance réactive </w:t>
      </w:r>
      <w:r w:rsidRPr="004D3BB5">
        <w:rPr>
          <w:rFonts w:ascii="Times New Roman" w:hAnsi="Times New Roman" w:cs="Times New Roman"/>
          <w:sz w:val="24"/>
          <w:szCs w:val="24"/>
          <w:lang w:val="fr-CA"/>
        </w:rPr>
        <w:t>fourni par l’</w:t>
      </w:r>
      <w:r w:rsidRPr="004D3BB5">
        <w:rPr>
          <w:rFonts w:ascii="Times New Roman" w:hAnsi="Times New Roman" w:cs="Times New Roman"/>
          <w:i/>
          <w:sz w:val="24"/>
          <w:szCs w:val="24"/>
          <w:lang w:val="fr-CA"/>
        </w:rPr>
        <w:t>exploitant de réseau de</w:t>
      </w:r>
      <w:r w:rsidRPr="004D3BB5">
        <w:rPr>
          <w:rFonts w:ascii="Times New Roman" w:hAnsi="Times New Roman" w:cs="Times New Roman"/>
          <w:i/>
          <w:spacing w:val="-20"/>
          <w:sz w:val="24"/>
          <w:szCs w:val="24"/>
          <w:lang w:val="fr-CA"/>
        </w:rPr>
        <w:t xml:space="preserve"> </w:t>
      </w:r>
      <w:r w:rsidRPr="004D3BB5">
        <w:rPr>
          <w:rFonts w:ascii="Times New Roman" w:hAnsi="Times New Roman" w:cs="Times New Roman"/>
          <w:i/>
          <w:sz w:val="24"/>
          <w:szCs w:val="24"/>
          <w:lang w:val="fr-CA"/>
        </w:rPr>
        <w:t>transport</w:t>
      </w:r>
      <w:r w:rsidRPr="004D3BB5">
        <w:rPr>
          <w:rFonts w:ascii="Times New Roman" w:hAnsi="Times New Roman" w:cs="Times New Roman"/>
          <w:sz w:val="24"/>
          <w:szCs w:val="24"/>
          <w:lang w:val="fr-CA"/>
        </w:rPr>
        <w:t>.</w:t>
      </w:r>
    </w:p>
    <w:p w14:paraId="31858138" w14:textId="77777777" w:rsidR="00E61333" w:rsidRPr="004D3BB5" w:rsidRDefault="00E61333" w:rsidP="00E61333">
      <w:pPr>
        <w:spacing w:before="121"/>
        <w:ind w:left="567" w:right="168"/>
        <w:jc w:val="both"/>
        <w:rPr>
          <w:rFonts w:ascii="Times New Roman" w:hAnsi="Times New Roman" w:cs="Times New Roman"/>
          <w:sz w:val="24"/>
          <w:szCs w:val="24"/>
          <w:lang w:val="fr-CA"/>
        </w:rPr>
      </w:pPr>
      <w:r w:rsidRPr="004D3BB5">
        <w:rPr>
          <w:rFonts w:ascii="Times New Roman" w:hAnsi="Times New Roman" w:cs="Times New Roman"/>
          <w:sz w:val="24"/>
          <w:szCs w:val="24"/>
          <w:lang w:val="fr-CA"/>
        </w:rPr>
        <w:t>Aux fins de l’alinéa 2.2, l’</w:t>
      </w:r>
      <w:r w:rsidRPr="004D3BB5">
        <w:rPr>
          <w:rFonts w:ascii="Times New Roman" w:hAnsi="Times New Roman" w:cs="Times New Roman"/>
          <w:i/>
          <w:sz w:val="24"/>
          <w:szCs w:val="24"/>
          <w:lang w:val="fr-CA"/>
        </w:rPr>
        <w:t xml:space="preserve">exploitant d’installation de production </w:t>
      </w:r>
      <w:r w:rsidRPr="004D3BB5">
        <w:rPr>
          <w:rFonts w:ascii="Times New Roman" w:hAnsi="Times New Roman" w:cs="Times New Roman"/>
          <w:sz w:val="24"/>
          <w:szCs w:val="24"/>
          <w:lang w:val="fr-CA"/>
        </w:rPr>
        <w:t>doit avoir des pièces justificatives attestant qu’il a exécuté la demande de l’</w:t>
      </w:r>
      <w:r w:rsidRPr="004D3BB5">
        <w:rPr>
          <w:rFonts w:ascii="Times New Roman" w:hAnsi="Times New Roman" w:cs="Times New Roman"/>
          <w:i/>
          <w:sz w:val="24"/>
          <w:szCs w:val="24"/>
          <w:lang w:val="fr-CA"/>
        </w:rPr>
        <w:t xml:space="preserve">exploitant de réseau de transport </w:t>
      </w:r>
      <w:r w:rsidRPr="004D3BB5">
        <w:rPr>
          <w:rFonts w:ascii="Times New Roman" w:hAnsi="Times New Roman" w:cs="Times New Roman"/>
          <w:sz w:val="24"/>
          <w:szCs w:val="24"/>
          <w:lang w:val="fr-CA"/>
        </w:rPr>
        <w:t>de modifier la tension ou qu’il a expliqué à l’</w:t>
      </w:r>
      <w:r w:rsidRPr="004D3BB5">
        <w:rPr>
          <w:rFonts w:ascii="Times New Roman" w:hAnsi="Times New Roman" w:cs="Times New Roman"/>
          <w:i/>
          <w:sz w:val="24"/>
          <w:szCs w:val="24"/>
          <w:lang w:val="fr-CA"/>
        </w:rPr>
        <w:t xml:space="preserve">exploitant de réseau de transport </w:t>
      </w:r>
      <w:r w:rsidRPr="004D3BB5">
        <w:rPr>
          <w:rFonts w:ascii="Times New Roman" w:hAnsi="Times New Roman" w:cs="Times New Roman"/>
          <w:sz w:val="24"/>
          <w:szCs w:val="24"/>
          <w:lang w:val="fr-CA"/>
        </w:rPr>
        <w:t>pourquoi il n’a pas pu le faire. Ces pièces justificatives peuvent comprendre, sans s’y limiter, des journaux d’exploitation, des données SCADA ou des relevés téléphoniques.</w:t>
      </w:r>
    </w:p>
    <w:p w14:paraId="501D6F12" w14:textId="286A53A0" w:rsidR="005355A4" w:rsidRPr="00E61333" w:rsidRDefault="00E61333" w:rsidP="00E61333">
      <w:pPr>
        <w:spacing w:before="121"/>
        <w:ind w:left="567" w:right="168"/>
        <w:jc w:val="both"/>
        <w:rPr>
          <w:rFonts w:ascii="Times New Roman" w:hAnsi="Times New Roman" w:cs="Times New Roman"/>
          <w:sz w:val="24"/>
          <w:szCs w:val="24"/>
          <w:lang w:val="fr-CA"/>
        </w:rPr>
      </w:pPr>
      <w:r w:rsidRPr="004D3BB5">
        <w:rPr>
          <w:rFonts w:ascii="Times New Roman" w:hAnsi="Times New Roman" w:cs="Times New Roman"/>
          <w:sz w:val="24"/>
          <w:szCs w:val="24"/>
          <w:lang w:val="fr-CA"/>
        </w:rPr>
        <w:lastRenderedPageBreak/>
        <w:t>Aux fins de l’alinéa 2.3, l’</w:t>
      </w:r>
      <w:r w:rsidRPr="004D3BB5">
        <w:rPr>
          <w:rFonts w:ascii="Times New Roman" w:hAnsi="Times New Roman" w:cs="Times New Roman"/>
          <w:i/>
          <w:sz w:val="24"/>
          <w:szCs w:val="24"/>
          <w:lang w:val="fr-CA"/>
        </w:rPr>
        <w:t xml:space="preserve">exploitant d’installation de production </w:t>
      </w:r>
      <w:r w:rsidRPr="004D3BB5">
        <w:rPr>
          <w:rFonts w:ascii="Times New Roman" w:hAnsi="Times New Roman" w:cs="Times New Roman"/>
          <w:sz w:val="24"/>
          <w:szCs w:val="24"/>
          <w:lang w:val="fr-CA"/>
        </w:rPr>
        <w:t xml:space="preserve">qui ne surveille pas la tension au point prescrit par le programme de tension doit démontrer la méthode qu’il utilise pour convertir la tension programmée par son </w:t>
      </w:r>
      <w:r w:rsidRPr="004D3BB5">
        <w:rPr>
          <w:rFonts w:ascii="Times New Roman" w:hAnsi="Times New Roman" w:cs="Times New Roman"/>
          <w:i/>
          <w:sz w:val="24"/>
          <w:szCs w:val="24"/>
          <w:lang w:val="fr-CA"/>
        </w:rPr>
        <w:t xml:space="preserve">exploitant de réseau de transport </w:t>
      </w:r>
      <w:r w:rsidRPr="004D3BB5">
        <w:rPr>
          <w:rFonts w:ascii="Times New Roman" w:hAnsi="Times New Roman" w:cs="Times New Roman"/>
          <w:sz w:val="24"/>
          <w:szCs w:val="24"/>
          <w:lang w:val="fr-CA"/>
        </w:rPr>
        <w:t>à la tension au point surveillé par l’</w:t>
      </w:r>
      <w:r w:rsidRPr="004D3BB5">
        <w:rPr>
          <w:rFonts w:ascii="Times New Roman" w:hAnsi="Times New Roman" w:cs="Times New Roman"/>
          <w:i/>
          <w:sz w:val="24"/>
          <w:szCs w:val="24"/>
          <w:lang w:val="fr-CA"/>
        </w:rPr>
        <w:t>exploitant d’installation de production</w:t>
      </w:r>
      <w:r w:rsidRPr="004D3BB5">
        <w:rPr>
          <w:rFonts w:ascii="Times New Roman" w:hAnsi="Times New Roman" w:cs="Times New Roman"/>
          <w:sz w:val="24"/>
          <w:szCs w:val="24"/>
          <w:lang w:val="fr-CA"/>
        </w:rPr>
        <w:t>.</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689E82D" w14:textId="24382C0F" w:rsidR="00E61333" w:rsidRDefault="000F59AC" w:rsidP="00E61333">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E61333" w:rsidRPr="004D3BB5">
        <w:rPr>
          <w:rFonts w:ascii="Times New Roman" w:hAnsi="Times New Roman" w:cs="Times New Roman"/>
          <w:color w:val="000000"/>
          <w:sz w:val="24"/>
          <w:szCs w:val="24"/>
          <w:lang w:val="fr-CA"/>
        </w:rPr>
        <w:t>L</w:t>
      </w:r>
      <w:r w:rsidR="00E61333">
        <w:rPr>
          <w:rFonts w:ascii="Times New Roman" w:hAnsi="Times New Roman" w:cs="Times New Roman"/>
          <w:color w:val="000000"/>
          <w:sz w:val="24"/>
          <w:szCs w:val="24"/>
          <w:lang w:val="fr-CA"/>
        </w:rPr>
        <w:t>’</w:t>
      </w:r>
      <w:r w:rsidR="00E61333" w:rsidRPr="004D3BB5">
        <w:rPr>
          <w:rFonts w:ascii="Times New Roman" w:hAnsi="Times New Roman" w:cs="Times New Roman"/>
          <w:color w:val="000000"/>
          <w:sz w:val="24"/>
          <w:szCs w:val="24"/>
          <w:lang w:val="fr-CA"/>
        </w:rPr>
        <w:t>entité a-t-elle exploité l</w:t>
      </w:r>
      <w:r w:rsidR="00E61333">
        <w:rPr>
          <w:rFonts w:ascii="Times New Roman" w:hAnsi="Times New Roman" w:cs="Times New Roman"/>
          <w:color w:val="000000"/>
          <w:sz w:val="24"/>
          <w:szCs w:val="24"/>
          <w:lang w:val="fr-CA"/>
        </w:rPr>
        <w:t>’</w:t>
      </w:r>
      <w:r w:rsidR="00E61333" w:rsidRPr="004D3BB5">
        <w:rPr>
          <w:rFonts w:ascii="Times New Roman" w:hAnsi="Times New Roman" w:cs="Times New Roman"/>
          <w:color w:val="000000"/>
          <w:sz w:val="24"/>
          <w:szCs w:val="24"/>
          <w:lang w:val="fr-CA"/>
        </w:rPr>
        <w:t xml:space="preserve">une de ses </w:t>
      </w:r>
      <w:r w:rsidR="00E61333" w:rsidRPr="006E35BD">
        <w:rPr>
          <w:rFonts w:ascii="Times New Roman" w:hAnsi="Times New Roman" w:cs="Times New Roman"/>
          <w:i/>
          <w:color w:val="000000"/>
          <w:sz w:val="24"/>
          <w:szCs w:val="24"/>
          <w:lang w:val="fr-CA"/>
        </w:rPr>
        <w:t>installations</w:t>
      </w:r>
      <w:r w:rsidR="00E61333" w:rsidRPr="004D3BB5">
        <w:rPr>
          <w:rFonts w:ascii="Times New Roman" w:hAnsi="Times New Roman" w:cs="Times New Roman"/>
          <w:color w:val="000000"/>
          <w:sz w:val="24"/>
          <w:szCs w:val="24"/>
          <w:lang w:val="fr-CA"/>
        </w:rPr>
        <w:t xml:space="preserve"> de production sans </w:t>
      </w:r>
      <w:r w:rsidR="00E61333">
        <w:rPr>
          <w:rFonts w:ascii="Times New Roman" w:hAnsi="Times New Roman" w:cs="Times New Roman"/>
          <w:color w:val="000000"/>
          <w:sz w:val="24"/>
          <w:szCs w:val="24"/>
          <w:lang w:val="fr-CA"/>
        </w:rPr>
        <w:t>régulateur de tension automatique</w:t>
      </w:r>
      <w:r w:rsidR="00E61333" w:rsidRPr="004D3BB5">
        <w:rPr>
          <w:rFonts w:ascii="Times New Roman" w:hAnsi="Times New Roman" w:cs="Times New Roman"/>
          <w:color w:val="000000"/>
          <w:sz w:val="24"/>
          <w:szCs w:val="24"/>
          <w:lang w:val="fr-CA"/>
        </w:rPr>
        <w:t xml:space="preserve"> pendant la période de surveillance de la conformité?</w:t>
      </w:r>
      <w:r w:rsidR="00E61333" w:rsidRPr="00F807AB">
        <w:rPr>
          <w:rFonts w:ascii="Times New Roman" w:hAnsi="Times New Roman" w:cs="Times New Roman"/>
          <w:color w:val="000000"/>
          <w:sz w:val="24"/>
          <w:szCs w:val="24"/>
          <w:lang w:val="fr-CA"/>
        </w:rPr>
        <w:t xml:space="preserve"> </w:t>
      </w:r>
    </w:p>
    <w:p w14:paraId="02367936" w14:textId="2199B4DD" w:rsidR="00E61333" w:rsidRDefault="00DF0450" w:rsidP="00E61333">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E61333" w:rsidRPr="00F807AB">
            <w:rPr>
              <w:rFonts w:ascii="Times New Roman" w:eastAsia="MS Gothic" w:hAnsi="MS Gothic" w:cs="Times New Roman"/>
              <w:sz w:val="24"/>
              <w:szCs w:val="24"/>
              <w:lang w:val="fr-CA"/>
            </w:rPr>
            <w:t>☐</w:t>
          </w:r>
        </w:sdtContent>
      </w:sdt>
      <w:r w:rsidR="00E6133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E61333" w:rsidRPr="00F807AB">
            <w:rPr>
              <w:rFonts w:ascii="Times New Roman" w:eastAsia="MS Gothic" w:hAnsi="MS Gothic" w:cs="Times New Roman"/>
              <w:sz w:val="24"/>
              <w:szCs w:val="24"/>
              <w:lang w:val="fr-CA"/>
            </w:rPr>
            <w:t>☐</w:t>
          </w:r>
        </w:sdtContent>
      </w:sdt>
      <w:r w:rsidR="00E61333" w:rsidRPr="00F807AB">
        <w:rPr>
          <w:rFonts w:ascii="Times New Roman" w:hAnsi="Times New Roman" w:cs="Times New Roman"/>
          <w:sz w:val="24"/>
          <w:szCs w:val="24"/>
          <w:lang w:val="fr-CA"/>
        </w:rPr>
        <w:t xml:space="preserve"> Non</w:t>
      </w:r>
    </w:p>
    <w:p w14:paraId="439DA199" w14:textId="0B8F4DBE" w:rsidR="00E61333" w:rsidRPr="004D3BB5" w:rsidRDefault="00E61333" w:rsidP="00E61333">
      <w:pPr>
        <w:jc w:val="both"/>
        <w:rPr>
          <w:rFonts w:ascii="Times New Roman" w:hAnsi="Times New Roman" w:cs="Times New Roman"/>
          <w:sz w:val="24"/>
          <w:szCs w:val="24"/>
          <w:lang w:val="fr-CA"/>
        </w:rPr>
      </w:pPr>
      <w:r>
        <w:rPr>
          <w:rFonts w:ascii="Times New Roman" w:hAnsi="Times New Roman" w:cs="Times New Roman"/>
          <w:sz w:val="24"/>
          <w:szCs w:val="24"/>
          <w:lang w:val="fr-CA"/>
        </w:rPr>
        <w:t>Si oui</w:t>
      </w:r>
      <w:r w:rsidRPr="004D3BB5">
        <w:rPr>
          <w:rFonts w:ascii="Times New Roman" w:hAnsi="Times New Roman" w:cs="Times New Roman"/>
          <w:sz w:val="24"/>
          <w:szCs w:val="24"/>
          <w:lang w:val="fr-CA"/>
        </w:rPr>
        <w:t xml:space="preserve">, fournir </w:t>
      </w:r>
      <w:r>
        <w:rPr>
          <w:rFonts w:ascii="Times New Roman" w:hAnsi="Times New Roman" w:cs="Times New Roman"/>
          <w:sz w:val="24"/>
          <w:szCs w:val="24"/>
          <w:lang w:val="fr-CA"/>
        </w:rPr>
        <w:t>les pièces justificatives attestant</w:t>
      </w:r>
      <w:r w:rsidRPr="004D3BB5">
        <w:rPr>
          <w:rFonts w:ascii="Times New Roman" w:hAnsi="Times New Roman" w:cs="Times New Roman"/>
          <w:sz w:val="24"/>
          <w:szCs w:val="24"/>
          <w:lang w:val="fr-CA"/>
        </w:rPr>
        <w:t xml:space="preserve"> que </w:t>
      </w:r>
      <w:r w:rsidRPr="00566DC1">
        <w:rPr>
          <w:rFonts w:ascii="Times New Roman" w:hAnsi="Times New Roman" w:cs="Times New Roman"/>
          <w:sz w:val="24"/>
          <w:szCs w:val="24"/>
          <w:lang w:val="fr-CA"/>
        </w:rPr>
        <w:t>l</w:t>
      </w:r>
      <w:r>
        <w:rPr>
          <w:rFonts w:ascii="Times New Roman" w:hAnsi="Times New Roman" w:cs="Times New Roman"/>
          <w:sz w:val="24"/>
          <w:szCs w:val="24"/>
          <w:lang w:val="fr-CA"/>
        </w:rPr>
        <w:t>’</w:t>
      </w:r>
      <w:r w:rsidRPr="004D3BB5">
        <w:rPr>
          <w:rFonts w:ascii="Times New Roman" w:hAnsi="Times New Roman" w:cs="Times New Roman"/>
          <w:i/>
          <w:sz w:val="24"/>
          <w:szCs w:val="24"/>
          <w:lang w:val="fr-CA"/>
        </w:rPr>
        <w:t>exploitant d’installation de production</w:t>
      </w:r>
      <w:r w:rsidRPr="004D3BB5">
        <w:rPr>
          <w:rFonts w:ascii="Times New Roman" w:hAnsi="Times New Roman" w:cs="Times New Roman"/>
          <w:sz w:val="24"/>
          <w:szCs w:val="24"/>
          <w:lang w:val="fr-CA"/>
        </w:rPr>
        <w:t xml:space="preserve"> a utilisé une autre méthode pour </w:t>
      </w:r>
      <w:r>
        <w:rPr>
          <w:rFonts w:ascii="Times New Roman" w:hAnsi="Times New Roman" w:cs="Times New Roman"/>
          <w:sz w:val="24"/>
          <w:szCs w:val="24"/>
          <w:lang w:val="fr-CA"/>
        </w:rPr>
        <w:t>régler</w:t>
      </w:r>
      <w:r w:rsidRPr="004D3BB5">
        <w:rPr>
          <w:rFonts w:ascii="Times New Roman" w:hAnsi="Times New Roman" w:cs="Times New Roman"/>
          <w:sz w:val="24"/>
          <w:szCs w:val="24"/>
          <w:lang w:val="fr-CA"/>
        </w:rPr>
        <w:t xml:space="preserve"> la </w:t>
      </w:r>
      <w:r>
        <w:rPr>
          <w:rFonts w:ascii="Times New Roman" w:hAnsi="Times New Roman" w:cs="Times New Roman"/>
          <w:sz w:val="24"/>
          <w:szCs w:val="24"/>
          <w:lang w:val="fr-CA"/>
        </w:rPr>
        <w:t>puissance</w:t>
      </w:r>
      <w:r w:rsidRPr="004D3BB5">
        <w:rPr>
          <w:rFonts w:ascii="Times New Roman" w:hAnsi="Times New Roman" w:cs="Times New Roman"/>
          <w:sz w:val="24"/>
          <w:szCs w:val="24"/>
          <w:lang w:val="fr-CA"/>
        </w:rPr>
        <w:t xml:space="preserve"> réactive du </w:t>
      </w:r>
      <w:r>
        <w:rPr>
          <w:rFonts w:ascii="Times New Roman" w:hAnsi="Times New Roman" w:cs="Times New Roman"/>
          <w:sz w:val="24"/>
          <w:szCs w:val="24"/>
          <w:lang w:val="fr-CA"/>
        </w:rPr>
        <w:t xml:space="preserve">groupe de production </w:t>
      </w:r>
      <w:r w:rsidRPr="004D3BB5">
        <w:rPr>
          <w:rFonts w:ascii="Times New Roman" w:hAnsi="Times New Roman" w:cs="Times New Roman"/>
          <w:sz w:val="24"/>
          <w:szCs w:val="24"/>
          <w:lang w:val="fr-CA"/>
        </w:rPr>
        <w:t xml:space="preserve">de </w:t>
      </w:r>
      <w:r>
        <w:rPr>
          <w:rFonts w:ascii="Times New Roman" w:hAnsi="Times New Roman" w:cs="Times New Roman"/>
          <w:sz w:val="24"/>
          <w:szCs w:val="24"/>
          <w:lang w:val="fr-CA"/>
        </w:rPr>
        <w:t xml:space="preserve">façon à </w:t>
      </w:r>
      <w:r w:rsidRPr="004D3BB5">
        <w:rPr>
          <w:rFonts w:ascii="Times New Roman" w:hAnsi="Times New Roman" w:cs="Times New Roman"/>
          <w:sz w:val="24"/>
          <w:szCs w:val="24"/>
          <w:lang w:val="fr-CA"/>
        </w:rPr>
        <w:t>respecter la tension ou le programme</w:t>
      </w:r>
      <w:r>
        <w:rPr>
          <w:rFonts w:ascii="Times New Roman" w:hAnsi="Times New Roman" w:cs="Times New Roman"/>
          <w:sz w:val="24"/>
          <w:szCs w:val="24"/>
          <w:lang w:val="fr-CA"/>
        </w:rPr>
        <w:t xml:space="preserve"> de tension ou</w:t>
      </w:r>
      <w:r w:rsidRPr="004D3BB5">
        <w:rPr>
          <w:rFonts w:ascii="Times New Roman" w:hAnsi="Times New Roman" w:cs="Times New Roman"/>
          <w:sz w:val="24"/>
          <w:szCs w:val="24"/>
          <w:lang w:val="fr-CA"/>
        </w:rPr>
        <w:t xml:space="preserve"> de </w:t>
      </w:r>
      <w:r w:rsidRPr="00566DC1">
        <w:rPr>
          <w:rFonts w:ascii="Times New Roman" w:hAnsi="Times New Roman" w:cs="Times New Roman"/>
          <w:i/>
          <w:sz w:val="24"/>
          <w:szCs w:val="24"/>
          <w:lang w:val="fr-CA"/>
        </w:rPr>
        <w:t>puissance réactive</w:t>
      </w:r>
      <w:r w:rsidRPr="004D3BB5">
        <w:rPr>
          <w:rFonts w:ascii="Times New Roman" w:hAnsi="Times New Roman" w:cs="Times New Roman"/>
          <w:sz w:val="24"/>
          <w:szCs w:val="24"/>
          <w:lang w:val="fr-CA"/>
        </w:rPr>
        <w:t xml:space="preserve"> fourni par </w:t>
      </w:r>
      <w:r w:rsidRPr="00566DC1">
        <w:rPr>
          <w:rFonts w:ascii="Times New Roman" w:hAnsi="Times New Roman" w:cs="Times New Roman"/>
          <w:sz w:val="24"/>
          <w:szCs w:val="24"/>
          <w:lang w:val="fr-CA"/>
        </w:rPr>
        <w:t>l</w:t>
      </w:r>
      <w:r>
        <w:rPr>
          <w:rFonts w:ascii="Times New Roman" w:hAnsi="Times New Roman" w:cs="Times New Roman"/>
          <w:sz w:val="24"/>
          <w:szCs w:val="24"/>
          <w:lang w:val="fr-CA"/>
        </w:rPr>
        <w:t>’</w:t>
      </w:r>
      <w:r w:rsidRPr="004D3BB5">
        <w:rPr>
          <w:rFonts w:ascii="Times New Roman" w:hAnsi="Times New Roman" w:cs="Times New Roman"/>
          <w:i/>
          <w:sz w:val="24"/>
          <w:szCs w:val="24"/>
          <w:lang w:val="fr-CA"/>
        </w:rPr>
        <w:t>exploitant de réseau transport</w:t>
      </w:r>
      <w:r w:rsidRPr="004D3BB5">
        <w:rPr>
          <w:rFonts w:ascii="Times New Roman" w:hAnsi="Times New Roman" w:cs="Times New Roman"/>
          <w:sz w:val="24"/>
          <w:szCs w:val="24"/>
          <w:lang w:val="fr-CA"/>
        </w:rPr>
        <w:t>.</w:t>
      </w:r>
    </w:p>
    <w:p w14:paraId="5DEA6206" w14:textId="50AA46CA" w:rsidR="00E61333" w:rsidRPr="00E61333" w:rsidRDefault="00E61333" w:rsidP="00E61333">
      <w:pPr>
        <w:jc w:val="both"/>
        <w:rPr>
          <w:rFonts w:ascii="Times New Roman" w:hAnsi="Times New Roman" w:cs="Times New Roman"/>
          <w:sz w:val="24"/>
          <w:szCs w:val="24"/>
          <w:lang w:val="fr-CA"/>
        </w:rPr>
      </w:pPr>
      <w:r>
        <w:rPr>
          <w:rFonts w:ascii="Times New Roman" w:hAnsi="Times New Roman" w:cs="Times New Roman"/>
          <w:sz w:val="24"/>
          <w:szCs w:val="24"/>
          <w:lang w:val="fr-CA"/>
        </w:rPr>
        <w:t>Si non, l'exigence E</w:t>
      </w:r>
      <w:r w:rsidRPr="004D3BB5">
        <w:rPr>
          <w:rFonts w:ascii="Times New Roman" w:hAnsi="Times New Roman" w:cs="Times New Roman"/>
          <w:sz w:val="24"/>
          <w:szCs w:val="24"/>
          <w:lang w:val="fr-CA"/>
        </w:rPr>
        <w:t>2.1 n'est pas applicable.</w:t>
      </w:r>
    </w:p>
    <w:p w14:paraId="4599653E" w14:textId="299F26D9" w:rsidR="00957C27" w:rsidRPr="00E61333" w:rsidRDefault="00E61333" w:rsidP="00E61333">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97C81AE" w14:textId="77777777" w:rsidR="003614A5" w:rsidRDefault="003614A5" w:rsidP="003614A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0887AFC1" w14:textId="77777777" w:rsidR="003614A5" w:rsidRDefault="003614A5" w:rsidP="003614A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586E33C9" w14:textId="77777777" w:rsidR="003614A5" w:rsidRDefault="003614A5" w:rsidP="003614A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6C59A76"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35C35EAF"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231433CC" w14:textId="77777777" w:rsidR="003614A5" w:rsidRDefault="003614A5" w:rsidP="003614A5">
      <w:pPr>
        <w:pStyle w:val="RqtSection"/>
        <w:jc w:val="both"/>
        <w:rPr>
          <w:rFonts w:ascii="Times New Roman" w:hAnsi="Times New Roman"/>
          <w:highlight w:val="yellow"/>
          <w:lang w:val="fr-CA"/>
        </w:rPr>
      </w:pPr>
    </w:p>
    <w:p w14:paraId="0D2D60CF" w14:textId="7BEA2393"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DF0450"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61333" w:rsidRPr="00DF0450" w14:paraId="5A0C93F9" w14:textId="77777777" w:rsidTr="00C91BCF">
        <w:tc>
          <w:tcPr>
            <w:tcW w:w="10910" w:type="dxa"/>
            <w:shd w:val="clear" w:color="auto" w:fill="DCDCFF"/>
          </w:tcPr>
          <w:p w14:paraId="46CA4D84" w14:textId="3E6D0989" w:rsidR="00E61333" w:rsidRPr="00C13E14" w:rsidRDefault="00E61333" w:rsidP="00E6133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comme spécifié à l’exigence E</w:t>
            </w:r>
            <w:r w:rsidRPr="0073451C">
              <w:rPr>
                <w:rFonts w:ascii="Times New Roman" w:hAnsi="Times New Roman" w:cs="Times New Roman"/>
                <w:sz w:val="24"/>
                <w:szCs w:val="24"/>
                <w:lang w:val="fr-CA"/>
              </w:rPr>
              <w:t>2 et toutes politiques, procédures ou protoc</w:t>
            </w:r>
            <w:r>
              <w:rPr>
                <w:rFonts w:ascii="Times New Roman" w:hAnsi="Times New Roman" w:cs="Times New Roman"/>
                <w:sz w:val="24"/>
                <w:szCs w:val="24"/>
                <w:lang w:val="fr-CA"/>
              </w:rPr>
              <w:t>oles écrits décrivant comment l’</w:t>
            </w:r>
            <w:r w:rsidRPr="0073451C">
              <w:rPr>
                <w:rFonts w:ascii="Times New Roman" w:hAnsi="Times New Roman" w:cs="Times New Roman"/>
                <w:sz w:val="24"/>
                <w:szCs w:val="24"/>
                <w:lang w:val="fr-CA"/>
              </w:rPr>
              <w:t xml:space="preserve">entité maintient </w:t>
            </w:r>
            <w:r>
              <w:rPr>
                <w:rFonts w:ascii="Times New Roman" w:hAnsi="Times New Roman" w:cs="Times New Roman"/>
                <w:sz w:val="24"/>
                <w:szCs w:val="24"/>
                <w:lang w:val="fr-CA"/>
              </w:rPr>
              <w:t>le programme de</w:t>
            </w:r>
            <w:r w:rsidRPr="0073451C">
              <w:rPr>
                <w:rFonts w:ascii="Times New Roman" w:hAnsi="Times New Roman" w:cs="Times New Roman"/>
                <w:sz w:val="24"/>
                <w:szCs w:val="24"/>
                <w:lang w:val="fr-CA"/>
              </w:rPr>
              <w:t xml:space="preserve"> tension du </w:t>
            </w:r>
            <w:r>
              <w:rPr>
                <w:rFonts w:ascii="Times New Roman" w:hAnsi="Times New Roman" w:cs="Times New Roman"/>
                <w:sz w:val="24"/>
                <w:szCs w:val="24"/>
                <w:lang w:val="fr-CA"/>
              </w:rPr>
              <w:t>groupe de production</w:t>
            </w:r>
            <w:r w:rsidRPr="0073451C">
              <w:rPr>
                <w:rFonts w:ascii="Times New Roman" w:hAnsi="Times New Roman" w:cs="Times New Roman"/>
                <w:sz w:val="24"/>
                <w:szCs w:val="24"/>
                <w:lang w:val="fr-CA"/>
              </w:rPr>
              <w:t xml:space="preserve"> ou de </w:t>
            </w:r>
            <w:r w:rsidRPr="006E35BD">
              <w:rPr>
                <w:rFonts w:ascii="Times New Roman" w:hAnsi="Times New Roman" w:cs="Times New Roman"/>
                <w:i/>
                <w:sz w:val="24"/>
                <w:szCs w:val="24"/>
                <w:lang w:val="fr-CA"/>
              </w:rPr>
              <w:t>puissance réactive</w:t>
            </w:r>
            <w:r w:rsidRPr="0073451C">
              <w:rPr>
                <w:rFonts w:ascii="Times New Roman" w:hAnsi="Times New Roman" w:cs="Times New Roman"/>
                <w:sz w:val="24"/>
                <w:szCs w:val="24"/>
                <w:lang w:val="fr-CA"/>
              </w:rPr>
              <w:t xml:space="preserve"> fourni par </w:t>
            </w:r>
            <w:r w:rsidRPr="00566DC1">
              <w:rPr>
                <w:rFonts w:ascii="Times New Roman" w:hAnsi="Times New Roman" w:cs="Times New Roman"/>
                <w:sz w:val="24"/>
                <w:szCs w:val="24"/>
                <w:lang w:val="fr-CA"/>
              </w:rPr>
              <w:t>l</w:t>
            </w:r>
            <w:r>
              <w:rPr>
                <w:rFonts w:ascii="Times New Roman" w:hAnsi="Times New Roman" w:cs="Times New Roman"/>
                <w:sz w:val="24"/>
                <w:szCs w:val="24"/>
                <w:lang w:val="fr-CA"/>
              </w:rPr>
              <w:t>’</w:t>
            </w:r>
            <w:r w:rsidRPr="0073451C">
              <w:rPr>
                <w:rFonts w:ascii="Times New Roman" w:hAnsi="Times New Roman" w:cs="Times New Roman"/>
                <w:i/>
                <w:sz w:val="24"/>
                <w:szCs w:val="24"/>
                <w:lang w:val="fr-CA"/>
              </w:rPr>
              <w:t>exploitant de réseau de transport</w:t>
            </w:r>
            <w:r w:rsidRPr="0073451C">
              <w:rPr>
                <w:rFonts w:ascii="Times New Roman" w:hAnsi="Times New Roman" w:cs="Times New Roman"/>
                <w:sz w:val="24"/>
                <w:szCs w:val="24"/>
                <w:lang w:val="fr-CA"/>
              </w:rPr>
              <w:t>, si l</w:t>
            </w:r>
            <w:r>
              <w:rPr>
                <w:rFonts w:ascii="Times New Roman" w:hAnsi="Times New Roman" w:cs="Times New Roman"/>
                <w:sz w:val="24"/>
                <w:szCs w:val="24"/>
                <w:lang w:val="fr-CA"/>
              </w:rPr>
              <w:t>’</w:t>
            </w:r>
            <w:r w:rsidRPr="0073451C">
              <w:rPr>
                <w:rFonts w:ascii="Times New Roman" w:hAnsi="Times New Roman" w:cs="Times New Roman"/>
                <w:sz w:val="24"/>
                <w:szCs w:val="24"/>
                <w:lang w:val="fr-CA"/>
              </w:rPr>
              <w:t>entité dispose de ces documents.</w:t>
            </w:r>
          </w:p>
        </w:tc>
      </w:tr>
      <w:tr w:rsidR="00E61333" w:rsidRPr="00DF0450" w14:paraId="2E64FC37" w14:textId="77777777" w:rsidTr="00C91BCF">
        <w:tc>
          <w:tcPr>
            <w:tcW w:w="10910" w:type="dxa"/>
            <w:shd w:val="clear" w:color="auto" w:fill="DCDCFF"/>
          </w:tcPr>
          <w:p w14:paraId="699C5B3C" w14:textId="7813A987" w:rsidR="00E61333" w:rsidRPr="00C13E14" w:rsidRDefault="00E61333" w:rsidP="00E61333">
            <w:pPr>
              <w:widowControl w:val="0"/>
              <w:jc w:val="both"/>
              <w:rPr>
                <w:rFonts w:ascii="Times New Roman" w:hAnsi="Times New Roman" w:cs="Times New Roman"/>
                <w:sz w:val="24"/>
                <w:szCs w:val="24"/>
                <w:lang w:val="fr-CA"/>
              </w:rPr>
            </w:pPr>
            <w:r w:rsidRPr="0073451C">
              <w:rPr>
                <w:rFonts w:ascii="Times New Roman" w:hAnsi="Times New Roman" w:cs="Times New Roman"/>
                <w:sz w:val="24"/>
                <w:szCs w:val="24"/>
                <w:lang w:val="fr-CA"/>
              </w:rPr>
              <w:t>L</w:t>
            </w:r>
            <w:r>
              <w:rPr>
                <w:rFonts w:ascii="Times New Roman" w:hAnsi="Times New Roman" w:cs="Times New Roman"/>
                <w:sz w:val="24"/>
                <w:szCs w:val="24"/>
                <w:lang w:val="fr-CA"/>
              </w:rPr>
              <w:t>e programme de</w:t>
            </w:r>
            <w:r w:rsidRPr="0073451C">
              <w:rPr>
                <w:rFonts w:ascii="Times New Roman" w:hAnsi="Times New Roman" w:cs="Times New Roman"/>
                <w:sz w:val="24"/>
                <w:szCs w:val="24"/>
                <w:lang w:val="fr-CA"/>
              </w:rPr>
              <w:t xml:space="preserve"> tension du </w:t>
            </w:r>
            <w:r>
              <w:rPr>
                <w:rFonts w:ascii="Times New Roman" w:hAnsi="Times New Roman" w:cs="Times New Roman"/>
                <w:sz w:val="24"/>
                <w:szCs w:val="24"/>
                <w:lang w:val="fr-CA"/>
              </w:rPr>
              <w:t xml:space="preserve">groupe de production </w:t>
            </w:r>
            <w:r w:rsidRPr="0073451C">
              <w:rPr>
                <w:rFonts w:ascii="Times New Roman" w:hAnsi="Times New Roman" w:cs="Times New Roman"/>
                <w:sz w:val="24"/>
                <w:szCs w:val="24"/>
                <w:lang w:val="fr-CA"/>
              </w:rPr>
              <w:t xml:space="preserve">ou de </w:t>
            </w:r>
            <w:r w:rsidRPr="006E35BD">
              <w:rPr>
                <w:rFonts w:ascii="Times New Roman" w:hAnsi="Times New Roman" w:cs="Times New Roman"/>
                <w:i/>
                <w:sz w:val="24"/>
                <w:szCs w:val="24"/>
                <w:lang w:val="fr-CA"/>
              </w:rPr>
              <w:t>puissance réactive</w:t>
            </w:r>
            <w:r w:rsidRPr="0073451C">
              <w:rPr>
                <w:rFonts w:ascii="Times New Roman" w:hAnsi="Times New Roman" w:cs="Times New Roman"/>
                <w:sz w:val="24"/>
                <w:szCs w:val="24"/>
                <w:lang w:val="fr-CA"/>
              </w:rPr>
              <w:t xml:space="preserve"> fourni à l</w:t>
            </w:r>
            <w:r>
              <w:rPr>
                <w:rFonts w:ascii="Times New Roman" w:hAnsi="Times New Roman" w:cs="Times New Roman"/>
                <w:sz w:val="24"/>
                <w:szCs w:val="24"/>
                <w:lang w:val="fr-CA"/>
              </w:rPr>
              <w:t>’</w:t>
            </w:r>
            <w:r w:rsidRPr="0073451C">
              <w:rPr>
                <w:rFonts w:ascii="Times New Roman" w:hAnsi="Times New Roman" w:cs="Times New Roman"/>
                <w:sz w:val="24"/>
                <w:szCs w:val="24"/>
                <w:lang w:val="fr-CA"/>
              </w:rPr>
              <w:t xml:space="preserve">entité par </w:t>
            </w:r>
            <w:r w:rsidRPr="00566DC1">
              <w:rPr>
                <w:rFonts w:ascii="Times New Roman" w:hAnsi="Times New Roman" w:cs="Times New Roman"/>
                <w:sz w:val="24"/>
                <w:szCs w:val="24"/>
                <w:lang w:val="fr-CA"/>
              </w:rPr>
              <w:t>l</w:t>
            </w:r>
            <w:r>
              <w:rPr>
                <w:rFonts w:ascii="Times New Roman" w:hAnsi="Times New Roman" w:cs="Times New Roman"/>
                <w:sz w:val="24"/>
                <w:szCs w:val="24"/>
                <w:lang w:val="fr-CA"/>
              </w:rPr>
              <w:t>’</w:t>
            </w:r>
            <w:r w:rsidRPr="0073451C">
              <w:rPr>
                <w:rFonts w:ascii="Times New Roman" w:hAnsi="Times New Roman" w:cs="Times New Roman"/>
                <w:i/>
                <w:sz w:val="24"/>
                <w:szCs w:val="24"/>
                <w:lang w:val="fr-CA"/>
              </w:rPr>
              <w:t>exploitant de réseau de transport</w:t>
            </w:r>
            <w:r w:rsidRPr="0073451C">
              <w:rPr>
                <w:rFonts w:ascii="Times New Roman" w:hAnsi="Times New Roman" w:cs="Times New Roman"/>
                <w:sz w:val="24"/>
                <w:szCs w:val="24"/>
                <w:lang w:val="fr-CA"/>
              </w:rPr>
              <w:t>, ou le regis</w:t>
            </w:r>
            <w:r>
              <w:rPr>
                <w:rFonts w:ascii="Times New Roman" w:hAnsi="Times New Roman" w:cs="Times New Roman"/>
                <w:sz w:val="24"/>
                <w:szCs w:val="24"/>
                <w:lang w:val="fr-CA"/>
              </w:rPr>
              <w:t>tre de l’entité, pour les périodes</w:t>
            </w:r>
            <w:r w:rsidRPr="0073451C">
              <w:rPr>
                <w:rFonts w:ascii="Times New Roman" w:hAnsi="Times New Roman" w:cs="Times New Roman"/>
                <w:sz w:val="24"/>
                <w:szCs w:val="24"/>
                <w:lang w:val="fr-CA"/>
              </w:rPr>
              <w:t xml:space="preserve"> choisi</w:t>
            </w:r>
            <w:r>
              <w:rPr>
                <w:rFonts w:ascii="Times New Roman" w:hAnsi="Times New Roman" w:cs="Times New Roman"/>
                <w:sz w:val="24"/>
                <w:szCs w:val="24"/>
                <w:lang w:val="fr-CA"/>
              </w:rPr>
              <w:t>e</w:t>
            </w:r>
            <w:r w:rsidRPr="0073451C">
              <w:rPr>
                <w:rFonts w:ascii="Times New Roman" w:hAnsi="Times New Roman" w:cs="Times New Roman"/>
                <w:sz w:val="24"/>
                <w:szCs w:val="24"/>
                <w:lang w:val="fr-CA"/>
              </w:rPr>
              <w:t>s par l</w:t>
            </w:r>
            <w:r>
              <w:rPr>
                <w:rFonts w:ascii="Times New Roman" w:hAnsi="Times New Roman" w:cs="Times New Roman"/>
                <w:sz w:val="24"/>
                <w:szCs w:val="24"/>
                <w:lang w:val="fr-CA"/>
              </w:rPr>
              <w:t>’</w:t>
            </w:r>
            <w:r w:rsidRPr="0073451C">
              <w:rPr>
                <w:rFonts w:ascii="Times New Roman" w:hAnsi="Times New Roman" w:cs="Times New Roman"/>
                <w:sz w:val="24"/>
                <w:szCs w:val="24"/>
                <w:lang w:val="fr-CA"/>
              </w:rPr>
              <w:t>auditeur.</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DF045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DF0450"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DF0450"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DF0450"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DF045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DF0450"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DF0450"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DF0450"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442BFC8E" w:rsidR="00E209FC" w:rsidRDefault="00E209FC" w:rsidP="00E209FC">
      <w:pPr>
        <w:widowControl w:val="0"/>
        <w:spacing w:line="266" w:lineRule="exact"/>
        <w:jc w:val="both"/>
        <w:outlineLvl w:val="1"/>
        <w:rPr>
          <w:rFonts w:ascii="Times New Roman" w:hAnsi="Times New Roman" w:cs="Times New Roman"/>
          <w:b/>
          <w:bCs/>
          <w:sz w:val="24"/>
          <w:szCs w:val="24"/>
          <w:lang w:val="fr-CA"/>
        </w:rPr>
      </w:pPr>
    </w:p>
    <w:p w14:paraId="6684A3C2" w14:textId="77777777" w:rsidR="00DF0450" w:rsidRPr="00922A4F" w:rsidRDefault="00DF0450" w:rsidP="00E209FC">
      <w:pPr>
        <w:widowControl w:val="0"/>
        <w:spacing w:line="266" w:lineRule="exact"/>
        <w:jc w:val="both"/>
        <w:outlineLvl w:val="1"/>
        <w:rPr>
          <w:rFonts w:ascii="Times New Roman" w:hAnsi="Times New Roman" w:cs="Times New Roman"/>
          <w:b/>
          <w:bCs/>
          <w:sz w:val="24"/>
          <w:szCs w:val="24"/>
          <w:lang w:val="fr-CA"/>
        </w:rPr>
      </w:pPr>
    </w:p>
    <w:p w14:paraId="3CC0D116" w14:textId="65403621"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E61333">
        <w:rPr>
          <w:rFonts w:ascii="Times New Roman" w:hAnsi="Times New Roman" w:cs="Times New Roman"/>
          <w:b/>
          <w:bCs/>
          <w:sz w:val="24"/>
          <w:szCs w:val="24"/>
          <w:lang w:val="fr-CA"/>
        </w:rPr>
        <w:t>VAR-002-4.1</w:t>
      </w:r>
      <w:r>
        <w:rPr>
          <w:rFonts w:ascii="Times New Roman" w:hAnsi="Times New Roman" w:cs="Times New Roman"/>
          <w:b/>
          <w:bCs/>
          <w:sz w:val="24"/>
          <w:szCs w:val="24"/>
          <w:lang w:val="fr-CA"/>
        </w:rPr>
        <w:t>, E2</w:t>
      </w:r>
    </w:p>
    <w:p w14:paraId="29FAA4EA" w14:textId="77777777" w:rsidR="00E61333" w:rsidRPr="00922A4F" w:rsidRDefault="00E209FC" w:rsidP="00E6133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61333" w:rsidRPr="00DF0450" w14:paraId="4C8A227D" w14:textId="77777777" w:rsidTr="00F92778">
        <w:tc>
          <w:tcPr>
            <w:tcW w:w="378" w:type="dxa"/>
          </w:tcPr>
          <w:p w14:paraId="0F956347" w14:textId="77777777" w:rsidR="00E61333" w:rsidRPr="00922A4F"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10E4C18" w14:textId="77777777" w:rsidR="00E61333" w:rsidRPr="00F226D2" w:rsidRDefault="00E61333" w:rsidP="00F92778">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color w:val="auto"/>
                <w:lang w:val="fr-CA"/>
              </w:rPr>
              <w:t>(E</w:t>
            </w:r>
            <w:r w:rsidRPr="00B4507A">
              <w:rPr>
                <w:rFonts w:ascii="Times New Roman" w:hAnsi="Times New Roman" w:cs="Times New Roman"/>
                <w:color w:val="auto"/>
                <w:lang w:val="fr-CA"/>
              </w:rPr>
              <w:t xml:space="preserve">2) </w:t>
            </w:r>
            <w:r>
              <w:rPr>
                <w:rFonts w:ascii="Times New Roman" w:hAnsi="Times New Roman" w:cs="Times New Roman"/>
                <w:color w:val="auto"/>
                <w:lang w:val="fr-CA"/>
              </w:rPr>
              <w:t xml:space="preserve">Questionner </w:t>
            </w:r>
            <w:r w:rsidRPr="00B4507A">
              <w:rPr>
                <w:rFonts w:ascii="Times New Roman" w:hAnsi="Times New Roman" w:cs="Times New Roman"/>
                <w:color w:val="auto"/>
                <w:lang w:val="fr-CA"/>
              </w:rPr>
              <w:t>le personnel de l</w:t>
            </w:r>
            <w:r>
              <w:rPr>
                <w:rFonts w:ascii="Times New Roman" w:hAnsi="Times New Roman" w:cs="Times New Roman"/>
                <w:color w:val="auto"/>
                <w:lang w:val="fr-CA"/>
              </w:rPr>
              <w:t>’</w:t>
            </w:r>
            <w:r w:rsidRPr="00B4507A">
              <w:rPr>
                <w:rFonts w:ascii="Times New Roman" w:hAnsi="Times New Roman" w:cs="Times New Roman"/>
                <w:color w:val="auto"/>
                <w:lang w:val="fr-CA"/>
              </w:rPr>
              <w:t>entité et/ou examiner la documentation fournie par l</w:t>
            </w:r>
            <w:r>
              <w:rPr>
                <w:rFonts w:ascii="Times New Roman" w:hAnsi="Times New Roman" w:cs="Times New Roman"/>
                <w:color w:val="auto"/>
                <w:lang w:val="fr-CA"/>
              </w:rPr>
              <w:t>’</w:t>
            </w:r>
            <w:r w:rsidRPr="00B4507A">
              <w:rPr>
                <w:rFonts w:ascii="Times New Roman" w:hAnsi="Times New Roman" w:cs="Times New Roman"/>
                <w:color w:val="auto"/>
                <w:lang w:val="fr-CA"/>
              </w:rPr>
              <w:t xml:space="preserve">entité pour </w:t>
            </w:r>
            <w:r>
              <w:rPr>
                <w:rFonts w:ascii="Times New Roman" w:hAnsi="Times New Roman" w:cs="Times New Roman"/>
                <w:color w:val="auto"/>
                <w:lang w:val="fr-CA"/>
              </w:rPr>
              <w:t xml:space="preserve">déterminer </w:t>
            </w:r>
            <w:r w:rsidRPr="00B4507A">
              <w:rPr>
                <w:rFonts w:ascii="Times New Roman" w:hAnsi="Times New Roman" w:cs="Times New Roman"/>
                <w:color w:val="auto"/>
                <w:lang w:val="fr-CA"/>
              </w:rPr>
              <w:t xml:space="preserve">comment ils maintiennent </w:t>
            </w:r>
            <w:r>
              <w:rPr>
                <w:rFonts w:ascii="Times New Roman" w:hAnsi="Times New Roman" w:cs="Times New Roman"/>
                <w:color w:val="auto"/>
                <w:lang w:val="fr-CA"/>
              </w:rPr>
              <w:t>le programme de</w:t>
            </w:r>
            <w:r w:rsidRPr="00B4507A">
              <w:rPr>
                <w:rFonts w:ascii="Times New Roman" w:hAnsi="Times New Roman" w:cs="Times New Roman"/>
                <w:color w:val="auto"/>
                <w:lang w:val="fr-CA"/>
              </w:rPr>
              <w:t xml:space="preserve"> tension du </w:t>
            </w:r>
            <w:r>
              <w:rPr>
                <w:rFonts w:ascii="Times New Roman" w:hAnsi="Times New Roman" w:cs="Times New Roman"/>
                <w:color w:val="auto"/>
                <w:lang w:val="fr-CA"/>
              </w:rPr>
              <w:t xml:space="preserve">groupe de production ou </w:t>
            </w:r>
            <w:r w:rsidRPr="00B4507A">
              <w:rPr>
                <w:rFonts w:ascii="Times New Roman" w:hAnsi="Times New Roman" w:cs="Times New Roman"/>
                <w:color w:val="auto"/>
                <w:lang w:val="fr-CA"/>
              </w:rPr>
              <w:t xml:space="preserve">de </w:t>
            </w:r>
            <w:r w:rsidRPr="006E35BD">
              <w:rPr>
                <w:rFonts w:ascii="Times New Roman" w:hAnsi="Times New Roman" w:cs="Times New Roman"/>
                <w:i/>
                <w:color w:val="auto"/>
                <w:lang w:val="fr-CA"/>
              </w:rPr>
              <w:t>puissance réactive</w:t>
            </w:r>
            <w:r w:rsidRPr="00B4507A">
              <w:rPr>
                <w:rFonts w:ascii="Times New Roman" w:hAnsi="Times New Roman" w:cs="Times New Roman"/>
                <w:color w:val="auto"/>
                <w:lang w:val="fr-CA"/>
              </w:rPr>
              <w:t xml:space="preserve"> ou </w:t>
            </w:r>
            <w:r>
              <w:rPr>
                <w:rFonts w:ascii="Times New Roman" w:hAnsi="Times New Roman" w:cs="Times New Roman"/>
                <w:color w:val="auto"/>
                <w:lang w:val="fr-CA"/>
              </w:rPr>
              <w:t xml:space="preserve">s’il y a </w:t>
            </w:r>
            <w:r w:rsidRPr="00B4507A">
              <w:rPr>
                <w:rFonts w:ascii="Times New Roman" w:hAnsi="Times New Roman" w:cs="Times New Roman"/>
                <w:color w:val="auto"/>
                <w:lang w:val="fr-CA"/>
              </w:rPr>
              <w:t>une exemption autor</w:t>
            </w:r>
            <w:r>
              <w:rPr>
                <w:rFonts w:ascii="Times New Roman" w:hAnsi="Times New Roman" w:cs="Times New Roman"/>
                <w:color w:val="auto"/>
                <w:lang w:val="fr-CA"/>
              </w:rPr>
              <w:t>isée conformément à l’exigence E</w:t>
            </w:r>
            <w:r w:rsidRPr="00B4507A">
              <w:rPr>
                <w:rFonts w:ascii="Times New Roman" w:hAnsi="Times New Roman" w:cs="Times New Roman"/>
                <w:color w:val="auto"/>
                <w:lang w:val="fr-CA"/>
              </w:rPr>
              <w:t>2.</w:t>
            </w:r>
          </w:p>
        </w:tc>
      </w:tr>
      <w:tr w:rsidR="00E61333" w:rsidRPr="00DF0450" w14:paraId="3FADFC38" w14:textId="77777777" w:rsidTr="00F92778">
        <w:tc>
          <w:tcPr>
            <w:tcW w:w="378" w:type="dxa"/>
          </w:tcPr>
          <w:p w14:paraId="6A59F34B" w14:textId="77777777" w:rsidR="00E61333" w:rsidRPr="00922A4F"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7D774F1" w14:textId="77777777" w:rsidR="00E61333" w:rsidRPr="005B11F3" w:rsidRDefault="00E61333" w:rsidP="00F92778">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(E</w:t>
            </w:r>
            <w:r w:rsidRPr="00B4507A">
              <w:rPr>
                <w:rFonts w:ascii="Times New Roman" w:hAnsi="Times New Roman" w:cs="Times New Roman"/>
                <w:lang w:val="fr-CA"/>
              </w:rPr>
              <w:t>2) Li</w:t>
            </w:r>
            <w:r>
              <w:rPr>
                <w:rFonts w:ascii="Times New Roman" w:hAnsi="Times New Roman" w:cs="Times New Roman"/>
                <w:lang w:val="fr-CA"/>
              </w:rPr>
              <w:t>re</w:t>
            </w:r>
            <w:r w:rsidRPr="00B4507A">
              <w:rPr>
                <w:rFonts w:ascii="Times New Roman" w:hAnsi="Times New Roman" w:cs="Times New Roman"/>
                <w:lang w:val="fr-CA"/>
              </w:rPr>
              <w:t xml:space="preserve"> la réponse de l</w:t>
            </w:r>
            <w:r>
              <w:rPr>
                <w:rFonts w:ascii="Times New Roman" w:hAnsi="Times New Roman" w:cs="Times New Roman"/>
                <w:lang w:val="fr-CA"/>
              </w:rPr>
              <w:t>’</w:t>
            </w:r>
            <w:r w:rsidRPr="00B4507A">
              <w:rPr>
                <w:rFonts w:ascii="Times New Roman" w:hAnsi="Times New Roman" w:cs="Times New Roman"/>
                <w:lang w:val="fr-CA"/>
              </w:rPr>
              <w:t xml:space="preserve">entité à la question de conformité ci-dessus et </w:t>
            </w:r>
            <w:r>
              <w:rPr>
                <w:rFonts w:ascii="Times New Roman" w:hAnsi="Times New Roman" w:cs="Times New Roman"/>
                <w:lang w:val="fr-CA"/>
              </w:rPr>
              <w:t xml:space="preserve">déterminer </w:t>
            </w:r>
            <w:r w:rsidRPr="00B4507A">
              <w:rPr>
                <w:rFonts w:ascii="Times New Roman" w:hAnsi="Times New Roman" w:cs="Times New Roman"/>
                <w:lang w:val="fr-CA"/>
              </w:rPr>
              <w:t>comment l</w:t>
            </w:r>
            <w:r>
              <w:rPr>
                <w:rFonts w:ascii="Times New Roman" w:hAnsi="Times New Roman" w:cs="Times New Roman"/>
                <w:lang w:val="fr-CA"/>
              </w:rPr>
              <w:t>’entité se conforme à l’exigence E</w:t>
            </w:r>
            <w:r w:rsidRPr="00B4507A">
              <w:rPr>
                <w:rFonts w:ascii="Times New Roman" w:hAnsi="Times New Roman" w:cs="Times New Roman"/>
                <w:lang w:val="fr-CA"/>
              </w:rPr>
              <w:t>2.1, lo</w:t>
            </w:r>
            <w:r>
              <w:rPr>
                <w:rFonts w:ascii="Times New Roman" w:hAnsi="Times New Roman" w:cs="Times New Roman"/>
                <w:lang w:val="fr-CA"/>
              </w:rPr>
              <w:t xml:space="preserve">rsqu’elle exploite un groupe de production </w:t>
            </w:r>
            <w:r w:rsidRPr="00B4507A">
              <w:rPr>
                <w:rFonts w:ascii="Times New Roman" w:hAnsi="Times New Roman" w:cs="Times New Roman"/>
                <w:lang w:val="fr-CA"/>
              </w:rPr>
              <w:t xml:space="preserve">sans </w:t>
            </w:r>
            <w:r w:rsidRPr="004D3BB5">
              <w:rPr>
                <w:rFonts w:ascii="Times New Roman" w:hAnsi="Times New Roman" w:cs="Times New Roman"/>
                <w:lang w:val="fr-CA"/>
              </w:rPr>
              <w:t>régulateur de tension automatique</w:t>
            </w:r>
            <w:r w:rsidRPr="00B4507A">
              <w:rPr>
                <w:rFonts w:ascii="Times New Roman" w:hAnsi="Times New Roman" w:cs="Times New Roman"/>
                <w:lang w:val="fr-CA"/>
              </w:rPr>
              <w:t>.</w:t>
            </w:r>
          </w:p>
        </w:tc>
      </w:tr>
      <w:tr w:rsidR="00E61333" w:rsidRPr="00DF0450" w14:paraId="01639035" w14:textId="77777777" w:rsidTr="00F92778">
        <w:tc>
          <w:tcPr>
            <w:tcW w:w="378" w:type="dxa"/>
          </w:tcPr>
          <w:p w14:paraId="10B1D2CE" w14:textId="77777777" w:rsidR="00E61333" w:rsidRPr="00922A4F"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0F0CFE0" w14:textId="77777777" w:rsidR="00E61333" w:rsidRPr="00494122" w:rsidRDefault="00E61333" w:rsidP="00F92778">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(E</w:t>
            </w:r>
            <w:r w:rsidRPr="00B4507A">
              <w:rPr>
                <w:rFonts w:ascii="Times New Roman" w:hAnsi="Times New Roman" w:cs="Times New Roman"/>
                <w:lang w:val="fr-CA"/>
              </w:rPr>
              <w:t xml:space="preserve">2) </w:t>
            </w:r>
            <w:r>
              <w:rPr>
                <w:rFonts w:ascii="Times New Roman" w:hAnsi="Times New Roman" w:cs="Times New Roman"/>
                <w:lang w:val="fr-CA"/>
              </w:rPr>
              <w:t>Sélectionner un échantillon de périodes</w:t>
            </w:r>
            <w:r w:rsidRPr="00B4507A">
              <w:rPr>
                <w:rFonts w:ascii="Times New Roman" w:hAnsi="Times New Roman" w:cs="Times New Roman"/>
                <w:lang w:val="fr-CA"/>
              </w:rPr>
              <w:t xml:space="preserve"> </w:t>
            </w:r>
            <w:r>
              <w:rPr>
                <w:rFonts w:ascii="Times New Roman" w:hAnsi="Times New Roman" w:cs="Times New Roman"/>
                <w:lang w:val="fr-CA"/>
              </w:rPr>
              <w:t xml:space="preserve">de temps </w:t>
            </w:r>
            <w:r w:rsidRPr="00B4507A">
              <w:rPr>
                <w:rFonts w:ascii="Times New Roman" w:hAnsi="Times New Roman" w:cs="Times New Roman"/>
                <w:lang w:val="fr-CA"/>
              </w:rPr>
              <w:t>pendant la période d</w:t>
            </w:r>
            <w:r>
              <w:rPr>
                <w:rFonts w:ascii="Times New Roman" w:hAnsi="Times New Roman" w:cs="Times New Roman"/>
                <w:lang w:val="fr-CA"/>
              </w:rPr>
              <w:t>’</w:t>
            </w:r>
            <w:r w:rsidRPr="00B4507A">
              <w:rPr>
                <w:rFonts w:ascii="Times New Roman" w:hAnsi="Times New Roman" w:cs="Times New Roman"/>
                <w:lang w:val="fr-CA"/>
              </w:rPr>
              <w:t xml:space="preserve">audit et </w:t>
            </w:r>
            <w:r>
              <w:rPr>
                <w:rFonts w:ascii="Times New Roman" w:hAnsi="Times New Roman" w:cs="Times New Roman"/>
                <w:lang w:val="fr-CA"/>
              </w:rPr>
              <w:t>avoir une présentation de l’</w:t>
            </w:r>
            <w:r w:rsidRPr="00B4507A">
              <w:rPr>
                <w:rFonts w:ascii="Times New Roman" w:hAnsi="Times New Roman" w:cs="Times New Roman"/>
                <w:lang w:val="fr-CA"/>
              </w:rPr>
              <w:t xml:space="preserve">entité </w:t>
            </w:r>
            <w:r>
              <w:rPr>
                <w:rFonts w:ascii="Times New Roman" w:hAnsi="Times New Roman" w:cs="Times New Roman"/>
                <w:lang w:val="fr-CA"/>
              </w:rPr>
              <w:t xml:space="preserve">sur </w:t>
            </w:r>
            <w:r w:rsidRPr="00B4507A">
              <w:rPr>
                <w:rFonts w:ascii="Times New Roman" w:hAnsi="Times New Roman" w:cs="Times New Roman"/>
                <w:lang w:val="fr-CA"/>
              </w:rPr>
              <w:t>comment ell</w:t>
            </w:r>
            <w:r>
              <w:rPr>
                <w:rFonts w:ascii="Times New Roman" w:hAnsi="Times New Roman" w:cs="Times New Roman"/>
                <w:lang w:val="fr-CA"/>
              </w:rPr>
              <w:t>e s’est conformée à l’exigence E</w:t>
            </w:r>
            <w:r w:rsidRPr="00B4507A">
              <w:rPr>
                <w:rFonts w:ascii="Times New Roman" w:hAnsi="Times New Roman" w:cs="Times New Roman"/>
                <w:lang w:val="fr-CA"/>
              </w:rPr>
              <w:t xml:space="preserve">2 pour ces </w:t>
            </w:r>
            <w:r>
              <w:rPr>
                <w:rFonts w:ascii="Times New Roman" w:hAnsi="Times New Roman" w:cs="Times New Roman"/>
                <w:lang w:val="fr-CA"/>
              </w:rPr>
              <w:t>périodes de temps</w:t>
            </w:r>
            <w:r w:rsidRPr="00B4507A">
              <w:rPr>
                <w:rFonts w:ascii="Times New Roman" w:hAnsi="Times New Roman" w:cs="Times New Roman"/>
                <w:lang w:val="fr-CA"/>
              </w:rPr>
              <w:t>.</w:t>
            </w:r>
          </w:p>
        </w:tc>
      </w:tr>
      <w:tr w:rsidR="00E61333" w:rsidRPr="00DF0450" w14:paraId="09740782" w14:textId="77777777" w:rsidTr="00F92778">
        <w:tc>
          <w:tcPr>
            <w:tcW w:w="11016" w:type="dxa"/>
            <w:gridSpan w:val="2"/>
            <w:tcBorders>
              <w:bottom w:val="single" w:sz="4" w:space="0" w:color="auto"/>
            </w:tcBorders>
            <w:shd w:val="clear" w:color="auto" w:fill="DCDCFF"/>
          </w:tcPr>
          <w:p w14:paraId="639FEDD6" w14:textId="77777777" w:rsidR="00E61333" w:rsidRPr="00C3521A"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sidRPr="00B4507A">
              <w:rPr>
                <w:rFonts w:ascii="Times New Roman" w:hAnsi="Times New Roman" w:cs="Times New Roman"/>
                <w:b/>
                <w:bCs/>
                <w:lang w:val="fr-CA"/>
              </w:rPr>
              <w:t xml:space="preserve"> </w:t>
            </w:r>
            <w:r w:rsidRPr="00B4507A">
              <w:rPr>
                <w:rFonts w:ascii="Times New Roman" w:hAnsi="Times New Roman" w:cs="Times New Roman"/>
                <w:bCs/>
                <w:lang w:val="fr-CA"/>
              </w:rPr>
              <w:t>Pour l’</w:t>
            </w:r>
            <w:r>
              <w:rPr>
                <w:rFonts w:ascii="Times New Roman" w:hAnsi="Times New Roman" w:cs="Times New Roman"/>
                <w:bCs/>
                <w:lang w:val="fr-CA"/>
              </w:rPr>
              <w:t>a</w:t>
            </w:r>
            <w:r w:rsidRPr="00B4507A">
              <w:rPr>
                <w:rFonts w:ascii="Times New Roman" w:hAnsi="Times New Roman" w:cs="Times New Roman"/>
                <w:bCs/>
                <w:lang w:val="fr-CA"/>
              </w:rPr>
              <w:t>linéa 2.3, l</w:t>
            </w:r>
            <w:r>
              <w:rPr>
                <w:rFonts w:ascii="Times New Roman" w:hAnsi="Times New Roman" w:cs="Times New Roman"/>
                <w:bCs/>
                <w:lang w:val="fr-CA"/>
              </w:rPr>
              <w:t>’</w:t>
            </w:r>
            <w:r w:rsidRPr="00B4507A">
              <w:rPr>
                <w:rFonts w:ascii="Times New Roman" w:hAnsi="Times New Roman" w:cs="Times New Roman"/>
                <w:bCs/>
                <w:lang w:val="fr-CA"/>
              </w:rPr>
              <w:t>entité devrait être en mesure de fournir une documentation qui identifie l</w:t>
            </w:r>
            <w:r>
              <w:rPr>
                <w:rFonts w:ascii="Times New Roman" w:hAnsi="Times New Roman" w:cs="Times New Roman"/>
                <w:bCs/>
                <w:lang w:val="fr-CA"/>
              </w:rPr>
              <w:t>a</w:t>
            </w:r>
            <w:r w:rsidRPr="00B4507A">
              <w:rPr>
                <w:rFonts w:ascii="Times New Roman" w:hAnsi="Times New Roman" w:cs="Times New Roman"/>
                <w:bCs/>
                <w:lang w:val="fr-CA"/>
              </w:rPr>
              <w:t xml:space="preserve"> </w:t>
            </w:r>
            <w:r>
              <w:rPr>
                <w:rFonts w:ascii="Times New Roman" w:hAnsi="Times New Roman" w:cs="Times New Roman"/>
                <w:bCs/>
                <w:lang w:val="fr-CA"/>
              </w:rPr>
              <w:t>valeur</w:t>
            </w:r>
            <w:r w:rsidRPr="00B4507A">
              <w:rPr>
                <w:rFonts w:ascii="Times New Roman" w:hAnsi="Times New Roman" w:cs="Times New Roman"/>
                <w:bCs/>
                <w:lang w:val="fr-CA"/>
              </w:rPr>
              <w:t xml:space="preserve"> de tension surveillée et le calcul démontrant en quoi </w:t>
            </w:r>
            <w:r>
              <w:rPr>
                <w:rFonts w:ascii="Times New Roman" w:hAnsi="Times New Roman" w:cs="Times New Roman"/>
                <w:bCs/>
                <w:lang w:val="fr-CA"/>
              </w:rPr>
              <w:t>elle</w:t>
            </w:r>
            <w:r w:rsidRPr="00B4507A">
              <w:rPr>
                <w:rFonts w:ascii="Times New Roman" w:hAnsi="Times New Roman" w:cs="Times New Roman"/>
                <w:bCs/>
                <w:lang w:val="fr-CA"/>
              </w:rPr>
              <w:t xml:space="preserve"> correspond au programme fourni par </w:t>
            </w:r>
            <w:r w:rsidRPr="00566DC1">
              <w:rPr>
                <w:rFonts w:ascii="Times New Roman" w:hAnsi="Times New Roman" w:cs="Times New Roman"/>
                <w:bCs/>
                <w:lang w:val="fr-CA"/>
              </w:rPr>
              <w:t>l</w:t>
            </w:r>
            <w:r>
              <w:rPr>
                <w:rFonts w:ascii="Times New Roman" w:hAnsi="Times New Roman" w:cs="Times New Roman"/>
                <w:bCs/>
                <w:lang w:val="fr-CA"/>
              </w:rPr>
              <w:t>’</w:t>
            </w:r>
            <w:r w:rsidRPr="00B4507A">
              <w:rPr>
                <w:rFonts w:ascii="Times New Roman" w:hAnsi="Times New Roman" w:cs="Times New Roman"/>
                <w:bCs/>
                <w:i/>
                <w:lang w:val="fr-CA"/>
              </w:rPr>
              <w:t>exploitant de réseau de transport</w:t>
            </w:r>
            <w:r w:rsidRPr="00B4507A">
              <w:rPr>
                <w:rFonts w:ascii="Times New Roman" w:hAnsi="Times New Roman" w:cs="Times New Roman"/>
                <w:bCs/>
                <w:lang w:val="fr-CA"/>
              </w:rPr>
              <w:t>. La me</w:t>
            </w:r>
            <w:r>
              <w:rPr>
                <w:rFonts w:ascii="Times New Roman" w:hAnsi="Times New Roman" w:cs="Times New Roman"/>
                <w:bCs/>
                <w:lang w:val="fr-CA"/>
              </w:rPr>
              <w:t>sure pour l’exigence E2, alinéa</w:t>
            </w:r>
            <w:r w:rsidRPr="00B4507A">
              <w:rPr>
                <w:rFonts w:ascii="Times New Roman" w:hAnsi="Times New Roman" w:cs="Times New Roman"/>
                <w:bCs/>
                <w:lang w:val="fr-CA"/>
              </w:rPr>
              <w:t xml:space="preserve"> 2.3 </w:t>
            </w:r>
            <w:r>
              <w:rPr>
                <w:rFonts w:ascii="Times New Roman" w:hAnsi="Times New Roman" w:cs="Times New Roman"/>
                <w:bCs/>
                <w:lang w:val="fr-CA"/>
              </w:rPr>
              <w:t xml:space="preserve">de la norme VAR-002-4.1, </w:t>
            </w:r>
            <w:r w:rsidRPr="00B4507A">
              <w:rPr>
                <w:rFonts w:ascii="Times New Roman" w:hAnsi="Times New Roman" w:cs="Times New Roman"/>
                <w:bCs/>
                <w:lang w:val="fr-CA"/>
              </w:rPr>
              <w:t xml:space="preserve">indique clairement les </w:t>
            </w:r>
            <w:r>
              <w:rPr>
                <w:rFonts w:ascii="Times New Roman" w:hAnsi="Times New Roman" w:cs="Times New Roman"/>
                <w:bCs/>
                <w:lang w:val="fr-CA"/>
              </w:rPr>
              <w:t>pièces justificatives</w:t>
            </w:r>
            <w:r w:rsidRPr="00B4507A">
              <w:rPr>
                <w:rFonts w:ascii="Times New Roman" w:hAnsi="Times New Roman" w:cs="Times New Roman"/>
                <w:bCs/>
                <w:lang w:val="fr-CA"/>
              </w:rPr>
              <w:t xml:space="preserve"> qui devraient pouvoir le </w:t>
            </w:r>
            <w:r>
              <w:rPr>
                <w:rFonts w:ascii="Times New Roman" w:hAnsi="Times New Roman" w:cs="Times New Roman"/>
                <w:bCs/>
                <w:lang w:val="fr-CA"/>
              </w:rPr>
              <w:t>démontrer lors d’un audit. L'ent</w:t>
            </w:r>
            <w:r w:rsidRPr="00B4507A">
              <w:rPr>
                <w:rFonts w:ascii="Times New Roman" w:hAnsi="Times New Roman" w:cs="Times New Roman"/>
                <w:bCs/>
                <w:lang w:val="fr-CA"/>
              </w:rPr>
              <w:t xml:space="preserve">ité peut être responsable </w:t>
            </w:r>
            <w:r>
              <w:rPr>
                <w:rFonts w:ascii="Times New Roman" w:hAnsi="Times New Roman" w:cs="Times New Roman"/>
                <w:bCs/>
                <w:lang w:val="fr-CA"/>
              </w:rPr>
              <w:t>uniquement</w:t>
            </w:r>
            <w:r w:rsidRPr="00B4507A">
              <w:rPr>
                <w:rFonts w:ascii="Times New Roman" w:hAnsi="Times New Roman" w:cs="Times New Roman"/>
                <w:bCs/>
                <w:lang w:val="fr-CA"/>
              </w:rPr>
              <w:t xml:space="preserve"> du maintien du </w:t>
            </w:r>
            <w:r>
              <w:rPr>
                <w:rFonts w:ascii="Times New Roman" w:hAnsi="Times New Roman" w:cs="Times New Roman"/>
                <w:bCs/>
                <w:lang w:val="fr-CA"/>
              </w:rPr>
              <w:t>programme</w:t>
            </w:r>
            <w:r w:rsidRPr="00B4507A">
              <w:rPr>
                <w:rFonts w:ascii="Times New Roman" w:hAnsi="Times New Roman" w:cs="Times New Roman"/>
                <w:bCs/>
                <w:lang w:val="fr-CA"/>
              </w:rPr>
              <w:t xml:space="preserve"> fourni par </w:t>
            </w:r>
            <w:r w:rsidRPr="00566DC1">
              <w:rPr>
                <w:rFonts w:ascii="Times New Roman" w:hAnsi="Times New Roman" w:cs="Times New Roman"/>
                <w:bCs/>
                <w:lang w:val="fr-CA"/>
              </w:rPr>
              <w:t>l</w:t>
            </w:r>
            <w:r>
              <w:rPr>
                <w:rFonts w:ascii="Times New Roman" w:hAnsi="Times New Roman" w:cs="Times New Roman"/>
                <w:bCs/>
                <w:lang w:val="fr-CA"/>
              </w:rPr>
              <w:t>’</w:t>
            </w:r>
            <w:r w:rsidRPr="00B4507A">
              <w:rPr>
                <w:rFonts w:ascii="Times New Roman" w:hAnsi="Times New Roman" w:cs="Times New Roman"/>
                <w:bCs/>
                <w:i/>
                <w:lang w:val="fr-CA"/>
              </w:rPr>
              <w:t>exploitant de réseau de transport</w:t>
            </w:r>
            <w:r w:rsidRPr="00B4507A">
              <w:rPr>
                <w:rFonts w:ascii="Times New Roman" w:hAnsi="Times New Roman" w:cs="Times New Roman"/>
                <w:bCs/>
                <w:lang w:val="fr-CA"/>
              </w:rPr>
              <w:t xml:space="preserve"> en fonction de l</w:t>
            </w:r>
            <w:r>
              <w:rPr>
                <w:rFonts w:ascii="Times New Roman" w:hAnsi="Times New Roman" w:cs="Times New Roman"/>
                <w:bCs/>
                <w:lang w:val="fr-CA"/>
              </w:rPr>
              <w:t>’</w:t>
            </w:r>
            <w:r w:rsidRPr="00B4507A">
              <w:rPr>
                <w:rFonts w:ascii="Times New Roman" w:hAnsi="Times New Roman" w:cs="Times New Roman"/>
                <w:bCs/>
                <w:lang w:val="fr-CA"/>
              </w:rPr>
              <w:t>équipement existant de l</w:t>
            </w:r>
            <w:r>
              <w:rPr>
                <w:rFonts w:ascii="Times New Roman" w:hAnsi="Times New Roman" w:cs="Times New Roman"/>
                <w:bCs/>
                <w:lang w:val="fr-CA"/>
              </w:rPr>
              <w:t>’</w:t>
            </w:r>
            <w:r w:rsidRPr="00B4507A">
              <w:rPr>
                <w:rFonts w:ascii="Times New Roman" w:hAnsi="Times New Roman" w:cs="Times New Roman"/>
                <w:bCs/>
                <w:lang w:val="fr-CA"/>
              </w:rPr>
              <w:t>installation. Dans le cas où une entité ne dispose pas de l</w:t>
            </w:r>
            <w:r>
              <w:rPr>
                <w:rFonts w:ascii="Times New Roman" w:hAnsi="Times New Roman" w:cs="Times New Roman"/>
                <w:bCs/>
                <w:lang w:val="fr-CA"/>
              </w:rPr>
              <w:t>’</w:t>
            </w:r>
            <w:r w:rsidRPr="00B4507A">
              <w:rPr>
                <w:rFonts w:ascii="Times New Roman" w:hAnsi="Times New Roman" w:cs="Times New Roman"/>
                <w:bCs/>
                <w:lang w:val="fr-CA"/>
              </w:rPr>
              <w:t xml:space="preserve">équipement pour </w:t>
            </w:r>
            <w:r>
              <w:rPr>
                <w:rFonts w:ascii="Times New Roman" w:hAnsi="Times New Roman" w:cs="Times New Roman"/>
                <w:bCs/>
                <w:lang w:val="fr-CA"/>
              </w:rPr>
              <w:t>déterminer</w:t>
            </w:r>
            <w:r w:rsidRPr="00B4507A">
              <w:rPr>
                <w:rFonts w:ascii="Times New Roman" w:hAnsi="Times New Roman" w:cs="Times New Roman"/>
                <w:bCs/>
                <w:lang w:val="fr-CA"/>
              </w:rPr>
              <w:t xml:space="preserve"> la tension du côté haut</w:t>
            </w:r>
            <w:r>
              <w:rPr>
                <w:rFonts w:ascii="Times New Roman" w:hAnsi="Times New Roman" w:cs="Times New Roman"/>
                <w:bCs/>
                <w:lang w:val="fr-CA"/>
              </w:rPr>
              <w:t>e tension du réseau</w:t>
            </w:r>
            <w:r w:rsidRPr="00B4507A">
              <w:rPr>
                <w:rFonts w:ascii="Times New Roman" w:hAnsi="Times New Roman" w:cs="Times New Roman"/>
                <w:bCs/>
                <w:lang w:val="fr-CA"/>
              </w:rPr>
              <w:t>, l</w:t>
            </w:r>
            <w:r>
              <w:rPr>
                <w:rFonts w:ascii="Times New Roman" w:hAnsi="Times New Roman" w:cs="Times New Roman"/>
                <w:bCs/>
                <w:lang w:val="fr-CA"/>
              </w:rPr>
              <w:t>’</w:t>
            </w:r>
            <w:r w:rsidRPr="00B4507A">
              <w:rPr>
                <w:rFonts w:ascii="Times New Roman" w:hAnsi="Times New Roman" w:cs="Times New Roman"/>
                <w:bCs/>
                <w:lang w:val="fr-CA"/>
              </w:rPr>
              <w:t>entité n</w:t>
            </w:r>
            <w:r>
              <w:rPr>
                <w:rFonts w:ascii="Times New Roman" w:hAnsi="Times New Roman" w:cs="Times New Roman"/>
                <w:bCs/>
                <w:lang w:val="fr-CA"/>
              </w:rPr>
              <w:t>’</w:t>
            </w:r>
            <w:r w:rsidRPr="00B4507A">
              <w:rPr>
                <w:rFonts w:ascii="Times New Roman" w:hAnsi="Times New Roman" w:cs="Times New Roman"/>
                <w:bCs/>
                <w:lang w:val="fr-CA"/>
              </w:rPr>
              <w:t>aura pas la capacité d</w:t>
            </w:r>
            <w:r>
              <w:rPr>
                <w:rFonts w:ascii="Times New Roman" w:hAnsi="Times New Roman" w:cs="Times New Roman"/>
                <w:bCs/>
                <w:lang w:val="fr-CA"/>
              </w:rPr>
              <w:t>’</w:t>
            </w:r>
            <w:r w:rsidRPr="00B4507A">
              <w:rPr>
                <w:rFonts w:ascii="Times New Roman" w:hAnsi="Times New Roman" w:cs="Times New Roman"/>
                <w:bCs/>
                <w:lang w:val="fr-CA"/>
              </w:rPr>
              <w:t xml:space="preserve">ajuster les VAR pour maintenir la tension du </w:t>
            </w:r>
            <w:r>
              <w:rPr>
                <w:rFonts w:ascii="Times New Roman" w:hAnsi="Times New Roman" w:cs="Times New Roman"/>
                <w:bCs/>
                <w:lang w:val="fr-CA"/>
              </w:rPr>
              <w:t>réseau</w:t>
            </w:r>
            <w:r w:rsidRPr="00B4507A">
              <w:rPr>
                <w:rFonts w:ascii="Times New Roman" w:hAnsi="Times New Roman" w:cs="Times New Roman"/>
                <w:bCs/>
                <w:lang w:val="fr-CA"/>
              </w:rPr>
              <w:t>. Un auditeur ne doit pas déterminer que l</w:t>
            </w:r>
            <w:r>
              <w:rPr>
                <w:rFonts w:ascii="Times New Roman" w:hAnsi="Times New Roman" w:cs="Times New Roman"/>
                <w:bCs/>
                <w:lang w:val="fr-CA"/>
              </w:rPr>
              <w:t>’</w:t>
            </w:r>
            <w:r w:rsidRPr="00B4507A">
              <w:rPr>
                <w:rFonts w:ascii="Times New Roman" w:hAnsi="Times New Roman" w:cs="Times New Roman"/>
                <w:bCs/>
                <w:lang w:val="fr-CA"/>
              </w:rPr>
              <w:t>entité n</w:t>
            </w:r>
            <w:r>
              <w:rPr>
                <w:rFonts w:ascii="Times New Roman" w:hAnsi="Times New Roman" w:cs="Times New Roman"/>
                <w:bCs/>
                <w:lang w:val="fr-CA"/>
              </w:rPr>
              <w:t>’</w:t>
            </w:r>
            <w:r w:rsidRPr="00B4507A">
              <w:rPr>
                <w:rFonts w:ascii="Times New Roman" w:hAnsi="Times New Roman" w:cs="Times New Roman"/>
                <w:bCs/>
                <w:lang w:val="fr-CA"/>
              </w:rPr>
              <w:t>est pas conforme, lorsque l</w:t>
            </w:r>
            <w:r>
              <w:rPr>
                <w:rFonts w:ascii="Times New Roman" w:hAnsi="Times New Roman" w:cs="Times New Roman"/>
                <w:bCs/>
                <w:lang w:val="fr-CA"/>
              </w:rPr>
              <w:t>’</w:t>
            </w:r>
            <w:r w:rsidRPr="00B4507A">
              <w:rPr>
                <w:rFonts w:ascii="Times New Roman" w:hAnsi="Times New Roman" w:cs="Times New Roman"/>
                <w:bCs/>
                <w:lang w:val="fr-CA"/>
              </w:rPr>
              <w:t>entité ne dispose pas de l</w:t>
            </w:r>
            <w:r>
              <w:rPr>
                <w:rFonts w:ascii="Times New Roman" w:hAnsi="Times New Roman" w:cs="Times New Roman"/>
                <w:bCs/>
                <w:lang w:val="fr-CA"/>
              </w:rPr>
              <w:t>’</w:t>
            </w:r>
            <w:r w:rsidRPr="00B4507A">
              <w:rPr>
                <w:rFonts w:ascii="Times New Roman" w:hAnsi="Times New Roman" w:cs="Times New Roman"/>
                <w:bCs/>
                <w:lang w:val="fr-CA"/>
              </w:rPr>
              <w:t>équipement de survei</w:t>
            </w:r>
            <w:r>
              <w:rPr>
                <w:rFonts w:ascii="Times New Roman" w:hAnsi="Times New Roman" w:cs="Times New Roman"/>
                <w:bCs/>
                <w:lang w:val="fr-CA"/>
              </w:rPr>
              <w:t>llance du côté haute tension et que le régulateur de tension automatique</w:t>
            </w:r>
            <w:r w:rsidRPr="00B4507A">
              <w:rPr>
                <w:rFonts w:ascii="Times New Roman" w:hAnsi="Times New Roman" w:cs="Times New Roman"/>
                <w:bCs/>
                <w:lang w:val="fr-CA"/>
              </w:rPr>
              <w:t xml:space="preserve"> est réglé de manière appropriée en fonction de l</w:t>
            </w:r>
            <w:r>
              <w:rPr>
                <w:rFonts w:ascii="Times New Roman" w:hAnsi="Times New Roman" w:cs="Times New Roman"/>
                <w:bCs/>
                <w:lang w:val="fr-CA"/>
              </w:rPr>
              <w:t>’</w:t>
            </w:r>
            <w:r w:rsidRPr="00B4507A">
              <w:rPr>
                <w:rFonts w:ascii="Times New Roman" w:hAnsi="Times New Roman" w:cs="Times New Roman"/>
                <w:bCs/>
                <w:lang w:val="fr-CA"/>
              </w:rPr>
              <w:t>équipement existant de l</w:t>
            </w:r>
            <w:r>
              <w:rPr>
                <w:rFonts w:ascii="Times New Roman" w:hAnsi="Times New Roman" w:cs="Times New Roman"/>
                <w:bCs/>
                <w:lang w:val="fr-CA"/>
              </w:rPr>
              <w:t>’</w:t>
            </w:r>
            <w:r w:rsidRPr="00B4507A">
              <w:rPr>
                <w:rFonts w:ascii="Times New Roman" w:hAnsi="Times New Roman" w:cs="Times New Roman"/>
                <w:bCs/>
                <w:lang w:val="fr-CA"/>
              </w:rPr>
              <w:t xml:space="preserve">installation. Cependant, si </w:t>
            </w:r>
            <w:r w:rsidRPr="00566DC1">
              <w:rPr>
                <w:rFonts w:ascii="Times New Roman" w:hAnsi="Times New Roman" w:cs="Times New Roman"/>
                <w:bCs/>
                <w:lang w:val="fr-CA"/>
              </w:rPr>
              <w:t>l</w:t>
            </w:r>
            <w:r>
              <w:rPr>
                <w:rFonts w:ascii="Times New Roman" w:hAnsi="Times New Roman" w:cs="Times New Roman"/>
                <w:bCs/>
                <w:lang w:val="fr-CA"/>
              </w:rPr>
              <w:t>’</w:t>
            </w:r>
            <w:r w:rsidRPr="00B4507A">
              <w:rPr>
                <w:rFonts w:ascii="Times New Roman" w:hAnsi="Times New Roman" w:cs="Times New Roman"/>
                <w:bCs/>
                <w:i/>
                <w:lang w:val="fr-CA"/>
              </w:rPr>
              <w:t>exploitant de réseau de transport</w:t>
            </w:r>
            <w:r w:rsidRPr="00B4507A">
              <w:rPr>
                <w:rFonts w:ascii="Times New Roman" w:hAnsi="Times New Roman" w:cs="Times New Roman"/>
                <w:bCs/>
                <w:lang w:val="fr-CA"/>
              </w:rPr>
              <w:t xml:space="preserve"> fournit une nouvelle directive ou un nouveau </w:t>
            </w:r>
            <w:r>
              <w:rPr>
                <w:rFonts w:ascii="Times New Roman" w:hAnsi="Times New Roman" w:cs="Times New Roman"/>
                <w:bCs/>
                <w:lang w:val="fr-CA"/>
              </w:rPr>
              <w:t>programme</w:t>
            </w:r>
            <w:r w:rsidRPr="00B4507A">
              <w:rPr>
                <w:rFonts w:ascii="Times New Roman" w:hAnsi="Times New Roman" w:cs="Times New Roman"/>
                <w:bCs/>
                <w:lang w:val="fr-CA"/>
              </w:rPr>
              <w:t>, l</w:t>
            </w:r>
            <w:r>
              <w:rPr>
                <w:rFonts w:ascii="Times New Roman" w:hAnsi="Times New Roman" w:cs="Times New Roman"/>
                <w:bCs/>
                <w:lang w:val="fr-CA"/>
              </w:rPr>
              <w:t>’</w:t>
            </w:r>
            <w:r w:rsidRPr="00B4507A">
              <w:rPr>
                <w:rFonts w:ascii="Times New Roman" w:hAnsi="Times New Roman" w:cs="Times New Roman"/>
                <w:bCs/>
                <w:lang w:val="fr-CA"/>
              </w:rPr>
              <w:t>entité est tenue de suivre la nouvelle directive. Cette directive peut inclure la modification d</w:t>
            </w:r>
            <w:r>
              <w:rPr>
                <w:rFonts w:ascii="Times New Roman" w:hAnsi="Times New Roman" w:cs="Times New Roman"/>
                <w:bCs/>
                <w:lang w:val="fr-CA"/>
              </w:rPr>
              <w:t>’</w:t>
            </w:r>
            <w:r w:rsidRPr="00B4507A">
              <w:rPr>
                <w:rFonts w:ascii="Times New Roman" w:hAnsi="Times New Roman" w:cs="Times New Roman"/>
                <w:bCs/>
                <w:lang w:val="fr-CA"/>
              </w:rPr>
              <w:t xml:space="preserve">un paramètre </w:t>
            </w:r>
            <w:r>
              <w:rPr>
                <w:rFonts w:ascii="Times New Roman" w:hAnsi="Times New Roman" w:cs="Times New Roman"/>
                <w:bCs/>
                <w:lang w:val="fr-CA"/>
              </w:rPr>
              <w:t>du régulateur de tension automatique</w:t>
            </w:r>
            <w:r w:rsidRPr="00B4507A">
              <w:rPr>
                <w:rFonts w:ascii="Times New Roman" w:hAnsi="Times New Roman" w:cs="Times New Roman"/>
                <w:bCs/>
                <w:lang w:val="fr-CA"/>
              </w:rPr>
              <w:t xml:space="preserve"> ou la fourniture d</w:t>
            </w:r>
            <w:r>
              <w:rPr>
                <w:rFonts w:ascii="Times New Roman" w:hAnsi="Times New Roman" w:cs="Times New Roman"/>
                <w:bCs/>
                <w:lang w:val="fr-CA"/>
              </w:rPr>
              <w:t>’</w:t>
            </w:r>
            <w:r w:rsidRPr="00B4507A">
              <w:rPr>
                <w:rFonts w:ascii="Times New Roman" w:hAnsi="Times New Roman" w:cs="Times New Roman"/>
                <w:bCs/>
                <w:lang w:val="fr-CA"/>
              </w:rPr>
              <w:t>un plus grand</w:t>
            </w:r>
            <w:r>
              <w:rPr>
                <w:rFonts w:ascii="Times New Roman" w:hAnsi="Times New Roman" w:cs="Times New Roman"/>
                <w:bCs/>
                <w:lang w:val="fr-CA"/>
              </w:rPr>
              <w:t xml:space="preserve"> support</w:t>
            </w:r>
            <w:r w:rsidRPr="00B4507A">
              <w:rPr>
                <w:rFonts w:ascii="Times New Roman" w:hAnsi="Times New Roman" w:cs="Times New Roman"/>
                <w:bCs/>
                <w:lang w:val="fr-CA"/>
              </w:rPr>
              <w:t xml:space="preserve"> en tension, et l</w:t>
            </w:r>
            <w:r>
              <w:rPr>
                <w:rFonts w:ascii="Times New Roman" w:hAnsi="Times New Roman" w:cs="Times New Roman"/>
                <w:bCs/>
                <w:lang w:val="fr-CA"/>
              </w:rPr>
              <w:t>’</w:t>
            </w:r>
            <w:r w:rsidRPr="00B4507A">
              <w:rPr>
                <w:rFonts w:ascii="Times New Roman" w:hAnsi="Times New Roman" w:cs="Times New Roman"/>
                <w:bCs/>
                <w:lang w:val="fr-CA"/>
              </w:rPr>
              <w:t xml:space="preserve">entité doit se conformer </w:t>
            </w:r>
            <w:r>
              <w:rPr>
                <w:rFonts w:ascii="Times New Roman" w:hAnsi="Times New Roman" w:cs="Times New Roman"/>
                <w:bCs/>
                <w:lang w:val="fr-CA"/>
              </w:rPr>
              <w:t xml:space="preserve">selon la norme </w:t>
            </w:r>
            <w:r w:rsidRPr="00B4507A">
              <w:rPr>
                <w:rFonts w:ascii="Times New Roman" w:hAnsi="Times New Roman" w:cs="Times New Roman"/>
                <w:bCs/>
                <w:lang w:val="fr-CA"/>
              </w:rPr>
              <w:t>VAR-002-4.1.</w:t>
            </w:r>
          </w:p>
        </w:tc>
      </w:tr>
    </w:tbl>
    <w:p w14:paraId="4350C039" w14:textId="77777777"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p>
    <w:p w14:paraId="2CC9B425" w14:textId="598A136C" w:rsidR="00E209FC" w:rsidRPr="00922A4F" w:rsidRDefault="00E209FC" w:rsidP="00E61333">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683A1265" w:rsidR="00FD51EC" w:rsidRPr="00E61333" w:rsidRDefault="00E61333" w:rsidP="00E61333">
      <w:pPr>
        <w:pStyle w:val="Paragraphedeliste"/>
        <w:numPr>
          <w:ilvl w:val="0"/>
          <w:numId w:val="28"/>
        </w:numPr>
        <w:tabs>
          <w:tab w:val="clear" w:pos="576"/>
        </w:tabs>
        <w:autoSpaceDE/>
        <w:autoSpaceDN/>
        <w:adjustRightInd/>
        <w:ind w:left="567" w:right="27" w:hanging="567"/>
        <w:jc w:val="both"/>
        <w:outlineLvl w:val="0"/>
        <w:rPr>
          <w:rFonts w:ascii="Times New Roman" w:hAnsi="Times New Roman" w:cs="Times New Roman"/>
          <w:i/>
          <w:sz w:val="24"/>
          <w:szCs w:val="24"/>
          <w:lang w:val="fr-CA"/>
        </w:rPr>
      </w:pPr>
      <w:r w:rsidRPr="00182B03">
        <w:rPr>
          <w:rFonts w:ascii="Times New Roman" w:hAnsi="Times New Roman" w:cs="Times New Roman"/>
          <w:sz w:val="24"/>
          <w:szCs w:val="24"/>
          <w:lang w:val="fr-CA"/>
        </w:rPr>
        <w:t xml:space="preserve">Chaque </w:t>
      </w:r>
      <w:r w:rsidRPr="00182B03">
        <w:rPr>
          <w:rFonts w:ascii="Times New Roman" w:hAnsi="Times New Roman" w:cs="Times New Roman"/>
          <w:i/>
          <w:sz w:val="24"/>
          <w:szCs w:val="24"/>
          <w:lang w:val="fr-CA"/>
        </w:rPr>
        <w:t xml:space="preserve">exploitant d’installation de production </w:t>
      </w:r>
      <w:r w:rsidRPr="00182B03">
        <w:rPr>
          <w:rFonts w:ascii="Times New Roman" w:hAnsi="Times New Roman" w:cs="Times New Roman"/>
          <w:sz w:val="24"/>
          <w:szCs w:val="24"/>
          <w:lang w:val="fr-CA"/>
        </w:rPr>
        <w:t xml:space="preserve">doit aviser son </w:t>
      </w:r>
      <w:r w:rsidRPr="00182B03">
        <w:rPr>
          <w:rFonts w:ascii="Times New Roman" w:hAnsi="Times New Roman" w:cs="Times New Roman"/>
          <w:i/>
          <w:sz w:val="24"/>
          <w:szCs w:val="24"/>
          <w:lang w:val="fr-CA"/>
        </w:rPr>
        <w:t xml:space="preserve">exploitant de réseau de transport </w:t>
      </w:r>
      <w:r w:rsidRPr="00182B03">
        <w:rPr>
          <w:rFonts w:ascii="Times New Roman" w:hAnsi="Times New Roman" w:cs="Times New Roman"/>
          <w:sz w:val="24"/>
          <w:szCs w:val="24"/>
          <w:lang w:val="fr-CA"/>
        </w:rPr>
        <w:t>de tout changement d’état du régulateur de tension automatique, du stabilisateur de puissance ou de tout autre dispositif de régulation de tension dans les 30 minutes suivant ce changement. Si l’état initial est rétabli dans les 30 minutes suivant ce</w:t>
      </w:r>
      <w:r w:rsidRPr="00182B03">
        <w:rPr>
          <w:rFonts w:ascii="Times New Roman" w:hAnsi="Times New Roman" w:cs="Times New Roman"/>
          <w:spacing w:val="-16"/>
          <w:sz w:val="24"/>
          <w:szCs w:val="24"/>
          <w:lang w:val="fr-CA"/>
        </w:rPr>
        <w:t xml:space="preserve"> </w:t>
      </w:r>
      <w:r w:rsidRPr="00182B03">
        <w:rPr>
          <w:rFonts w:ascii="Times New Roman" w:hAnsi="Times New Roman" w:cs="Times New Roman"/>
          <w:sz w:val="24"/>
          <w:szCs w:val="24"/>
          <w:lang w:val="fr-CA"/>
        </w:rPr>
        <w:t>changement, l’</w:t>
      </w:r>
      <w:r w:rsidRPr="00182B03">
        <w:rPr>
          <w:rFonts w:ascii="Times New Roman" w:hAnsi="Times New Roman" w:cs="Times New Roman"/>
          <w:i/>
          <w:sz w:val="24"/>
          <w:szCs w:val="24"/>
          <w:lang w:val="fr-CA"/>
        </w:rPr>
        <w:t xml:space="preserve">exploitant d’installation de production </w:t>
      </w:r>
      <w:r w:rsidRPr="00182B03">
        <w:rPr>
          <w:rFonts w:ascii="Times New Roman" w:hAnsi="Times New Roman" w:cs="Times New Roman"/>
          <w:sz w:val="24"/>
          <w:szCs w:val="24"/>
          <w:lang w:val="fr-CA"/>
        </w:rPr>
        <w:t>n’est pas tenu d’aviser l’</w:t>
      </w:r>
      <w:r w:rsidRPr="00182B03">
        <w:rPr>
          <w:rFonts w:ascii="Times New Roman" w:hAnsi="Times New Roman" w:cs="Times New Roman"/>
          <w:i/>
          <w:sz w:val="24"/>
          <w:szCs w:val="24"/>
          <w:lang w:val="fr-CA"/>
        </w:rPr>
        <w:t xml:space="preserve">exploitant de réseau de transport </w:t>
      </w:r>
      <w:r w:rsidRPr="00182B03">
        <w:rPr>
          <w:rFonts w:ascii="Times New Roman" w:hAnsi="Times New Roman" w:cs="Times New Roman"/>
          <w:sz w:val="24"/>
          <w:szCs w:val="24"/>
          <w:lang w:val="fr-CA"/>
        </w:rPr>
        <w:t xml:space="preserve">du changement d’état. </w:t>
      </w:r>
      <w:r w:rsidRPr="00182B03">
        <w:rPr>
          <w:rFonts w:ascii="Times New Roman" w:hAnsi="Times New Roman" w:cs="Times New Roman"/>
          <w:i/>
          <w:sz w:val="24"/>
          <w:szCs w:val="24"/>
          <w:lang w:val="fr-CA"/>
        </w:rPr>
        <w:t>[Facteur de risque de non-conformité (VRF) : moyen] [Horizon : exploitation en temps réel]</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DBA59B5" w:rsidR="00927C96" w:rsidRPr="00E61333" w:rsidRDefault="00E61333" w:rsidP="00E6133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34DDB">
        <w:rPr>
          <w:rFonts w:ascii="Times New Roman" w:hAnsi="Times New Roman" w:cs="Times New Roman"/>
          <w:sz w:val="24"/>
          <w:szCs w:val="24"/>
          <w:lang w:val="fr-CA"/>
        </w:rPr>
        <w:t>L’</w:t>
      </w:r>
      <w:r w:rsidRPr="00734DDB">
        <w:rPr>
          <w:rFonts w:ascii="Times New Roman" w:hAnsi="Times New Roman" w:cs="Times New Roman"/>
          <w:i/>
          <w:sz w:val="24"/>
          <w:szCs w:val="24"/>
          <w:lang w:val="fr-CA"/>
        </w:rPr>
        <w:t xml:space="preserve">exploitant d’installation de production </w:t>
      </w:r>
      <w:r w:rsidRPr="00734DDB">
        <w:rPr>
          <w:rFonts w:ascii="Times New Roman" w:hAnsi="Times New Roman" w:cs="Times New Roman"/>
          <w:sz w:val="24"/>
          <w:szCs w:val="24"/>
          <w:lang w:val="fr-CA"/>
        </w:rPr>
        <w:t xml:space="preserve">doit avoir des pièces justificatives attestant qu’il a avisé son </w:t>
      </w:r>
      <w:r w:rsidRPr="00734DDB">
        <w:rPr>
          <w:rFonts w:ascii="Times New Roman" w:hAnsi="Times New Roman" w:cs="Times New Roman"/>
          <w:i/>
          <w:sz w:val="24"/>
          <w:szCs w:val="24"/>
          <w:lang w:val="fr-CA"/>
        </w:rPr>
        <w:t xml:space="preserve">exploitant de réseau de transport </w:t>
      </w:r>
      <w:r w:rsidRPr="00734DDB">
        <w:rPr>
          <w:rFonts w:ascii="Times New Roman" w:hAnsi="Times New Roman" w:cs="Times New Roman"/>
          <w:sz w:val="24"/>
          <w:szCs w:val="24"/>
          <w:lang w:val="fr-CA"/>
        </w:rPr>
        <w:t>dans les 30 minutes suivant tout changement d’état visé par l’exigence E3. Si l’état est rétabli dans les 30 minutes, aucun avis n’est nécessaire.</w:t>
      </w:r>
    </w:p>
    <w:p w14:paraId="6E8AB880" w14:textId="5DE600BA" w:rsidR="002050C1" w:rsidRDefault="002050C1" w:rsidP="00F00C86">
      <w:pPr>
        <w:jc w:val="both"/>
        <w:rPr>
          <w:rFonts w:ascii="Times New Roman" w:hAnsi="Times New Roman" w:cs="Times New Roman"/>
          <w:color w:val="000000"/>
          <w:sz w:val="24"/>
          <w:szCs w:val="24"/>
          <w:lang w:val="fr-CA"/>
        </w:rPr>
      </w:pPr>
    </w:p>
    <w:p w14:paraId="67E86F8D" w14:textId="77777777" w:rsidR="003614A5" w:rsidRDefault="003614A5" w:rsidP="003614A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B0C7506" w14:textId="77777777" w:rsidR="003614A5" w:rsidRDefault="003614A5" w:rsidP="003614A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7F24A3D" w14:textId="77777777" w:rsidR="003614A5" w:rsidRDefault="003614A5" w:rsidP="003614A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516BE94"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049A2B5B"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297DF1A4" w14:textId="77777777" w:rsidR="003614A5" w:rsidRDefault="003614A5" w:rsidP="003614A5">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DF0450"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61333" w:rsidRPr="00DF0450" w14:paraId="361D5B69" w14:textId="77777777" w:rsidTr="00C30780">
        <w:tc>
          <w:tcPr>
            <w:tcW w:w="10910" w:type="dxa"/>
            <w:shd w:val="clear" w:color="auto" w:fill="DCDCFF"/>
          </w:tcPr>
          <w:p w14:paraId="29B8EB08" w14:textId="09EC4D1F" w:rsidR="00E61333" w:rsidRPr="00C13E14" w:rsidRDefault="00E61333" w:rsidP="00E6133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comme spécifié à l’exigence E</w:t>
            </w:r>
            <w:r w:rsidRPr="00A61096">
              <w:rPr>
                <w:rFonts w:ascii="Times New Roman" w:hAnsi="Times New Roman" w:cs="Times New Roman"/>
                <w:sz w:val="24"/>
                <w:szCs w:val="24"/>
                <w:lang w:val="fr-CA"/>
              </w:rPr>
              <w:t>3 et toutes politiques, procédures ou protocoles écrits décrivant comment 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 xml:space="preserve">entité répond à un changement </w:t>
            </w:r>
            <w:r>
              <w:rPr>
                <w:rFonts w:ascii="Times New Roman" w:hAnsi="Times New Roman" w:cs="Times New Roman"/>
                <w:sz w:val="24"/>
                <w:szCs w:val="24"/>
                <w:lang w:val="fr-CA"/>
              </w:rPr>
              <w:t>d’état</w:t>
            </w:r>
            <w:r w:rsidRPr="00A61096">
              <w:rPr>
                <w:rFonts w:ascii="Times New Roman" w:hAnsi="Times New Roman" w:cs="Times New Roman"/>
                <w:sz w:val="24"/>
                <w:szCs w:val="24"/>
                <w:lang w:val="fr-CA"/>
              </w:rPr>
              <w:t xml:space="preserve"> </w:t>
            </w:r>
            <w:r>
              <w:rPr>
                <w:rFonts w:ascii="Times New Roman" w:hAnsi="Times New Roman" w:cs="Times New Roman"/>
                <w:sz w:val="24"/>
                <w:szCs w:val="24"/>
                <w:lang w:val="fr-CA"/>
              </w:rPr>
              <w:t>du</w:t>
            </w:r>
            <w:r w:rsidRPr="00182B03">
              <w:rPr>
                <w:rFonts w:ascii="Times New Roman" w:hAnsi="Times New Roman" w:cs="Times New Roman"/>
                <w:sz w:val="24"/>
                <w:szCs w:val="24"/>
                <w:lang w:val="fr-CA"/>
              </w:rPr>
              <w:t xml:space="preserve"> régulateur de tension automatique</w:t>
            </w:r>
            <w:r w:rsidRPr="00A61096">
              <w:rPr>
                <w:rFonts w:ascii="Times New Roman" w:hAnsi="Times New Roman" w:cs="Times New Roman"/>
                <w:sz w:val="24"/>
                <w:szCs w:val="24"/>
                <w:lang w:val="fr-CA"/>
              </w:rPr>
              <w:t>, si 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entité dispose de tels documents. Un exemple de réponse de 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 xml:space="preserve">entité à un changement </w:t>
            </w:r>
            <w:r>
              <w:rPr>
                <w:rFonts w:ascii="Times New Roman" w:hAnsi="Times New Roman" w:cs="Times New Roman"/>
                <w:sz w:val="24"/>
                <w:szCs w:val="24"/>
                <w:lang w:val="fr-CA"/>
              </w:rPr>
              <w:t>d’état</w:t>
            </w:r>
            <w:r w:rsidRPr="00A61096">
              <w:rPr>
                <w:rFonts w:ascii="Times New Roman" w:hAnsi="Times New Roman" w:cs="Times New Roman"/>
                <w:sz w:val="24"/>
                <w:szCs w:val="24"/>
                <w:lang w:val="fr-CA"/>
              </w:rPr>
              <w:t xml:space="preserve"> </w:t>
            </w:r>
            <w:r w:rsidRPr="00182B03">
              <w:rPr>
                <w:rFonts w:ascii="Times New Roman" w:hAnsi="Times New Roman" w:cs="Times New Roman"/>
                <w:sz w:val="24"/>
                <w:szCs w:val="24"/>
                <w:lang w:val="fr-CA"/>
              </w:rPr>
              <w:t>du régulateur de tension automatique</w:t>
            </w:r>
            <w:r w:rsidRPr="00A61096">
              <w:rPr>
                <w:rFonts w:ascii="Times New Roman" w:hAnsi="Times New Roman" w:cs="Times New Roman"/>
                <w:sz w:val="24"/>
                <w:szCs w:val="24"/>
                <w:lang w:val="fr-CA"/>
              </w:rPr>
              <w:t xml:space="preserve"> fourni par 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entité, le cas échéant.</w:t>
            </w:r>
          </w:p>
        </w:tc>
      </w:tr>
      <w:tr w:rsidR="00E61333" w:rsidRPr="00DF0450" w14:paraId="65767CE4" w14:textId="77777777" w:rsidTr="00C30780">
        <w:tc>
          <w:tcPr>
            <w:tcW w:w="10910" w:type="dxa"/>
            <w:shd w:val="clear" w:color="auto" w:fill="DCDCFF"/>
          </w:tcPr>
          <w:p w14:paraId="73858CC6" w14:textId="4957473F" w:rsidR="00E61333" w:rsidRPr="00C13E14" w:rsidRDefault="00E61333" w:rsidP="00E61333">
            <w:pPr>
              <w:widowControl w:val="0"/>
              <w:jc w:val="both"/>
              <w:rPr>
                <w:rFonts w:ascii="Times New Roman" w:hAnsi="Times New Roman" w:cs="Times New Roman"/>
                <w:sz w:val="24"/>
                <w:szCs w:val="24"/>
                <w:lang w:val="fr-CA"/>
              </w:rPr>
            </w:pPr>
            <w:r w:rsidRPr="00A61096">
              <w:rPr>
                <w:rFonts w:ascii="Times New Roman" w:hAnsi="Times New Roman" w:cs="Times New Roman"/>
                <w:sz w:val="24"/>
                <w:szCs w:val="24"/>
                <w:lang w:val="fr-CA"/>
              </w:rPr>
              <w:t>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auditeur peut sélectionner certains cas où l</w:t>
            </w:r>
            <w:r>
              <w:rPr>
                <w:rFonts w:ascii="Times New Roman" w:hAnsi="Times New Roman" w:cs="Times New Roman"/>
                <w:sz w:val="24"/>
                <w:szCs w:val="24"/>
                <w:lang w:val="fr-CA"/>
              </w:rPr>
              <w:t>’</w:t>
            </w:r>
            <w:r w:rsidRPr="00A61096">
              <w:rPr>
                <w:rFonts w:ascii="Times New Roman" w:hAnsi="Times New Roman" w:cs="Times New Roman"/>
                <w:sz w:val="24"/>
                <w:szCs w:val="24"/>
                <w:lang w:val="fr-CA"/>
              </w:rPr>
              <w:t xml:space="preserve">entité a eu un changement </w:t>
            </w:r>
            <w:r>
              <w:rPr>
                <w:rFonts w:ascii="Times New Roman" w:hAnsi="Times New Roman" w:cs="Times New Roman"/>
                <w:sz w:val="24"/>
                <w:szCs w:val="24"/>
                <w:lang w:val="fr-CA"/>
              </w:rPr>
              <w:t>d’état</w:t>
            </w:r>
            <w:r w:rsidRPr="00A61096">
              <w:rPr>
                <w:rFonts w:ascii="Times New Roman" w:hAnsi="Times New Roman" w:cs="Times New Roman"/>
                <w:sz w:val="24"/>
                <w:szCs w:val="24"/>
                <w:lang w:val="fr-CA"/>
              </w:rPr>
              <w:t xml:space="preserve"> </w:t>
            </w:r>
            <w:r>
              <w:rPr>
                <w:rFonts w:ascii="Times New Roman" w:hAnsi="Times New Roman" w:cs="Times New Roman"/>
                <w:sz w:val="24"/>
                <w:szCs w:val="24"/>
                <w:lang w:val="fr-CA"/>
              </w:rPr>
              <w:t>du</w:t>
            </w:r>
            <w:r w:rsidRPr="00182B03">
              <w:rPr>
                <w:rFonts w:ascii="Times New Roman" w:hAnsi="Times New Roman" w:cs="Times New Roman"/>
                <w:sz w:val="24"/>
                <w:szCs w:val="24"/>
                <w:lang w:val="fr-CA"/>
              </w:rPr>
              <w:t xml:space="preserve"> régulateur de tension automatique</w:t>
            </w:r>
            <w:r w:rsidRPr="00A61096">
              <w:rPr>
                <w:rFonts w:ascii="Times New Roman" w:hAnsi="Times New Roman" w:cs="Times New Roman"/>
                <w:sz w:val="24"/>
                <w:szCs w:val="24"/>
                <w:lang w:val="fr-CA"/>
              </w:rPr>
              <w:t xml:space="preserve">. </w:t>
            </w:r>
            <w:r>
              <w:rPr>
                <w:rFonts w:ascii="Times New Roman" w:hAnsi="Times New Roman" w:cs="Times New Roman"/>
                <w:sz w:val="24"/>
                <w:szCs w:val="24"/>
                <w:lang w:val="fr-CA"/>
              </w:rPr>
              <w:t>F</w:t>
            </w:r>
            <w:r w:rsidRPr="00A61096">
              <w:rPr>
                <w:rFonts w:ascii="Times New Roman" w:hAnsi="Times New Roman" w:cs="Times New Roman"/>
                <w:sz w:val="24"/>
                <w:szCs w:val="24"/>
                <w:lang w:val="fr-CA"/>
              </w:rPr>
              <w:t>ourni</w:t>
            </w:r>
            <w:r>
              <w:rPr>
                <w:rFonts w:ascii="Times New Roman" w:hAnsi="Times New Roman" w:cs="Times New Roman"/>
                <w:sz w:val="24"/>
                <w:szCs w:val="24"/>
                <w:lang w:val="fr-CA"/>
              </w:rPr>
              <w:t>r</w:t>
            </w:r>
            <w:r w:rsidRPr="00A61096">
              <w:rPr>
                <w:rFonts w:ascii="Times New Roman" w:hAnsi="Times New Roman" w:cs="Times New Roman"/>
                <w:sz w:val="24"/>
                <w:szCs w:val="24"/>
                <w:lang w:val="fr-CA"/>
              </w:rPr>
              <w:t xml:space="preserve"> les </w:t>
            </w:r>
            <w:r>
              <w:rPr>
                <w:rFonts w:ascii="Times New Roman" w:hAnsi="Times New Roman" w:cs="Times New Roman"/>
                <w:sz w:val="24"/>
                <w:szCs w:val="24"/>
                <w:lang w:val="fr-CA"/>
              </w:rPr>
              <w:t>pièces justificatives</w:t>
            </w:r>
            <w:r w:rsidRPr="00A61096">
              <w:rPr>
                <w:rFonts w:ascii="Times New Roman" w:hAnsi="Times New Roman" w:cs="Times New Roman"/>
                <w:sz w:val="24"/>
                <w:szCs w:val="24"/>
                <w:lang w:val="fr-CA"/>
              </w:rPr>
              <w:t xml:space="preserve"> associées </w:t>
            </w:r>
            <w:r>
              <w:rPr>
                <w:rFonts w:ascii="Times New Roman" w:hAnsi="Times New Roman" w:cs="Times New Roman"/>
                <w:sz w:val="24"/>
                <w:szCs w:val="24"/>
                <w:lang w:val="fr-CA"/>
              </w:rPr>
              <w:t>à la connaissance ainsi qu’à la</w:t>
            </w:r>
            <w:r w:rsidRPr="00A61096">
              <w:rPr>
                <w:rFonts w:ascii="Times New Roman" w:hAnsi="Times New Roman" w:cs="Times New Roman"/>
                <w:sz w:val="24"/>
                <w:szCs w:val="24"/>
                <w:lang w:val="fr-CA"/>
              </w:rPr>
              <w:t xml:space="preserve"> résolution/notification</w:t>
            </w:r>
            <w:r>
              <w:rPr>
                <w:rFonts w:ascii="Times New Roman" w:hAnsi="Times New Roman" w:cs="Times New Roman"/>
                <w:sz w:val="24"/>
                <w:szCs w:val="24"/>
                <w:lang w:val="fr-CA"/>
              </w:rPr>
              <w:t xml:space="preserve"> de tels cas.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DF0450"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DF0450"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DF0450"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DF0450"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DF0450"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DF0450"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DF0450"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DF0450"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04F5F361" w14:textId="77777777" w:rsidR="00E61333" w:rsidRDefault="00E61333" w:rsidP="00EA7114">
      <w:pPr>
        <w:widowControl w:val="0"/>
        <w:spacing w:line="266" w:lineRule="exact"/>
        <w:jc w:val="both"/>
        <w:outlineLvl w:val="1"/>
        <w:rPr>
          <w:rFonts w:ascii="Times New Roman" w:hAnsi="Times New Roman" w:cs="Times New Roman"/>
          <w:b/>
          <w:bCs/>
          <w:sz w:val="24"/>
          <w:szCs w:val="24"/>
          <w:lang w:val="fr-CA"/>
        </w:rPr>
      </w:pPr>
    </w:p>
    <w:p w14:paraId="590608C7" w14:textId="77777777" w:rsidR="00E61333" w:rsidRDefault="00E61333" w:rsidP="00EA7114">
      <w:pPr>
        <w:widowControl w:val="0"/>
        <w:spacing w:line="266" w:lineRule="exact"/>
        <w:jc w:val="both"/>
        <w:outlineLvl w:val="1"/>
        <w:rPr>
          <w:rFonts w:ascii="Times New Roman" w:hAnsi="Times New Roman" w:cs="Times New Roman"/>
          <w:b/>
          <w:bCs/>
          <w:sz w:val="24"/>
          <w:szCs w:val="24"/>
          <w:lang w:val="fr-CA"/>
        </w:rPr>
      </w:pPr>
    </w:p>
    <w:p w14:paraId="13B83F40" w14:textId="77777777" w:rsidR="00E61333" w:rsidRDefault="00E61333" w:rsidP="00EA7114">
      <w:pPr>
        <w:widowControl w:val="0"/>
        <w:spacing w:line="266" w:lineRule="exact"/>
        <w:jc w:val="both"/>
        <w:outlineLvl w:val="1"/>
        <w:rPr>
          <w:rFonts w:ascii="Times New Roman" w:hAnsi="Times New Roman" w:cs="Times New Roman"/>
          <w:b/>
          <w:bCs/>
          <w:sz w:val="24"/>
          <w:szCs w:val="24"/>
          <w:lang w:val="fr-CA"/>
        </w:rPr>
      </w:pPr>
    </w:p>
    <w:p w14:paraId="68F67348" w14:textId="65DC1B95"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E61333">
        <w:rPr>
          <w:rFonts w:ascii="Times New Roman" w:hAnsi="Times New Roman" w:cs="Times New Roman"/>
          <w:b/>
          <w:bCs/>
          <w:sz w:val="24"/>
          <w:szCs w:val="24"/>
          <w:lang w:val="fr-CA"/>
        </w:rPr>
        <w:t>VAR-002-4.1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61333" w:rsidRPr="00DF0450" w14:paraId="731B9C6B" w14:textId="77777777" w:rsidTr="00253C44">
        <w:tc>
          <w:tcPr>
            <w:tcW w:w="376" w:type="dxa"/>
          </w:tcPr>
          <w:p w14:paraId="2FE5130A" w14:textId="77777777" w:rsidR="00E61333" w:rsidRPr="00922A4F" w:rsidRDefault="00E61333" w:rsidP="00E6133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1823A2" w14:textId="0D5929A2" w:rsidR="00E61333" w:rsidRPr="003366EB" w:rsidRDefault="00E61333" w:rsidP="00E61333">
            <w:pPr>
              <w:widowControl w:val="0"/>
              <w:tabs>
                <w:tab w:val="left" w:pos="0"/>
                <w:tab w:val="left" w:pos="900"/>
                <w:tab w:val="left" w:pos="6360"/>
              </w:tabs>
              <w:jc w:val="both"/>
              <w:rPr>
                <w:rFonts w:ascii="Times New Roman" w:hAnsi="Times New Roman" w:cs="Times New Roman"/>
                <w:highlight w:val="cyan"/>
                <w:lang w:val="fr-CA"/>
              </w:rPr>
            </w:pPr>
            <w:r w:rsidRPr="00A61096">
              <w:rPr>
                <w:rFonts w:ascii="Times New Roman" w:hAnsi="Times New Roman"/>
                <w:color w:val="auto"/>
                <w:lang w:val="fr-CA"/>
              </w:rPr>
              <w:t xml:space="preserve">(E3) </w:t>
            </w:r>
            <w:r>
              <w:rPr>
                <w:rFonts w:ascii="Times New Roman" w:hAnsi="Times New Roman"/>
                <w:color w:val="auto"/>
                <w:lang w:val="fr-CA"/>
              </w:rPr>
              <w:t>Questionner</w:t>
            </w:r>
            <w:r w:rsidRPr="00A61096">
              <w:rPr>
                <w:rFonts w:ascii="Times New Roman" w:hAnsi="Times New Roman"/>
                <w:color w:val="auto"/>
                <w:lang w:val="fr-CA"/>
              </w:rPr>
              <w:t xml:space="preserve"> le personnel de l</w:t>
            </w:r>
            <w:r>
              <w:rPr>
                <w:rFonts w:ascii="Times New Roman" w:hAnsi="Times New Roman"/>
                <w:color w:val="auto"/>
                <w:lang w:val="fr-CA"/>
              </w:rPr>
              <w:t>’</w:t>
            </w:r>
            <w:r w:rsidRPr="00A61096">
              <w:rPr>
                <w:rFonts w:ascii="Times New Roman" w:hAnsi="Times New Roman"/>
                <w:color w:val="auto"/>
                <w:lang w:val="fr-CA"/>
              </w:rPr>
              <w:t xml:space="preserve">entité et/ou </w:t>
            </w:r>
            <w:r>
              <w:rPr>
                <w:rFonts w:ascii="Times New Roman" w:hAnsi="Times New Roman"/>
                <w:color w:val="auto"/>
                <w:lang w:val="fr-CA"/>
              </w:rPr>
              <w:t>passer en revu</w:t>
            </w:r>
            <w:r w:rsidRPr="00A61096">
              <w:rPr>
                <w:rFonts w:ascii="Times New Roman" w:hAnsi="Times New Roman"/>
                <w:color w:val="auto"/>
                <w:lang w:val="fr-CA"/>
              </w:rPr>
              <w:t>e la documentation fournie par l</w:t>
            </w:r>
            <w:r>
              <w:rPr>
                <w:rFonts w:ascii="Times New Roman" w:hAnsi="Times New Roman"/>
                <w:color w:val="auto"/>
                <w:lang w:val="fr-CA"/>
              </w:rPr>
              <w:t>’</w:t>
            </w:r>
            <w:r w:rsidRPr="00A61096">
              <w:rPr>
                <w:rFonts w:ascii="Times New Roman" w:hAnsi="Times New Roman"/>
                <w:color w:val="auto"/>
                <w:lang w:val="fr-CA"/>
              </w:rPr>
              <w:t xml:space="preserve">entité pour </w:t>
            </w:r>
            <w:r>
              <w:rPr>
                <w:rFonts w:ascii="Times New Roman" w:hAnsi="Times New Roman"/>
                <w:color w:val="auto"/>
                <w:lang w:val="fr-CA"/>
              </w:rPr>
              <w:t>déterminer</w:t>
            </w:r>
            <w:r w:rsidRPr="00A61096">
              <w:rPr>
                <w:rFonts w:ascii="Times New Roman" w:hAnsi="Times New Roman"/>
                <w:color w:val="auto"/>
                <w:lang w:val="fr-CA"/>
              </w:rPr>
              <w:t xml:space="preserve"> comment </w:t>
            </w:r>
            <w:r>
              <w:rPr>
                <w:rFonts w:ascii="Times New Roman" w:hAnsi="Times New Roman"/>
                <w:color w:val="auto"/>
                <w:lang w:val="fr-CA"/>
              </w:rPr>
              <w:t>elle</w:t>
            </w:r>
            <w:r w:rsidRPr="00A61096">
              <w:rPr>
                <w:rFonts w:ascii="Times New Roman" w:hAnsi="Times New Roman"/>
                <w:color w:val="auto"/>
                <w:lang w:val="fr-CA"/>
              </w:rPr>
              <w:t xml:space="preserve"> réagit aux changements </w:t>
            </w:r>
            <w:r>
              <w:rPr>
                <w:rFonts w:ascii="Times New Roman" w:hAnsi="Times New Roman"/>
                <w:color w:val="auto"/>
                <w:lang w:val="fr-CA"/>
              </w:rPr>
              <w:t>d’état</w:t>
            </w:r>
            <w:r w:rsidRPr="00A61096">
              <w:rPr>
                <w:rFonts w:ascii="Times New Roman" w:hAnsi="Times New Roman"/>
                <w:color w:val="auto"/>
                <w:lang w:val="fr-CA"/>
              </w:rPr>
              <w:t xml:space="preserve"> </w:t>
            </w:r>
            <w:r w:rsidRPr="00A61096">
              <w:rPr>
                <w:rFonts w:ascii="Times New Roman" w:hAnsi="Times New Roman"/>
                <w:lang w:val="fr-CA"/>
              </w:rPr>
              <w:t>du régulateur de tension automatique</w:t>
            </w:r>
            <w:r w:rsidRPr="00A61096">
              <w:rPr>
                <w:rFonts w:ascii="Times New Roman" w:hAnsi="Times New Roman"/>
                <w:color w:val="auto"/>
                <w:lang w:val="fr-CA"/>
              </w:rPr>
              <w:t>.</w:t>
            </w:r>
          </w:p>
        </w:tc>
      </w:tr>
      <w:tr w:rsidR="00E61333" w:rsidRPr="00DF0450" w14:paraId="65856A27" w14:textId="77777777" w:rsidTr="00253C44">
        <w:tc>
          <w:tcPr>
            <w:tcW w:w="376" w:type="dxa"/>
          </w:tcPr>
          <w:p w14:paraId="22F5E5A6" w14:textId="77777777" w:rsidR="00E61333" w:rsidRPr="00922A4F" w:rsidRDefault="00E61333" w:rsidP="00E6133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309EE360" w:rsidR="00E61333" w:rsidRPr="003366EB" w:rsidRDefault="00E61333" w:rsidP="00E61333">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olor w:val="auto"/>
                <w:lang w:val="fr-CA"/>
              </w:rPr>
              <w:t>(E</w:t>
            </w:r>
            <w:r w:rsidRPr="00A61096">
              <w:rPr>
                <w:rFonts w:ascii="Times New Roman" w:hAnsi="Times New Roman"/>
                <w:color w:val="auto"/>
                <w:lang w:val="fr-CA"/>
              </w:rPr>
              <w:t xml:space="preserve">3) </w:t>
            </w:r>
            <w:r>
              <w:rPr>
                <w:rFonts w:ascii="Times New Roman" w:hAnsi="Times New Roman"/>
                <w:color w:val="auto"/>
                <w:lang w:val="fr-CA"/>
              </w:rPr>
              <w:t>Passer en revue</w:t>
            </w:r>
            <w:r w:rsidRPr="00A61096">
              <w:rPr>
                <w:rFonts w:ascii="Times New Roman" w:hAnsi="Times New Roman"/>
                <w:color w:val="auto"/>
                <w:lang w:val="fr-CA"/>
              </w:rPr>
              <w:t xml:space="preserve"> les </w:t>
            </w:r>
            <w:r>
              <w:rPr>
                <w:rFonts w:ascii="Times New Roman" w:hAnsi="Times New Roman"/>
                <w:lang w:val="fr-CA"/>
              </w:rPr>
              <w:t>pièces justificatives</w:t>
            </w:r>
            <w:r w:rsidRPr="00A61096">
              <w:rPr>
                <w:rFonts w:ascii="Times New Roman" w:hAnsi="Times New Roman"/>
                <w:color w:val="auto"/>
                <w:lang w:val="fr-CA"/>
              </w:rPr>
              <w:t xml:space="preserve"> fournies pour déterminer si l</w:t>
            </w:r>
            <w:r>
              <w:rPr>
                <w:rFonts w:ascii="Times New Roman" w:hAnsi="Times New Roman"/>
                <w:color w:val="auto"/>
                <w:lang w:val="fr-CA"/>
              </w:rPr>
              <w:t>’</w:t>
            </w:r>
            <w:r w:rsidRPr="00A61096">
              <w:rPr>
                <w:rFonts w:ascii="Times New Roman" w:hAnsi="Times New Roman"/>
                <w:color w:val="auto"/>
                <w:lang w:val="fr-CA"/>
              </w:rPr>
              <w:t xml:space="preserve">entité a répondu au changement </w:t>
            </w:r>
            <w:r>
              <w:rPr>
                <w:rFonts w:ascii="Times New Roman" w:hAnsi="Times New Roman"/>
                <w:color w:val="auto"/>
                <w:lang w:val="fr-CA"/>
              </w:rPr>
              <w:t>d’état</w:t>
            </w:r>
            <w:r w:rsidRPr="00A61096">
              <w:rPr>
                <w:rFonts w:ascii="Times New Roman" w:hAnsi="Times New Roman"/>
                <w:color w:val="auto"/>
                <w:lang w:val="fr-CA"/>
              </w:rPr>
              <w:t xml:space="preserve"> </w:t>
            </w:r>
            <w:r w:rsidRPr="00A61096">
              <w:rPr>
                <w:rFonts w:ascii="Times New Roman" w:hAnsi="Times New Roman"/>
                <w:lang w:val="fr-CA"/>
              </w:rPr>
              <w:t>du régulateur de tension automatique</w:t>
            </w:r>
            <w:r w:rsidRPr="00A61096">
              <w:rPr>
                <w:rFonts w:ascii="Times New Roman" w:hAnsi="Times New Roman"/>
                <w:color w:val="auto"/>
                <w:lang w:val="fr-CA"/>
              </w:rPr>
              <w:t xml:space="preserve"> conformément à l</w:t>
            </w:r>
            <w:r>
              <w:rPr>
                <w:rFonts w:ascii="Times New Roman" w:hAnsi="Times New Roman"/>
                <w:color w:val="auto"/>
                <w:lang w:val="fr-CA"/>
              </w:rPr>
              <w:t>’</w:t>
            </w:r>
            <w:r w:rsidRPr="00A61096">
              <w:rPr>
                <w:rFonts w:ascii="Times New Roman" w:hAnsi="Times New Roman"/>
                <w:color w:val="auto"/>
                <w:lang w:val="fr-CA"/>
              </w:rPr>
              <w:t>exigence E3.</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98B30F5"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E1D490" w14:textId="61A45C92" w:rsidR="00DF0450" w:rsidRDefault="00DF045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803915" w14:textId="77777777" w:rsidR="00DF0450" w:rsidRPr="00922A4F" w:rsidRDefault="00DF0450"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3E7FEBC" w14:textId="53CD8EA2"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6245A3A" w14:textId="77777777"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p>
    <w:p w14:paraId="497A6689" w14:textId="77777777" w:rsidR="00E61333" w:rsidRPr="00FD6B18" w:rsidRDefault="00E61333" w:rsidP="00E61333">
      <w:pPr>
        <w:pStyle w:val="Paragraphedeliste"/>
        <w:numPr>
          <w:ilvl w:val="0"/>
          <w:numId w:val="28"/>
        </w:numPr>
        <w:tabs>
          <w:tab w:val="clear" w:pos="576"/>
        </w:tabs>
        <w:autoSpaceDE/>
        <w:autoSpaceDN/>
        <w:adjustRightInd/>
        <w:spacing w:line="267" w:lineRule="exact"/>
        <w:ind w:left="567" w:right="27"/>
        <w:jc w:val="both"/>
        <w:outlineLvl w:val="0"/>
        <w:rPr>
          <w:rFonts w:ascii="Times New Roman" w:hAnsi="Times New Roman" w:cs="Times New Roman"/>
          <w:i/>
          <w:sz w:val="24"/>
          <w:szCs w:val="24"/>
          <w:lang w:val="fr-CA"/>
        </w:rPr>
      </w:pPr>
      <w:r w:rsidRPr="00FD6B18">
        <w:rPr>
          <w:rFonts w:ascii="Times New Roman" w:hAnsi="Times New Roman" w:cs="Times New Roman"/>
          <w:sz w:val="24"/>
          <w:szCs w:val="24"/>
          <w:lang w:val="fr-CA"/>
        </w:rPr>
        <w:t xml:space="preserve">Chaque </w:t>
      </w:r>
      <w:r w:rsidRPr="00FD6B18">
        <w:rPr>
          <w:rFonts w:ascii="Times New Roman" w:hAnsi="Times New Roman" w:cs="Times New Roman"/>
          <w:i/>
          <w:sz w:val="24"/>
          <w:szCs w:val="24"/>
          <w:lang w:val="fr-CA"/>
        </w:rPr>
        <w:t xml:space="preserve">exploitant d’installation de production </w:t>
      </w:r>
      <w:r w:rsidRPr="00FD6B18">
        <w:rPr>
          <w:rFonts w:ascii="Times New Roman" w:hAnsi="Times New Roman" w:cs="Times New Roman"/>
          <w:sz w:val="24"/>
          <w:szCs w:val="24"/>
          <w:lang w:val="fr-CA"/>
        </w:rPr>
        <w:t xml:space="preserve">doit aviser son </w:t>
      </w:r>
      <w:r w:rsidRPr="00FD6B18">
        <w:rPr>
          <w:rFonts w:ascii="Times New Roman" w:hAnsi="Times New Roman" w:cs="Times New Roman"/>
          <w:i/>
          <w:sz w:val="24"/>
          <w:szCs w:val="24"/>
          <w:lang w:val="fr-CA"/>
        </w:rPr>
        <w:t xml:space="preserve">exploitant de réseau de transport </w:t>
      </w:r>
      <w:r w:rsidRPr="00FD6B18">
        <w:rPr>
          <w:rFonts w:ascii="Times New Roman" w:hAnsi="Times New Roman" w:cs="Times New Roman"/>
          <w:sz w:val="24"/>
          <w:szCs w:val="24"/>
          <w:lang w:val="fr-CA"/>
        </w:rPr>
        <w:t>dans un délai de 30 minutes après avoir constaté un changement de capacité de puissance réactive dû à des facteurs autres qu’un changement d’état décrit à l’exigence E3. Si la capacité initiale est rétablie dans les 30 minutes suivant la constatation de</w:t>
      </w:r>
      <w:r w:rsidRPr="00FD6B18">
        <w:rPr>
          <w:rFonts w:ascii="Times New Roman" w:hAnsi="Times New Roman" w:cs="Times New Roman"/>
          <w:spacing w:val="-15"/>
          <w:sz w:val="24"/>
          <w:szCs w:val="24"/>
          <w:lang w:val="fr-CA"/>
        </w:rPr>
        <w:t xml:space="preserve"> </w:t>
      </w:r>
      <w:r w:rsidRPr="00FD6B18">
        <w:rPr>
          <w:rFonts w:ascii="Times New Roman" w:hAnsi="Times New Roman" w:cs="Times New Roman"/>
          <w:sz w:val="24"/>
          <w:szCs w:val="24"/>
          <w:lang w:val="fr-CA"/>
        </w:rPr>
        <w:t>l’</w:t>
      </w:r>
      <w:r w:rsidRPr="00FD6B18">
        <w:rPr>
          <w:rFonts w:ascii="Times New Roman" w:hAnsi="Times New Roman" w:cs="Times New Roman"/>
          <w:i/>
          <w:sz w:val="24"/>
          <w:szCs w:val="24"/>
          <w:lang w:val="fr-CA"/>
        </w:rPr>
        <w:t>exploitant d’installation de production</w:t>
      </w:r>
      <w:r w:rsidRPr="00FD6B18">
        <w:rPr>
          <w:rFonts w:ascii="Times New Roman" w:hAnsi="Times New Roman" w:cs="Times New Roman"/>
          <w:sz w:val="24"/>
          <w:szCs w:val="24"/>
          <w:lang w:val="fr-CA"/>
        </w:rPr>
        <w:t>, alors l’</w:t>
      </w:r>
      <w:r w:rsidRPr="00FD6B18">
        <w:rPr>
          <w:rFonts w:ascii="Times New Roman" w:hAnsi="Times New Roman" w:cs="Times New Roman"/>
          <w:i/>
          <w:sz w:val="24"/>
          <w:szCs w:val="24"/>
          <w:lang w:val="fr-CA"/>
        </w:rPr>
        <w:t xml:space="preserve">exploitant d’installation de production </w:t>
      </w:r>
      <w:r w:rsidRPr="00FD6B18">
        <w:rPr>
          <w:rFonts w:ascii="Times New Roman" w:hAnsi="Times New Roman" w:cs="Times New Roman"/>
          <w:sz w:val="24"/>
          <w:szCs w:val="24"/>
          <w:lang w:val="fr-CA"/>
        </w:rPr>
        <w:t>n’est pas</w:t>
      </w:r>
      <w:r w:rsidRPr="00FD6B18">
        <w:rPr>
          <w:rFonts w:ascii="Times New Roman" w:hAnsi="Times New Roman" w:cs="Times New Roman"/>
          <w:spacing w:val="-26"/>
          <w:sz w:val="24"/>
          <w:szCs w:val="24"/>
          <w:lang w:val="fr-CA"/>
        </w:rPr>
        <w:t xml:space="preserve"> </w:t>
      </w:r>
      <w:r w:rsidRPr="00FD6B18">
        <w:rPr>
          <w:rFonts w:ascii="Times New Roman" w:hAnsi="Times New Roman" w:cs="Times New Roman"/>
          <w:sz w:val="24"/>
          <w:szCs w:val="24"/>
          <w:lang w:val="fr-CA"/>
        </w:rPr>
        <w:t>tenu d’informer l’</w:t>
      </w:r>
      <w:r w:rsidRPr="00FD6B18">
        <w:rPr>
          <w:rFonts w:ascii="Times New Roman" w:hAnsi="Times New Roman" w:cs="Times New Roman"/>
          <w:i/>
          <w:sz w:val="24"/>
          <w:szCs w:val="24"/>
          <w:lang w:val="fr-CA"/>
        </w:rPr>
        <w:t xml:space="preserve">exploitant de réseau de transport </w:t>
      </w:r>
      <w:r w:rsidRPr="00FD6B18">
        <w:rPr>
          <w:rFonts w:ascii="Times New Roman" w:hAnsi="Times New Roman" w:cs="Times New Roman"/>
          <w:sz w:val="24"/>
          <w:szCs w:val="24"/>
          <w:lang w:val="fr-CA"/>
        </w:rPr>
        <w:t>du changement de</w:t>
      </w:r>
      <w:r>
        <w:rPr>
          <w:rFonts w:ascii="Times New Roman" w:hAnsi="Times New Roman" w:cs="Times New Roman"/>
          <w:sz w:val="24"/>
          <w:szCs w:val="24"/>
          <w:lang w:val="fr-CA"/>
        </w:rPr>
        <w:t xml:space="preserve"> capacité de</w:t>
      </w:r>
      <w:r w:rsidRPr="00FD6B18">
        <w:rPr>
          <w:rFonts w:ascii="Times New Roman" w:hAnsi="Times New Roman" w:cs="Times New Roman"/>
          <w:sz w:val="24"/>
          <w:szCs w:val="24"/>
          <w:lang w:val="fr-CA"/>
        </w:rPr>
        <w:t xml:space="preserve"> puissance réactive. </w:t>
      </w:r>
      <w:r w:rsidRPr="00FD6B18">
        <w:rPr>
          <w:rFonts w:ascii="Times New Roman" w:hAnsi="Times New Roman" w:cs="Times New Roman"/>
          <w:i/>
          <w:sz w:val="24"/>
          <w:szCs w:val="24"/>
          <w:lang w:val="fr-CA"/>
        </w:rPr>
        <w:t>[Facteur de risque de non-conformité (VRF) : moyen] [Horizon : exploitation en temps réel]</w:t>
      </w:r>
      <w:r w:rsidRPr="00FD6B18">
        <w:rPr>
          <w:rFonts w:ascii="Times New Roman" w:hAnsi="Times New Roman" w:cs="Times New Roman"/>
          <w:i/>
          <w:sz w:val="24"/>
          <w:szCs w:val="24"/>
          <w:lang w:val="fr-CA"/>
        </w:rPr>
        <w:br/>
      </w:r>
    </w:p>
    <w:p w14:paraId="3BA61413" w14:textId="21C82B83" w:rsidR="00E61333" w:rsidRPr="00E61333" w:rsidRDefault="00E61333" w:rsidP="00E61333">
      <w:pPr>
        <w:pStyle w:val="Paragraphedeliste"/>
        <w:widowControl w:val="0"/>
        <w:numPr>
          <w:ilvl w:val="0"/>
          <w:numId w:val="36"/>
        </w:numPr>
        <w:adjustRightInd/>
        <w:spacing w:before="1"/>
        <w:ind w:left="1134" w:right="27" w:hanging="424"/>
        <w:jc w:val="both"/>
        <w:rPr>
          <w:rFonts w:ascii="Times New Roman" w:hAnsi="Times New Roman" w:cs="Times New Roman"/>
          <w:i/>
          <w:sz w:val="24"/>
          <w:szCs w:val="24"/>
          <w:lang w:val="fr-CA"/>
        </w:rPr>
      </w:pPr>
      <w:r w:rsidRPr="00FD6B18">
        <w:rPr>
          <w:rFonts w:ascii="Times New Roman" w:hAnsi="Times New Roman" w:cs="Times New Roman"/>
          <w:sz w:val="24"/>
          <w:szCs w:val="24"/>
          <w:lang w:val="fr-CA"/>
        </w:rPr>
        <w:t xml:space="preserve">La déclaration du changement d’état ou de capacité prescrite à l’exigence E4 ne s’applique pas aux groupes de production individuels des ressources de production décentralisées décrites à l’inclusion I4 de la définition du </w:t>
      </w:r>
      <w:r w:rsidRPr="00FD6B18">
        <w:rPr>
          <w:rFonts w:ascii="Times New Roman" w:hAnsi="Times New Roman" w:cs="Times New Roman"/>
          <w:i/>
          <w:sz w:val="24"/>
          <w:szCs w:val="24"/>
          <w:lang w:val="fr-CA"/>
        </w:rPr>
        <w:t>système de</w:t>
      </w:r>
      <w:r w:rsidRPr="00FD6B18">
        <w:rPr>
          <w:rFonts w:ascii="Times New Roman" w:hAnsi="Times New Roman" w:cs="Times New Roman"/>
          <w:i/>
          <w:spacing w:val="-13"/>
          <w:sz w:val="24"/>
          <w:szCs w:val="24"/>
          <w:lang w:val="fr-CA"/>
        </w:rPr>
        <w:t xml:space="preserve"> </w:t>
      </w:r>
      <w:r w:rsidRPr="00FD6B18">
        <w:rPr>
          <w:rFonts w:ascii="Times New Roman" w:hAnsi="Times New Roman" w:cs="Times New Roman"/>
          <w:i/>
          <w:sz w:val="24"/>
          <w:szCs w:val="24"/>
          <w:lang w:val="fr-CA"/>
        </w:rPr>
        <w:t>production-transport d’électricité.</w:t>
      </w:r>
    </w:p>
    <w:p w14:paraId="6D5CEECC" w14:textId="77777777" w:rsidR="00E61333" w:rsidRPr="00922A4F" w:rsidRDefault="00E61333" w:rsidP="00E61333">
      <w:pPr>
        <w:autoSpaceDE/>
        <w:autoSpaceDN/>
        <w:adjustRightInd/>
        <w:spacing w:after="60"/>
        <w:jc w:val="both"/>
        <w:outlineLvl w:val="0"/>
        <w:rPr>
          <w:rFonts w:ascii="Times New Roman" w:hAnsi="Times New Roman" w:cs="Times New Roman"/>
          <w:sz w:val="24"/>
          <w:szCs w:val="22"/>
          <w:lang w:val="fr-CA"/>
        </w:rPr>
      </w:pPr>
    </w:p>
    <w:p w14:paraId="6494551D" w14:textId="77777777" w:rsidR="00E61333" w:rsidRPr="00FD6B18" w:rsidRDefault="00E61333" w:rsidP="00E6133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D6B18">
        <w:rPr>
          <w:rFonts w:ascii="Times New Roman" w:hAnsi="Times New Roman" w:cs="Times New Roman"/>
          <w:sz w:val="24"/>
          <w:szCs w:val="24"/>
          <w:lang w:val="fr-CA"/>
        </w:rPr>
        <w:t>L’</w:t>
      </w:r>
      <w:r w:rsidRPr="00FD6B18">
        <w:rPr>
          <w:rFonts w:ascii="Times New Roman" w:hAnsi="Times New Roman" w:cs="Times New Roman"/>
          <w:i/>
          <w:sz w:val="24"/>
          <w:szCs w:val="24"/>
          <w:lang w:val="fr-CA"/>
        </w:rPr>
        <w:t xml:space="preserve">exploitant d’installation de production </w:t>
      </w:r>
      <w:r w:rsidRPr="00FD6B18">
        <w:rPr>
          <w:rFonts w:ascii="Times New Roman" w:hAnsi="Times New Roman" w:cs="Times New Roman"/>
          <w:sz w:val="24"/>
          <w:szCs w:val="24"/>
          <w:lang w:val="fr-CA"/>
        </w:rPr>
        <w:t xml:space="preserve">doit avoir des pièces justificatives attestant qu’il a avisé son </w:t>
      </w:r>
      <w:r w:rsidRPr="00FD6B18">
        <w:rPr>
          <w:rFonts w:ascii="Times New Roman" w:hAnsi="Times New Roman" w:cs="Times New Roman"/>
          <w:i/>
          <w:sz w:val="24"/>
          <w:szCs w:val="24"/>
          <w:lang w:val="fr-CA"/>
        </w:rPr>
        <w:t xml:space="preserve">exploitant de réseau de transport </w:t>
      </w:r>
      <w:r w:rsidRPr="00FD6B18">
        <w:rPr>
          <w:rFonts w:ascii="Times New Roman" w:hAnsi="Times New Roman" w:cs="Times New Roman"/>
          <w:sz w:val="24"/>
          <w:szCs w:val="24"/>
          <w:lang w:val="fr-CA"/>
        </w:rPr>
        <w:t>dans un délai de 30 minutes après avoir constaté un changement de capacité de puissance réactive selon l’exigence E4. Si la capacité est rétablie dans les 30 minutes, aucun avis n’est</w:t>
      </w:r>
      <w:r w:rsidRPr="00FD6B18">
        <w:rPr>
          <w:rFonts w:ascii="Times New Roman" w:hAnsi="Times New Roman" w:cs="Times New Roman"/>
          <w:spacing w:val="-6"/>
          <w:sz w:val="24"/>
          <w:szCs w:val="24"/>
          <w:lang w:val="fr-CA"/>
        </w:rPr>
        <w:t xml:space="preserve"> </w:t>
      </w:r>
      <w:r w:rsidRPr="00FD6B18">
        <w:rPr>
          <w:rFonts w:ascii="Times New Roman" w:hAnsi="Times New Roman" w:cs="Times New Roman"/>
          <w:sz w:val="24"/>
          <w:szCs w:val="24"/>
          <w:lang w:val="fr-CA"/>
        </w:rPr>
        <w:t>nécessaire.</w:t>
      </w:r>
    </w:p>
    <w:p w14:paraId="7A96B5A4" w14:textId="362DA53C" w:rsidR="00E61333" w:rsidRPr="00E61333" w:rsidRDefault="00E61333" w:rsidP="00E61333">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33A2BC69" w14:textId="77777777" w:rsidR="003614A5" w:rsidRDefault="003614A5" w:rsidP="003614A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0522C91C" w14:textId="77777777" w:rsidR="003614A5" w:rsidRDefault="003614A5" w:rsidP="003614A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2289FD28" w14:textId="77777777" w:rsidR="003614A5" w:rsidRDefault="003614A5" w:rsidP="003614A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2C1B409"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7C248233"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1FA3E2EE" w14:textId="77777777" w:rsidR="003614A5" w:rsidRDefault="003614A5" w:rsidP="003614A5">
      <w:pPr>
        <w:pStyle w:val="RqtSection"/>
        <w:jc w:val="both"/>
        <w:rPr>
          <w:rFonts w:ascii="Times New Roman" w:hAnsi="Times New Roman"/>
          <w:highlight w:val="yellow"/>
          <w:lang w:val="fr-CA"/>
        </w:rPr>
      </w:pPr>
    </w:p>
    <w:p w14:paraId="69FBA91E" w14:textId="77777777" w:rsidR="00E61333" w:rsidRPr="00922A4F" w:rsidRDefault="00E61333" w:rsidP="00E6133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61333" w:rsidRPr="00DF0450" w14:paraId="1DEE214F" w14:textId="77777777" w:rsidTr="00F92778">
        <w:tc>
          <w:tcPr>
            <w:tcW w:w="10910" w:type="dxa"/>
            <w:shd w:val="clear" w:color="auto" w:fill="DCDCFF"/>
          </w:tcPr>
          <w:p w14:paraId="7693C4B4" w14:textId="77777777" w:rsidR="00E61333" w:rsidRPr="00922A4F" w:rsidRDefault="00E61333" w:rsidP="00F9277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61333" w:rsidRPr="00DF0450" w14:paraId="04CE9B06" w14:textId="77777777" w:rsidTr="00F92778">
        <w:tc>
          <w:tcPr>
            <w:tcW w:w="10910" w:type="dxa"/>
            <w:shd w:val="clear" w:color="auto" w:fill="DCDCFF"/>
          </w:tcPr>
          <w:p w14:paraId="5380872D" w14:textId="4CC28703" w:rsidR="00E61333" w:rsidRPr="00C13E14" w:rsidRDefault="00E61333" w:rsidP="00E6133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6B18">
              <w:rPr>
                <w:rFonts w:ascii="Times New Roman" w:hAnsi="Times New Roman" w:cs="Times New Roman"/>
                <w:sz w:val="24"/>
                <w:szCs w:val="24"/>
                <w:lang w:val="fr-CA"/>
              </w:rPr>
              <w:t xml:space="preserve">es </w:t>
            </w:r>
            <w:r>
              <w:rPr>
                <w:rFonts w:ascii="Times New Roman" w:hAnsi="Times New Roman" w:cs="Times New Roman"/>
                <w:sz w:val="24"/>
                <w:szCs w:val="24"/>
                <w:lang w:val="fr-CA"/>
              </w:rPr>
              <w:t>pièces justificatives comme spécifié à l’exigence E</w:t>
            </w:r>
            <w:r w:rsidRPr="00FD6B18">
              <w:rPr>
                <w:rFonts w:ascii="Times New Roman" w:hAnsi="Times New Roman" w:cs="Times New Roman"/>
                <w:sz w:val="24"/>
                <w:szCs w:val="24"/>
                <w:lang w:val="fr-CA"/>
              </w:rPr>
              <w:t>4 et toutes politiques, procédures ou protocoles écrits décrivant la manière dont l</w:t>
            </w:r>
            <w:r>
              <w:rPr>
                <w:rFonts w:ascii="Times New Roman" w:hAnsi="Times New Roman" w:cs="Times New Roman"/>
                <w:sz w:val="24"/>
                <w:szCs w:val="24"/>
                <w:lang w:val="fr-CA"/>
              </w:rPr>
              <w:t>’</w:t>
            </w:r>
            <w:r w:rsidRPr="00FD6B18">
              <w:rPr>
                <w:rFonts w:ascii="Times New Roman" w:hAnsi="Times New Roman" w:cs="Times New Roman"/>
                <w:sz w:val="24"/>
                <w:szCs w:val="24"/>
                <w:lang w:val="fr-CA"/>
              </w:rPr>
              <w:t xml:space="preserve">entité réagit à un changement de capacité </w:t>
            </w:r>
            <w:r>
              <w:rPr>
                <w:rFonts w:ascii="Times New Roman" w:hAnsi="Times New Roman" w:cs="Times New Roman"/>
                <w:sz w:val="24"/>
                <w:szCs w:val="24"/>
                <w:lang w:val="fr-CA"/>
              </w:rPr>
              <w:t xml:space="preserve">de puissance </w:t>
            </w:r>
            <w:r w:rsidRPr="00FD6B18">
              <w:rPr>
                <w:rFonts w:ascii="Times New Roman" w:hAnsi="Times New Roman" w:cs="Times New Roman"/>
                <w:sz w:val="24"/>
                <w:szCs w:val="24"/>
                <w:lang w:val="fr-CA"/>
              </w:rPr>
              <w:t>réactive, si l</w:t>
            </w:r>
            <w:r>
              <w:rPr>
                <w:rFonts w:ascii="Times New Roman" w:hAnsi="Times New Roman" w:cs="Times New Roman"/>
                <w:sz w:val="24"/>
                <w:szCs w:val="24"/>
                <w:lang w:val="fr-CA"/>
              </w:rPr>
              <w:t>’</w:t>
            </w:r>
            <w:r w:rsidRPr="00FD6B18">
              <w:rPr>
                <w:rFonts w:ascii="Times New Roman" w:hAnsi="Times New Roman" w:cs="Times New Roman"/>
                <w:sz w:val="24"/>
                <w:szCs w:val="24"/>
                <w:lang w:val="fr-CA"/>
              </w:rPr>
              <w:t xml:space="preserve">entité dispose de tels documents. Un exemple de réponse de l’entité à un </w:t>
            </w:r>
            <w:r>
              <w:rPr>
                <w:rFonts w:ascii="Times New Roman" w:hAnsi="Times New Roman" w:cs="Times New Roman"/>
                <w:sz w:val="24"/>
                <w:szCs w:val="24"/>
                <w:lang w:val="fr-CA"/>
              </w:rPr>
              <w:t>changement</w:t>
            </w:r>
            <w:r w:rsidRPr="00FD6B18">
              <w:rPr>
                <w:rFonts w:ascii="Times New Roman" w:hAnsi="Times New Roman" w:cs="Times New Roman"/>
                <w:sz w:val="24"/>
                <w:szCs w:val="24"/>
                <w:lang w:val="fr-CA"/>
              </w:rPr>
              <w:t xml:space="preserve"> de la capacité </w:t>
            </w:r>
            <w:r>
              <w:rPr>
                <w:rFonts w:ascii="Times New Roman" w:hAnsi="Times New Roman" w:cs="Times New Roman"/>
                <w:sz w:val="24"/>
                <w:szCs w:val="24"/>
                <w:lang w:val="fr-CA"/>
              </w:rPr>
              <w:t xml:space="preserve">de puissance </w:t>
            </w:r>
            <w:r w:rsidRPr="00FD6B18">
              <w:rPr>
                <w:rFonts w:ascii="Times New Roman" w:hAnsi="Times New Roman" w:cs="Times New Roman"/>
                <w:sz w:val="24"/>
                <w:szCs w:val="24"/>
                <w:lang w:val="fr-CA"/>
              </w:rPr>
              <w:t>réactive fournie par l’entité, le cas échéant.</w:t>
            </w:r>
          </w:p>
        </w:tc>
      </w:tr>
      <w:tr w:rsidR="00E61333" w:rsidRPr="00E61333" w14:paraId="6762077A" w14:textId="77777777" w:rsidTr="00F92778">
        <w:tc>
          <w:tcPr>
            <w:tcW w:w="10910" w:type="dxa"/>
            <w:shd w:val="clear" w:color="auto" w:fill="DCDCFF"/>
          </w:tcPr>
          <w:p w14:paraId="051DE836" w14:textId="0418B29C" w:rsidR="00E61333" w:rsidRPr="00C13E14" w:rsidRDefault="00E61333" w:rsidP="00E61333">
            <w:pPr>
              <w:widowControl w:val="0"/>
              <w:jc w:val="both"/>
              <w:rPr>
                <w:rFonts w:ascii="Times New Roman" w:hAnsi="Times New Roman" w:cs="Times New Roman"/>
                <w:sz w:val="24"/>
                <w:szCs w:val="24"/>
                <w:lang w:val="fr-CA"/>
              </w:rPr>
            </w:pPr>
            <w:r w:rsidRPr="00FD6B18">
              <w:rPr>
                <w:rFonts w:ascii="Times New Roman" w:hAnsi="Times New Roman" w:cs="Times New Roman"/>
                <w:sz w:val="24"/>
                <w:szCs w:val="24"/>
                <w:lang w:val="fr-CA"/>
              </w:rPr>
              <w:t>L</w:t>
            </w:r>
            <w:r>
              <w:rPr>
                <w:rFonts w:ascii="Times New Roman" w:hAnsi="Times New Roman" w:cs="Times New Roman"/>
                <w:sz w:val="24"/>
                <w:szCs w:val="24"/>
                <w:lang w:val="fr-CA"/>
              </w:rPr>
              <w:t>’</w:t>
            </w:r>
            <w:r w:rsidRPr="00FD6B18">
              <w:rPr>
                <w:rFonts w:ascii="Times New Roman" w:hAnsi="Times New Roman" w:cs="Times New Roman"/>
                <w:sz w:val="24"/>
                <w:szCs w:val="24"/>
                <w:lang w:val="fr-CA"/>
              </w:rPr>
              <w:t>auditeur peut sélectionner certains cas où l</w:t>
            </w:r>
            <w:r>
              <w:rPr>
                <w:rFonts w:ascii="Times New Roman" w:hAnsi="Times New Roman" w:cs="Times New Roman"/>
                <w:sz w:val="24"/>
                <w:szCs w:val="24"/>
                <w:lang w:val="fr-CA"/>
              </w:rPr>
              <w:t>’</w:t>
            </w:r>
            <w:r w:rsidRPr="00FD6B18">
              <w:rPr>
                <w:rFonts w:ascii="Times New Roman" w:hAnsi="Times New Roman" w:cs="Times New Roman"/>
                <w:sz w:val="24"/>
                <w:szCs w:val="24"/>
                <w:lang w:val="fr-CA"/>
              </w:rPr>
              <w:t>entité peut avoir eu connaissance d</w:t>
            </w:r>
            <w:r>
              <w:rPr>
                <w:rFonts w:ascii="Times New Roman" w:hAnsi="Times New Roman" w:cs="Times New Roman"/>
                <w:sz w:val="24"/>
                <w:szCs w:val="24"/>
                <w:lang w:val="fr-CA"/>
              </w:rPr>
              <w:t>’</w:t>
            </w:r>
            <w:r w:rsidRPr="00FD6B18">
              <w:rPr>
                <w:rFonts w:ascii="Times New Roman" w:hAnsi="Times New Roman" w:cs="Times New Roman"/>
                <w:sz w:val="24"/>
                <w:szCs w:val="24"/>
                <w:lang w:val="fr-CA"/>
              </w:rPr>
              <w:t xml:space="preserve">un changement d'état de capacité </w:t>
            </w:r>
            <w:r>
              <w:rPr>
                <w:rFonts w:ascii="Times New Roman" w:hAnsi="Times New Roman" w:cs="Times New Roman"/>
                <w:sz w:val="24"/>
                <w:szCs w:val="24"/>
                <w:lang w:val="fr-CA"/>
              </w:rPr>
              <w:t xml:space="preserve">de puissance </w:t>
            </w:r>
            <w:r w:rsidRPr="00FD6B18">
              <w:rPr>
                <w:rFonts w:ascii="Times New Roman" w:hAnsi="Times New Roman" w:cs="Times New Roman"/>
                <w:sz w:val="24"/>
                <w:szCs w:val="24"/>
                <w:lang w:val="fr-CA"/>
              </w:rPr>
              <w:t xml:space="preserve">réactive. </w:t>
            </w:r>
            <w:r>
              <w:rPr>
                <w:rFonts w:ascii="Times New Roman" w:hAnsi="Times New Roman" w:cs="Times New Roman"/>
                <w:sz w:val="24"/>
                <w:szCs w:val="24"/>
                <w:lang w:val="fr-CA"/>
              </w:rPr>
              <w:t>F</w:t>
            </w:r>
            <w:r w:rsidRPr="00FD6B18">
              <w:rPr>
                <w:rFonts w:ascii="Times New Roman" w:hAnsi="Times New Roman" w:cs="Times New Roman"/>
                <w:sz w:val="24"/>
                <w:szCs w:val="24"/>
                <w:lang w:val="fr-CA"/>
              </w:rPr>
              <w:t>ourni</w:t>
            </w:r>
            <w:r>
              <w:rPr>
                <w:rFonts w:ascii="Times New Roman" w:hAnsi="Times New Roman" w:cs="Times New Roman"/>
                <w:sz w:val="24"/>
                <w:szCs w:val="24"/>
                <w:lang w:val="fr-CA"/>
              </w:rPr>
              <w:t>r</w:t>
            </w:r>
            <w:r w:rsidRPr="00FD6B18">
              <w:rPr>
                <w:rFonts w:ascii="Times New Roman" w:hAnsi="Times New Roman" w:cs="Times New Roman"/>
                <w:sz w:val="24"/>
                <w:szCs w:val="24"/>
                <w:lang w:val="fr-CA"/>
              </w:rPr>
              <w:t xml:space="preserve"> les </w:t>
            </w:r>
            <w:r>
              <w:rPr>
                <w:rFonts w:ascii="Times New Roman" w:hAnsi="Times New Roman" w:cs="Times New Roman"/>
                <w:sz w:val="24"/>
                <w:szCs w:val="24"/>
                <w:lang w:val="fr-CA"/>
              </w:rPr>
              <w:t>pièces justificatives</w:t>
            </w:r>
            <w:r w:rsidRPr="00FD6B18">
              <w:rPr>
                <w:rFonts w:ascii="Times New Roman" w:hAnsi="Times New Roman" w:cs="Times New Roman"/>
                <w:sz w:val="24"/>
                <w:szCs w:val="24"/>
                <w:lang w:val="fr-CA"/>
              </w:rPr>
              <w:t xml:space="preserve"> associées </w:t>
            </w:r>
            <w:r>
              <w:rPr>
                <w:rFonts w:ascii="Times New Roman" w:hAnsi="Times New Roman" w:cs="Times New Roman"/>
                <w:sz w:val="24"/>
                <w:szCs w:val="24"/>
                <w:lang w:val="fr-CA"/>
              </w:rPr>
              <w:t>à la connaissance</w:t>
            </w:r>
            <w:r w:rsidRPr="00FD6B18">
              <w:rPr>
                <w:rFonts w:ascii="Times New Roman" w:hAnsi="Times New Roman" w:cs="Times New Roman"/>
                <w:sz w:val="24"/>
                <w:szCs w:val="24"/>
                <w:lang w:val="fr-CA"/>
              </w:rPr>
              <w:t xml:space="preserve"> </w:t>
            </w:r>
            <w:r>
              <w:rPr>
                <w:rFonts w:ascii="Times New Roman" w:hAnsi="Times New Roman" w:cs="Times New Roman"/>
                <w:sz w:val="24"/>
                <w:szCs w:val="24"/>
                <w:lang w:val="fr-CA"/>
              </w:rPr>
              <w:t>ainsi qu’à la</w:t>
            </w:r>
            <w:r w:rsidRPr="00FD6B18">
              <w:rPr>
                <w:rFonts w:ascii="Times New Roman" w:hAnsi="Times New Roman" w:cs="Times New Roman"/>
                <w:sz w:val="24"/>
                <w:szCs w:val="24"/>
                <w:lang w:val="fr-CA"/>
              </w:rPr>
              <w:t xml:space="preserve"> résolution/notification</w:t>
            </w:r>
            <w:r>
              <w:rPr>
                <w:rFonts w:ascii="Times New Roman" w:hAnsi="Times New Roman" w:cs="Times New Roman"/>
                <w:sz w:val="24"/>
                <w:szCs w:val="24"/>
                <w:lang w:val="fr-CA"/>
              </w:rPr>
              <w:t xml:space="preserve"> de tels cas</w:t>
            </w:r>
            <w:r w:rsidRPr="00FD6B18">
              <w:rPr>
                <w:rFonts w:ascii="Times New Roman" w:hAnsi="Times New Roman" w:cs="Times New Roman"/>
                <w:sz w:val="24"/>
                <w:szCs w:val="24"/>
                <w:lang w:val="fr-CA"/>
              </w:rPr>
              <w:t xml:space="preserve">. Voir Note </w:t>
            </w:r>
            <w:r>
              <w:rPr>
                <w:rFonts w:ascii="Times New Roman" w:hAnsi="Times New Roman" w:cs="Times New Roman"/>
                <w:sz w:val="24"/>
                <w:szCs w:val="24"/>
                <w:lang w:val="fr-CA"/>
              </w:rPr>
              <w:t>pour</w:t>
            </w:r>
            <w:r w:rsidRPr="00FD6B18">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FD6B18">
              <w:rPr>
                <w:rFonts w:ascii="Times New Roman" w:hAnsi="Times New Roman" w:cs="Times New Roman"/>
                <w:sz w:val="24"/>
                <w:szCs w:val="24"/>
                <w:lang w:val="fr-CA"/>
              </w:rPr>
              <w:t>auditeur pour plus de détails.</w:t>
            </w:r>
          </w:p>
        </w:tc>
      </w:tr>
    </w:tbl>
    <w:p w14:paraId="36C5C570" w14:textId="77777777" w:rsidR="00E61333" w:rsidRPr="00922A4F" w:rsidRDefault="00E61333" w:rsidP="00E61333">
      <w:pPr>
        <w:widowControl w:val="0"/>
        <w:spacing w:line="266" w:lineRule="exact"/>
        <w:jc w:val="both"/>
        <w:rPr>
          <w:rFonts w:ascii="Times New Roman" w:hAnsi="Times New Roman" w:cs="Times New Roman"/>
          <w:b/>
          <w:bCs/>
          <w:color w:val="000000"/>
          <w:sz w:val="24"/>
          <w:szCs w:val="24"/>
          <w:lang w:val="fr-CA"/>
        </w:rPr>
      </w:pPr>
    </w:p>
    <w:p w14:paraId="5C3425AA" w14:textId="77777777" w:rsidR="00E61333" w:rsidRPr="00922A4F" w:rsidRDefault="00E61333" w:rsidP="00E6133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61333" w:rsidRPr="00DF0450" w14:paraId="28B22719" w14:textId="77777777" w:rsidTr="00F92778">
        <w:tc>
          <w:tcPr>
            <w:tcW w:w="10892" w:type="dxa"/>
            <w:gridSpan w:val="6"/>
            <w:shd w:val="clear" w:color="auto" w:fill="DCDCFF"/>
            <w:vAlign w:val="bottom"/>
          </w:tcPr>
          <w:p w14:paraId="5795CBA4" w14:textId="77777777" w:rsidR="00E61333" w:rsidRPr="00922A4F" w:rsidRDefault="00E61333" w:rsidP="00F9277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61333" w:rsidRPr="00DF0450" w14:paraId="36B631D9" w14:textId="77777777" w:rsidTr="00F92778">
        <w:tc>
          <w:tcPr>
            <w:tcW w:w="2275" w:type="dxa"/>
            <w:shd w:val="clear" w:color="auto" w:fill="DCDCFF"/>
            <w:vAlign w:val="bottom"/>
          </w:tcPr>
          <w:p w14:paraId="5592BFB9"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9D20DA5"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A62734C"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DEDE3ED"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A4DF994"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C6C6D9F"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61333" w:rsidRPr="00DF0450" w14:paraId="55B76257" w14:textId="77777777" w:rsidTr="00F92778">
        <w:tc>
          <w:tcPr>
            <w:tcW w:w="2275" w:type="dxa"/>
            <w:shd w:val="clear" w:color="auto" w:fill="CDFFCD"/>
          </w:tcPr>
          <w:p w14:paraId="06A3177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9C71A13"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640247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5C2DF37"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FFA047E"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58B2280"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1A7505EB" w14:textId="77777777" w:rsidTr="00F92778">
        <w:tc>
          <w:tcPr>
            <w:tcW w:w="2275" w:type="dxa"/>
            <w:shd w:val="clear" w:color="auto" w:fill="CDFFCD"/>
          </w:tcPr>
          <w:p w14:paraId="77447546"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853FE2F"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94B1F5F"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1FF789A"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0C24D70"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921A2F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43A273CC" w14:textId="77777777" w:rsidTr="00F92778">
        <w:tc>
          <w:tcPr>
            <w:tcW w:w="2275" w:type="dxa"/>
            <w:shd w:val="clear" w:color="auto" w:fill="CDFFCD"/>
          </w:tcPr>
          <w:p w14:paraId="1670C058"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8FBDBE"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B6F10B1"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EE03B15"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B4753F2"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A6C310D"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r>
    </w:tbl>
    <w:p w14:paraId="4A413C2A" w14:textId="77777777" w:rsidR="00E61333" w:rsidRPr="00922A4F" w:rsidRDefault="00E61333" w:rsidP="00E61333">
      <w:pPr>
        <w:widowControl w:val="0"/>
        <w:jc w:val="both"/>
        <w:rPr>
          <w:rFonts w:ascii="Times New Roman" w:hAnsi="Times New Roman" w:cs="Times New Roman"/>
          <w:color w:val="000000"/>
          <w:sz w:val="24"/>
          <w:szCs w:val="24"/>
          <w:lang w:val="fr-CA"/>
        </w:rPr>
      </w:pPr>
    </w:p>
    <w:p w14:paraId="3CD3D959"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6DCE21C5"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43ADF60B" w14:textId="1F9D3A31"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61333" w:rsidRPr="00DF0450" w14:paraId="31349B4A" w14:textId="77777777" w:rsidTr="00F92778">
        <w:tc>
          <w:tcPr>
            <w:tcW w:w="10910" w:type="dxa"/>
            <w:shd w:val="clear" w:color="auto" w:fill="auto"/>
          </w:tcPr>
          <w:p w14:paraId="03C4D539"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1A6EB977" w14:textId="77777777" w:rsidTr="00F92778">
        <w:tc>
          <w:tcPr>
            <w:tcW w:w="10910" w:type="dxa"/>
            <w:shd w:val="clear" w:color="auto" w:fill="auto"/>
          </w:tcPr>
          <w:p w14:paraId="4A362679"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050A6DE3" w14:textId="77777777" w:rsidTr="00F92778">
        <w:tc>
          <w:tcPr>
            <w:tcW w:w="10910" w:type="dxa"/>
            <w:shd w:val="clear" w:color="auto" w:fill="auto"/>
          </w:tcPr>
          <w:p w14:paraId="24CDC4FA" w14:textId="77777777" w:rsidR="00E61333" w:rsidRPr="00922A4F" w:rsidRDefault="00E61333" w:rsidP="00F92778">
            <w:pPr>
              <w:widowControl w:val="0"/>
              <w:jc w:val="both"/>
              <w:rPr>
                <w:rFonts w:ascii="Times New Roman" w:hAnsi="Times New Roman" w:cs="Times New Roman"/>
                <w:sz w:val="22"/>
                <w:szCs w:val="22"/>
                <w:lang w:val="fr-CA"/>
              </w:rPr>
            </w:pPr>
          </w:p>
        </w:tc>
      </w:tr>
    </w:tbl>
    <w:p w14:paraId="5BEDBB5D" w14:textId="015FA981"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4DF6597C"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4A39D7CB" w14:textId="7A694B8A"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VAR-002-4.1, E4</w:t>
      </w:r>
    </w:p>
    <w:p w14:paraId="28186E00" w14:textId="77777777" w:rsidR="00E61333" w:rsidRPr="00922A4F" w:rsidRDefault="00E61333" w:rsidP="00E6133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61333" w:rsidRPr="00DF0450" w14:paraId="1C1A62D4" w14:textId="77777777" w:rsidTr="00F92778">
        <w:tc>
          <w:tcPr>
            <w:tcW w:w="376" w:type="dxa"/>
          </w:tcPr>
          <w:p w14:paraId="4C40B504" w14:textId="77777777" w:rsidR="00E61333" w:rsidRPr="00922A4F" w:rsidRDefault="00E61333" w:rsidP="00E6133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96D2B13" w14:textId="62B9A18E" w:rsidR="00E61333" w:rsidRPr="003366EB" w:rsidRDefault="00E61333" w:rsidP="00E61333">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(E</w:t>
            </w:r>
            <w:r w:rsidRPr="00FD6B18">
              <w:rPr>
                <w:rFonts w:ascii="Times New Roman" w:hAnsi="Times New Roman"/>
                <w:color w:val="auto"/>
                <w:lang w:val="fr-CA"/>
              </w:rPr>
              <w:t xml:space="preserve">4) </w:t>
            </w:r>
            <w:r>
              <w:rPr>
                <w:rFonts w:ascii="Times New Roman" w:hAnsi="Times New Roman"/>
                <w:color w:val="auto"/>
                <w:lang w:val="fr-CA"/>
              </w:rPr>
              <w:t xml:space="preserve">Questionner </w:t>
            </w:r>
            <w:r w:rsidRPr="00FD6B18">
              <w:rPr>
                <w:rFonts w:ascii="Times New Roman" w:hAnsi="Times New Roman"/>
                <w:color w:val="auto"/>
                <w:lang w:val="fr-CA"/>
              </w:rPr>
              <w:t>le personnel de l</w:t>
            </w:r>
            <w:r>
              <w:rPr>
                <w:rFonts w:ascii="Times New Roman" w:hAnsi="Times New Roman"/>
                <w:color w:val="auto"/>
                <w:lang w:val="fr-CA"/>
              </w:rPr>
              <w:t>’</w:t>
            </w:r>
            <w:r w:rsidRPr="00FD6B18">
              <w:rPr>
                <w:rFonts w:ascii="Times New Roman" w:hAnsi="Times New Roman"/>
                <w:color w:val="auto"/>
                <w:lang w:val="fr-CA"/>
              </w:rPr>
              <w:t xml:space="preserve">entité et/ou </w:t>
            </w:r>
            <w:r>
              <w:rPr>
                <w:rFonts w:ascii="Times New Roman" w:hAnsi="Times New Roman"/>
                <w:color w:val="auto"/>
                <w:lang w:val="fr-CA"/>
              </w:rPr>
              <w:t>passer en revue</w:t>
            </w:r>
            <w:r w:rsidRPr="00FD6B18">
              <w:rPr>
                <w:rFonts w:ascii="Times New Roman" w:hAnsi="Times New Roman"/>
                <w:color w:val="auto"/>
                <w:lang w:val="fr-CA"/>
              </w:rPr>
              <w:t xml:space="preserve"> la documentation fournie par l</w:t>
            </w:r>
            <w:r>
              <w:rPr>
                <w:rFonts w:ascii="Times New Roman" w:hAnsi="Times New Roman"/>
                <w:color w:val="auto"/>
                <w:lang w:val="fr-CA"/>
              </w:rPr>
              <w:t>’</w:t>
            </w:r>
            <w:r w:rsidRPr="00FD6B18">
              <w:rPr>
                <w:rFonts w:ascii="Times New Roman" w:hAnsi="Times New Roman"/>
                <w:color w:val="auto"/>
                <w:lang w:val="fr-CA"/>
              </w:rPr>
              <w:t xml:space="preserve">entité pour </w:t>
            </w:r>
            <w:r>
              <w:rPr>
                <w:rFonts w:ascii="Times New Roman" w:hAnsi="Times New Roman"/>
                <w:color w:val="auto"/>
                <w:lang w:val="fr-CA"/>
              </w:rPr>
              <w:t>déterminer</w:t>
            </w:r>
            <w:r w:rsidRPr="00FD6B18">
              <w:rPr>
                <w:rFonts w:ascii="Times New Roman" w:hAnsi="Times New Roman"/>
                <w:color w:val="auto"/>
                <w:lang w:val="fr-CA"/>
              </w:rPr>
              <w:t xml:space="preserve"> comment </w:t>
            </w:r>
            <w:r>
              <w:rPr>
                <w:rFonts w:ascii="Times New Roman" w:hAnsi="Times New Roman"/>
                <w:color w:val="auto"/>
                <w:lang w:val="fr-CA"/>
              </w:rPr>
              <w:t>elle</w:t>
            </w:r>
            <w:r w:rsidRPr="00FD6B18">
              <w:rPr>
                <w:rFonts w:ascii="Times New Roman" w:hAnsi="Times New Roman"/>
                <w:color w:val="auto"/>
                <w:lang w:val="fr-CA"/>
              </w:rPr>
              <w:t xml:space="preserve"> réagit au changement de capacité </w:t>
            </w:r>
            <w:r>
              <w:rPr>
                <w:rFonts w:ascii="Times New Roman" w:hAnsi="Times New Roman"/>
                <w:color w:val="auto"/>
                <w:lang w:val="fr-CA"/>
              </w:rPr>
              <w:t>de puissance réactive.</w:t>
            </w:r>
          </w:p>
        </w:tc>
      </w:tr>
      <w:tr w:rsidR="00E61333" w:rsidRPr="00DF0450" w14:paraId="2A1EB28B" w14:textId="77777777" w:rsidTr="00F92778">
        <w:tc>
          <w:tcPr>
            <w:tcW w:w="376" w:type="dxa"/>
          </w:tcPr>
          <w:p w14:paraId="3B4E1A36" w14:textId="77777777" w:rsidR="00E61333" w:rsidRPr="00922A4F" w:rsidRDefault="00E61333" w:rsidP="00E6133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505020" w14:textId="36A3A628" w:rsidR="00E61333" w:rsidRPr="003366EB" w:rsidRDefault="00E61333" w:rsidP="00E61333">
            <w:pPr>
              <w:widowControl w:val="0"/>
              <w:tabs>
                <w:tab w:val="left" w:pos="0"/>
                <w:tab w:val="left" w:pos="900"/>
                <w:tab w:val="left" w:pos="6360"/>
              </w:tabs>
              <w:jc w:val="both"/>
              <w:rPr>
                <w:rFonts w:ascii="Times New Roman" w:hAnsi="Times New Roman" w:cs="Times New Roman"/>
                <w:color w:val="auto"/>
                <w:highlight w:val="cyan"/>
                <w:lang w:val="fr-CA"/>
              </w:rPr>
            </w:pPr>
            <w:r>
              <w:rPr>
                <w:color w:val="auto"/>
                <w:lang w:val="fr-CA"/>
              </w:rPr>
              <w:t>(</w:t>
            </w:r>
            <w:r w:rsidRPr="00B06A90">
              <w:rPr>
                <w:rFonts w:ascii="Times New Roman" w:hAnsi="Times New Roman"/>
                <w:color w:val="auto"/>
                <w:lang w:val="fr-CA"/>
              </w:rPr>
              <w:t xml:space="preserve">E4) </w:t>
            </w:r>
            <w:r>
              <w:rPr>
                <w:rFonts w:ascii="Times New Roman" w:hAnsi="Times New Roman"/>
                <w:color w:val="auto"/>
                <w:lang w:val="fr-CA"/>
              </w:rPr>
              <w:t>Passer en revue</w:t>
            </w:r>
            <w:r w:rsidRPr="00B06A90">
              <w:rPr>
                <w:rFonts w:ascii="Times New Roman" w:hAnsi="Times New Roman"/>
                <w:color w:val="auto"/>
                <w:lang w:val="fr-CA"/>
              </w:rPr>
              <w:t xml:space="preserve"> les </w:t>
            </w:r>
            <w:r>
              <w:rPr>
                <w:rFonts w:ascii="Times New Roman" w:hAnsi="Times New Roman"/>
                <w:color w:val="auto"/>
                <w:lang w:val="fr-CA"/>
              </w:rPr>
              <w:t>pièces justificatives</w:t>
            </w:r>
            <w:r w:rsidRPr="00B06A90">
              <w:rPr>
                <w:rFonts w:ascii="Times New Roman" w:hAnsi="Times New Roman"/>
                <w:color w:val="auto"/>
                <w:lang w:val="fr-CA"/>
              </w:rPr>
              <w:t xml:space="preserve"> fournies pour déterminer si l</w:t>
            </w:r>
            <w:r>
              <w:rPr>
                <w:rFonts w:ascii="Times New Roman" w:hAnsi="Times New Roman"/>
                <w:color w:val="auto"/>
                <w:lang w:val="fr-CA"/>
              </w:rPr>
              <w:t>’</w:t>
            </w:r>
            <w:r w:rsidRPr="00B06A90">
              <w:rPr>
                <w:rFonts w:ascii="Times New Roman" w:hAnsi="Times New Roman"/>
                <w:color w:val="auto"/>
                <w:lang w:val="fr-CA"/>
              </w:rPr>
              <w:t xml:space="preserve">entité a réagi au changement de capacité </w:t>
            </w:r>
            <w:r>
              <w:rPr>
                <w:rFonts w:ascii="Times New Roman" w:hAnsi="Times New Roman"/>
                <w:color w:val="auto"/>
                <w:lang w:val="fr-CA"/>
              </w:rPr>
              <w:t xml:space="preserve">de puissance </w:t>
            </w:r>
            <w:r w:rsidRPr="00B06A90">
              <w:rPr>
                <w:rFonts w:ascii="Times New Roman" w:hAnsi="Times New Roman"/>
                <w:color w:val="auto"/>
                <w:lang w:val="fr-CA"/>
              </w:rPr>
              <w:t>réa</w:t>
            </w:r>
            <w:r>
              <w:rPr>
                <w:rFonts w:ascii="Times New Roman" w:hAnsi="Times New Roman"/>
                <w:color w:val="auto"/>
                <w:lang w:val="fr-CA"/>
              </w:rPr>
              <w:t>ctive conformément à l’exigence E</w:t>
            </w:r>
            <w:r w:rsidRPr="00B06A90">
              <w:rPr>
                <w:rFonts w:ascii="Times New Roman" w:hAnsi="Times New Roman"/>
                <w:color w:val="auto"/>
                <w:lang w:val="fr-CA"/>
              </w:rPr>
              <w:t>4.</w:t>
            </w:r>
          </w:p>
        </w:tc>
      </w:tr>
      <w:tr w:rsidR="00E61333" w:rsidRPr="00DF0450" w14:paraId="7DF8C091" w14:textId="77777777" w:rsidTr="00F92778">
        <w:tc>
          <w:tcPr>
            <w:tcW w:w="10910" w:type="dxa"/>
            <w:gridSpan w:val="2"/>
            <w:tcBorders>
              <w:bottom w:val="single" w:sz="4" w:space="0" w:color="auto"/>
            </w:tcBorders>
            <w:shd w:val="clear" w:color="auto" w:fill="DCDCFF"/>
          </w:tcPr>
          <w:p w14:paraId="0604C030" w14:textId="77777777" w:rsidR="00E61333" w:rsidRPr="00B06A90" w:rsidRDefault="00E61333" w:rsidP="00E61333">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B06A90">
              <w:rPr>
                <w:rFonts w:ascii="Times New Roman" w:hAnsi="Times New Roman" w:cs="Times New Roman"/>
                <w:bCs/>
                <w:lang w:val="fr-CA"/>
              </w:rPr>
              <w:t>Il est c</w:t>
            </w:r>
            <w:r>
              <w:rPr>
                <w:rFonts w:ascii="Times New Roman" w:hAnsi="Times New Roman" w:cs="Times New Roman"/>
                <w:bCs/>
                <w:lang w:val="fr-CA"/>
              </w:rPr>
              <w:t>lair qu’à l’exigence E4 de la norme VAR-002-4.1, il y aura une</w:t>
            </w:r>
            <w:r w:rsidRPr="00B06A90">
              <w:rPr>
                <w:rFonts w:ascii="Times New Roman" w:hAnsi="Times New Roman" w:cs="Times New Roman"/>
                <w:bCs/>
                <w:lang w:val="fr-CA"/>
              </w:rPr>
              <w:t xml:space="preserve"> </w:t>
            </w:r>
            <w:r>
              <w:rPr>
                <w:rFonts w:ascii="Times New Roman" w:hAnsi="Times New Roman" w:cs="Times New Roman"/>
                <w:bCs/>
                <w:lang w:val="fr-CA"/>
              </w:rPr>
              <w:t>non-conformité uniquement</w:t>
            </w:r>
            <w:r w:rsidRPr="00B06A90">
              <w:rPr>
                <w:rFonts w:ascii="Times New Roman" w:hAnsi="Times New Roman" w:cs="Times New Roman"/>
                <w:bCs/>
                <w:lang w:val="fr-CA"/>
              </w:rPr>
              <w:t xml:space="preserve"> si le changement n</w:t>
            </w:r>
            <w:r>
              <w:rPr>
                <w:rFonts w:ascii="Times New Roman" w:hAnsi="Times New Roman" w:cs="Times New Roman"/>
                <w:bCs/>
                <w:lang w:val="fr-CA"/>
              </w:rPr>
              <w:t>’</w:t>
            </w:r>
            <w:r w:rsidRPr="00B06A90">
              <w:rPr>
                <w:rFonts w:ascii="Times New Roman" w:hAnsi="Times New Roman" w:cs="Times New Roman"/>
                <w:bCs/>
                <w:lang w:val="fr-CA"/>
              </w:rPr>
              <w:t xml:space="preserve">est pas signalé après 30 minutes après avoir </w:t>
            </w:r>
            <w:r>
              <w:rPr>
                <w:rFonts w:ascii="Times New Roman" w:hAnsi="Times New Roman" w:cs="Times New Roman"/>
                <w:bCs/>
                <w:lang w:val="fr-CA"/>
              </w:rPr>
              <w:t>constaté le</w:t>
            </w:r>
            <w:r w:rsidRPr="00B06A90">
              <w:rPr>
                <w:rFonts w:ascii="Times New Roman" w:hAnsi="Times New Roman" w:cs="Times New Roman"/>
                <w:bCs/>
                <w:lang w:val="fr-CA"/>
              </w:rPr>
              <w:t xml:space="preserve"> changement d</w:t>
            </w:r>
            <w:r>
              <w:rPr>
                <w:rFonts w:ascii="Times New Roman" w:hAnsi="Times New Roman" w:cs="Times New Roman"/>
                <w:bCs/>
                <w:lang w:val="fr-CA"/>
              </w:rPr>
              <w:t>’</w:t>
            </w:r>
            <w:r w:rsidRPr="00B06A90">
              <w:rPr>
                <w:rFonts w:ascii="Times New Roman" w:hAnsi="Times New Roman" w:cs="Times New Roman"/>
                <w:bCs/>
                <w:lang w:val="fr-CA"/>
              </w:rPr>
              <w:t xml:space="preserve">état de capacité </w:t>
            </w:r>
            <w:r>
              <w:rPr>
                <w:rFonts w:ascii="Times New Roman" w:hAnsi="Times New Roman" w:cs="Times New Roman"/>
                <w:bCs/>
                <w:lang w:val="fr-CA"/>
              </w:rPr>
              <w:t xml:space="preserve">de puissance </w:t>
            </w:r>
            <w:r w:rsidRPr="00B06A90">
              <w:rPr>
                <w:rFonts w:ascii="Times New Roman" w:hAnsi="Times New Roman" w:cs="Times New Roman"/>
                <w:bCs/>
                <w:lang w:val="fr-CA"/>
              </w:rPr>
              <w:t xml:space="preserve">réactive. Un auditeur demandera à une entité des </w:t>
            </w:r>
            <w:r>
              <w:rPr>
                <w:rFonts w:ascii="Times New Roman" w:hAnsi="Times New Roman" w:cs="Times New Roman"/>
                <w:bCs/>
                <w:lang w:val="fr-CA"/>
              </w:rPr>
              <w:t>pièces justificatives</w:t>
            </w:r>
            <w:r w:rsidRPr="00B06A90">
              <w:rPr>
                <w:rFonts w:ascii="Times New Roman" w:hAnsi="Times New Roman" w:cs="Times New Roman"/>
                <w:bCs/>
                <w:lang w:val="fr-CA"/>
              </w:rPr>
              <w:t xml:space="preserve"> pour démontrer quand elle a </w:t>
            </w:r>
            <w:r>
              <w:rPr>
                <w:rFonts w:ascii="Times New Roman" w:hAnsi="Times New Roman" w:cs="Times New Roman"/>
                <w:bCs/>
                <w:lang w:val="fr-CA"/>
              </w:rPr>
              <w:t>constaté ce</w:t>
            </w:r>
            <w:r w:rsidRPr="00B06A90">
              <w:rPr>
                <w:rFonts w:ascii="Times New Roman" w:hAnsi="Times New Roman" w:cs="Times New Roman"/>
                <w:bCs/>
                <w:lang w:val="fr-CA"/>
              </w:rPr>
              <w:t xml:space="preserve"> changement. Cela ne sera pas purement subjectif; il existe des cas techniques (par exemple, les déclenchements </w:t>
            </w:r>
            <w:r>
              <w:rPr>
                <w:rFonts w:ascii="Times New Roman" w:hAnsi="Times New Roman" w:cs="Times New Roman"/>
                <w:bCs/>
                <w:lang w:val="fr-CA"/>
              </w:rPr>
              <w:t>de groupe</w:t>
            </w:r>
            <w:r w:rsidRPr="00B06A90">
              <w:rPr>
                <w:rFonts w:ascii="Times New Roman" w:hAnsi="Times New Roman" w:cs="Times New Roman"/>
                <w:bCs/>
                <w:lang w:val="fr-CA"/>
              </w:rPr>
              <w:t>, la rampe et les pannes d</w:t>
            </w:r>
            <w:r>
              <w:rPr>
                <w:rFonts w:ascii="Times New Roman" w:hAnsi="Times New Roman" w:cs="Times New Roman"/>
                <w:bCs/>
                <w:lang w:val="fr-CA"/>
              </w:rPr>
              <w:t>’</w:t>
            </w:r>
            <w:r w:rsidRPr="00B06A90">
              <w:rPr>
                <w:rFonts w:ascii="Times New Roman" w:hAnsi="Times New Roman" w:cs="Times New Roman"/>
                <w:bCs/>
                <w:lang w:val="fr-CA"/>
              </w:rPr>
              <w:t>équipement/</w:t>
            </w:r>
            <w:r>
              <w:rPr>
                <w:rFonts w:ascii="Times New Roman" w:hAnsi="Times New Roman" w:cs="Times New Roman"/>
                <w:bCs/>
                <w:lang w:val="fr-CA"/>
              </w:rPr>
              <w:t xml:space="preserve">du </w:t>
            </w:r>
            <w:r w:rsidRPr="00182B03">
              <w:rPr>
                <w:rFonts w:ascii="Times New Roman" w:hAnsi="Times New Roman" w:cs="Times New Roman"/>
                <w:lang w:val="fr-CA"/>
              </w:rPr>
              <w:t>régulateur de tension automatique</w:t>
            </w:r>
            <w:r w:rsidRPr="00B06A90">
              <w:rPr>
                <w:rFonts w:ascii="Times New Roman" w:hAnsi="Times New Roman" w:cs="Times New Roman"/>
                <w:bCs/>
                <w:lang w:val="fr-CA"/>
              </w:rPr>
              <w:t>) où il est probable qu</w:t>
            </w:r>
            <w:r>
              <w:rPr>
                <w:rFonts w:ascii="Times New Roman" w:hAnsi="Times New Roman" w:cs="Times New Roman"/>
                <w:bCs/>
                <w:lang w:val="fr-CA"/>
              </w:rPr>
              <w:t>’</w:t>
            </w:r>
            <w:r w:rsidRPr="00B06A90">
              <w:rPr>
                <w:rFonts w:ascii="Times New Roman" w:hAnsi="Times New Roman" w:cs="Times New Roman"/>
                <w:bCs/>
                <w:lang w:val="fr-CA"/>
              </w:rPr>
              <w:t xml:space="preserve">une entité ait été informée du changement de capacité de </w:t>
            </w:r>
            <w:r>
              <w:rPr>
                <w:rFonts w:ascii="Times New Roman" w:hAnsi="Times New Roman" w:cs="Times New Roman"/>
                <w:bCs/>
                <w:lang w:val="fr-CA"/>
              </w:rPr>
              <w:t>puissance réactive</w:t>
            </w:r>
            <w:r w:rsidRPr="00B06A90">
              <w:rPr>
                <w:rFonts w:ascii="Times New Roman" w:hAnsi="Times New Roman" w:cs="Times New Roman"/>
                <w:bCs/>
                <w:lang w:val="fr-CA"/>
              </w:rPr>
              <w:t>.</w:t>
            </w:r>
          </w:p>
          <w:p w14:paraId="7F4DA822" w14:textId="77777777" w:rsidR="00E61333" w:rsidRPr="00B06A90" w:rsidRDefault="00E61333" w:rsidP="00E61333">
            <w:pPr>
              <w:widowControl w:val="0"/>
              <w:tabs>
                <w:tab w:val="left" w:pos="0"/>
                <w:tab w:val="left" w:pos="900"/>
                <w:tab w:val="left" w:pos="6360"/>
              </w:tabs>
              <w:jc w:val="both"/>
              <w:rPr>
                <w:rFonts w:ascii="Times New Roman" w:hAnsi="Times New Roman" w:cs="Times New Roman"/>
                <w:bCs/>
                <w:lang w:val="fr-CA"/>
              </w:rPr>
            </w:pPr>
          </w:p>
          <w:p w14:paraId="76B44CF1" w14:textId="6138111E" w:rsidR="00E61333" w:rsidRPr="003366EB" w:rsidRDefault="00E61333" w:rsidP="00E61333">
            <w:pPr>
              <w:widowControl w:val="0"/>
              <w:tabs>
                <w:tab w:val="left" w:pos="0"/>
                <w:tab w:val="left" w:pos="900"/>
                <w:tab w:val="left" w:pos="6360"/>
              </w:tabs>
              <w:jc w:val="both"/>
              <w:rPr>
                <w:rFonts w:ascii="Times New Roman" w:hAnsi="Times New Roman" w:cs="Times New Roman"/>
                <w:bCs/>
                <w:highlight w:val="cyan"/>
                <w:lang w:val="fr-CA"/>
              </w:rPr>
            </w:pPr>
            <w:r w:rsidRPr="00B06A90">
              <w:rPr>
                <w:rFonts w:ascii="Times New Roman" w:hAnsi="Times New Roman" w:cs="Times New Roman"/>
                <w:bCs/>
                <w:lang w:val="fr-CA"/>
              </w:rPr>
              <w:t>De plus, la partie à puces de l</w:t>
            </w:r>
            <w:r>
              <w:rPr>
                <w:rFonts w:ascii="Times New Roman" w:hAnsi="Times New Roman" w:cs="Times New Roman"/>
                <w:bCs/>
                <w:lang w:val="fr-CA"/>
              </w:rPr>
              <w:t>’</w:t>
            </w:r>
            <w:r w:rsidRPr="00B06A90">
              <w:rPr>
                <w:rFonts w:ascii="Times New Roman" w:hAnsi="Times New Roman" w:cs="Times New Roman"/>
                <w:bCs/>
                <w:lang w:val="fr-CA"/>
              </w:rPr>
              <w:t>exigence indiquant «</w:t>
            </w:r>
            <w:r>
              <w:rPr>
                <w:rFonts w:ascii="Times New Roman" w:hAnsi="Times New Roman" w:cs="Times New Roman"/>
                <w:bCs/>
                <w:lang w:val="fr-CA"/>
              </w:rPr>
              <w:t> </w:t>
            </w:r>
            <w:r w:rsidRPr="00FD6B18">
              <w:rPr>
                <w:rFonts w:ascii="Times New Roman" w:hAnsi="Times New Roman" w:cs="Times New Roman"/>
                <w:lang w:val="fr-CA"/>
              </w:rPr>
              <w:t xml:space="preserve">La déclaration du changement d’état ou de capacité prescrite à l’exigence E4 ne s’applique pas aux groupes de production individuels des ressources de production décentralisées décrites à l’inclusion I4 de la définition du </w:t>
            </w:r>
            <w:r w:rsidRPr="00FD6B18">
              <w:rPr>
                <w:rFonts w:ascii="Times New Roman" w:hAnsi="Times New Roman" w:cs="Times New Roman"/>
                <w:i/>
                <w:lang w:val="fr-CA"/>
              </w:rPr>
              <w:t>système de</w:t>
            </w:r>
            <w:r w:rsidRPr="00FD6B18">
              <w:rPr>
                <w:rFonts w:ascii="Times New Roman" w:hAnsi="Times New Roman" w:cs="Times New Roman"/>
                <w:i/>
                <w:spacing w:val="-13"/>
                <w:lang w:val="fr-CA"/>
              </w:rPr>
              <w:t xml:space="preserve"> </w:t>
            </w:r>
            <w:r w:rsidRPr="00FD6B18">
              <w:rPr>
                <w:rFonts w:ascii="Times New Roman" w:hAnsi="Times New Roman" w:cs="Times New Roman"/>
                <w:i/>
                <w:lang w:val="fr-CA"/>
              </w:rPr>
              <w:t>production-transport d’électricité</w:t>
            </w:r>
            <w:r>
              <w:rPr>
                <w:rFonts w:ascii="Times New Roman" w:hAnsi="Times New Roman" w:cs="Times New Roman"/>
                <w:i/>
                <w:lang w:val="fr-CA"/>
              </w:rPr>
              <w:t> </w:t>
            </w:r>
            <w:r w:rsidRPr="00B06A90">
              <w:rPr>
                <w:rFonts w:ascii="Times New Roman" w:hAnsi="Times New Roman" w:cs="Times New Roman"/>
                <w:bCs/>
                <w:lang w:val="fr-CA"/>
              </w:rPr>
              <w:t>» s</w:t>
            </w:r>
            <w:r>
              <w:rPr>
                <w:rFonts w:ascii="Times New Roman" w:hAnsi="Times New Roman" w:cs="Times New Roman"/>
                <w:bCs/>
                <w:lang w:val="fr-CA"/>
              </w:rPr>
              <w:t>’</w:t>
            </w:r>
            <w:r w:rsidRPr="00B06A90">
              <w:rPr>
                <w:rFonts w:ascii="Times New Roman" w:hAnsi="Times New Roman" w:cs="Times New Roman"/>
                <w:bCs/>
                <w:lang w:val="fr-CA"/>
              </w:rPr>
              <w:t>ap</w:t>
            </w:r>
            <w:r>
              <w:rPr>
                <w:rFonts w:ascii="Times New Roman" w:hAnsi="Times New Roman" w:cs="Times New Roman"/>
                <w:bCs/>
                <w:lang w:val="fr-CA"/>
              </w:rPr>
              <w:t>plique uniquement à l’exigence E</w:t>
            </w:r>
            <w:r w:rsidRPr="00B06A90">
              <w:rPr>
                <w:rFonts w:ascii="Times New Roman" w:hAnsi="Times New Roman" w:cs="Times New Roman"/>
                <w:bCs/>
                <w:lang w:val="fr-CA"/>
              </w:rPr>
              <w:t>4, et non</w:t>
            </w:r>
            <w:r>
              <w:rPr>
                <w:rFonts w:ascii="Times New Roman" w:hAnsi="Times New Roman" w:cs="Times New Roman"/>
                <w:bCs/>
                <w:lang w:val="fr-CA"/>
              </w:rPr>
              <w:t xml:space="preserve"> à l’exigence E</w:t>
            </w:r>
            <w:r w:rsidRPr="00B06A90">
              <w:rPr>
                <w:rFonts w:ascii="Times New Roman" w:hAnsi="Times New Roman" w:cs="Times New Roman"/>
                <w:bCs/>
                <w:lang w:val="fr-CA"/>
              </w:rPr>
              <w:t>3.</w:t>
            </w:r>
          </w:p>
        </w:tc>
      </w:tr>
    </w:tbl>
    <w:p w14:paraId="4B00872A" w14:textId="77777777"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p>
    <w:p w14:paraId="6E4E4646" w14:textId="77777777" w:rsidR="00E61333" w:rsidRPr="00922A4F" w:rsidRDefault="00E61333" w:rsidP="00E6133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BEADA79" w14:textId="471AD7FC" w:rsidR="00E6133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DCB40A" w14:textId="0CF3C724" w:rsidR="00DF0450"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2B6BF1" w14:textId="77777777" w:rsidR="00DF0450" w:rsidRPr="00922A4F"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CC354B" w14:textId="77777777" w:rsidR="00E61333" w:rsidRPr="00922A4F"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252FDA" w14:textId="77777777" w:rsidR="00E61333" w:rsidRPr="00C76C7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CE16A5B" w14:textId="42FCA887"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EBA094F" w14:textId="77777777"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p>
    <w:p w14:paraId="6D8192FD" w14:textId="77777777" w:rsidR="00E61333" w:rsidRPr="00DF251E" w:rsidRDefault="00E61333" w:rsidP="00E61333">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DF251E">
        <w:rPr>
          <w:rFonts w:ascii="Times New Roman" w:hAnsi="Times New Roman" w:cs="Times New Roman"/>
          <w:sz w:val="24"/>
          <w:szCs w:val="24"/>
          <w:lang w:val="fr-CA"/>
        </w:rPr>
        <w:t xml:space="preserve">Le </w:t>
      </w:r>
      <w:r w:rsidRPr="00DF251E">
        <w:rPr>
          <w:rFonts w:ascii="Times New Roman" w:hAnsi="Times New Roman" w:cs="Times New Roman"/>
          <w:i/>
          <w:sz w:val="24"/>
          <w:szCs w:val="24"/>
          <w:lang w:val="fr-CA"/>
        </w:rPr>
        <w:t xml:space="preserve">propriétaire d’installation de production </w:t>
      </w:r>
      <w:r w:rsidRPr="00DF251E">
        <w:rPr>
          <w:rFonts w:ascii="Times New Roman" w:hAnsi="Times New Roman" w:cs="Times New Roman"/>
          <w:sz w:val="24"/>
          <w:szCs w:val="24"/>
          <w:lang w:val="fr-CA"/>
        </w:rPr>
        <w:t xml:space="preserve">doit fournir ce qui suit à son </w:t>
      </w:r>
      <w:r w:rsidRPr="00DF251E">
        <w:rPr>
          <w:rFonts w:ascii="Times New Roman" w:hAnsi="Times New Roman" w:cs="Times New Roman"/>
          <w:i/>
          <w:sz w:val="24"/>
          <w:szCs w:val="24"/>
          <w:lang w:val="fr-CA"/>
        </w:rPr>
        <w:t xml:space="preserve">exploitant de réseau de transport </w:t>
      </w:r>
      <w:r w:rsidRPr="00DF251E">
        <w:rPr>
          <w:rFonts w:ascii="Times New Roman" w:hAnsi="Times New Roman" w:cs="Times New Roman"/>
          <w:sz w:val="24"/>
          <w:szCs w:val="24"/>
          <w:lang w:val="fr-CA"/>
        </w:rPr>
        <w:t xml:space="preserve">et à son </w:t>
      </w:r>
      <w:r w:rsidRPr="00DF251E">
        <w:rPr>
          <w:rFonts w:ascii="Times New Roman" w:hAnsi="Times New Roman" w:cs="Times New Roman"/>
          <w:i/>
          <w:sz w:val="24"/>
          <w:szCs w:val="24"/>
          <w:lang w:val="fr-CA"/>
        </w:rPr>
        <w:t xml:space="preserve">planificateur de réseau de transport </w:t>
      </w:r>
      <w:r w:rsidRPr="00DF251E">
        <w:rPr>
          <w:rFonts w:ascii="Times New Roman" w:hAnsi="Times New Roman" w:cs="Times New Roman"/>
          <w:sz w:val="24"/>
          <w:szCs w:val="24"/>
          <w:lang w:val="fr-CA"/>
        </w:rPr>
        <w:t xml:space="preserve">dans les 30 jours suivant une demande. </w:t>
      </w:r>
      <w:r w:rsidRPr="00DF251E">
        <w:rPr>
          <w:rFonts w:ascii="Times New Roman" w:hAnsi="Times New Roman" w:cs="Times New Roman"/>
          <w:i/>
          <w:sz w:val="24"/>
          <w:szCs w:val="24"/>
          <w:lang w:val="fr-CA"/>
        </w:rPr>
        <w:t>[Facteur de risque de non-conformité (VRF) : faible] [Horizon : exploitation en temps réel]</w:t>
      </w:r>
    </w:p>
    <w:p w14:paraId="1EF0EFEB" w14:textId="77777777" w:rsidR="00E61333" w:rsidRPr="00DF251E" w:rsidRDefault="00E61333" w:rsidP="00E61333">
      <w:pPr>
        <w:pStyle w:val="Paragraphedeliste"/>
        <w:widowControl w:val="0"/>
        <w:numPr>
          <w:ilvl w:val="1"/>
          <w:numId w:val="37"/>
        </w:numPr>
        <w:adjustRightInd/>
        <w:spacing w:before="74"/>
        <w:ind w:left="1134" w:right="27"/>
        <w:jc w:val="both"/>
        <w:rPr>
          <w:rFonts w:ascii="Times New Roman" w:hAnsi="Times New Roman" w:cs="Times New Roman"/>
          <w:sz w:val="24"/>
          <w:szCs w:val="24"/>
          <w:lang w:val="fr-CA"/>
        </w:rPr>
      </w:pPr>
      <w:r w:rsidRPr="00DF251E">
        <w:rPr>
          <w:rFonts w:ascii="Times New Roman" w:hAnsi="Times New Roman" w:cs="Times New Roman"/>
          <w:sz w:val="24"/>
          <w:szCs w:val="24"/>
          <w:lang w:val="fr-CA"/>
        </w:rPr>
        <w:t>Pour les transformateurs élévateurs de tension et les transformateurs auxiliaires</w:t>
      </w:r>
      <w:r w:rsidRPr="00FC5CF5">
        <w:rPr>
          <w:rStyle w:val="Appelnotedebasdep"/>
          <w:b w:val="0"/>
          <w:sz w:val="24"/>
          <w:szCs w:val="24"/>
          <w:lang w:val="fr-CA"/>
        </w:rPr>
        <w:footnoteReference w:id="6"/>
      </w:r>
      <w:r w:rsidRPr="00DF251E">
        <w:rPr>
          <w:rFonts w:ascii="Times New Roman" w:hAnsi="Times New Roman" w:cs="Times New Roman"/>
          <w:spacing w:val="-27"/>
          <w:sz w:val="24"/>
          <w:szCs w:val="24"/>
          <w:lang w:val="fr-CA"/>
        </w:rPr>
        <w:t xml:space="preserve"> </w:t>
      </w:r>
      <w:r w:rsidRPr="00DF251E">
        <w:rPr>
          <w:rFonts w:ascii="Times New Roman" w:hAnsi="Times New Roman" w:cs="Times New Roman"/>
          <w:sz w:val="24"/>
          <w:szCs w:val="24"/>
          <w:lang w:val="fr-CA"/>
        </w:rPr>
        <w:t>dont la tension primaire est égale ou supérieure à la tension aux bornes du groupe de production</w:t>
      </w:r>
      <w:r w:rsidRPr="00DF251E">
        <w:rPr>
          <w:rFonts w:ascii="Times New Roman" w:hAnsi="Times New Roman" w:cs="Times New Roman"/>
          <w:spacing w:val="-3"/>
          <w:sz w:val="24"/>
          <w:szCs w:val="24"/>
          <w:lang w:val="fr-CA"/>
        </w:rPr>
        <w:t xml:space="preserve"> </w:t>
      </w:r>
      <w:r w:rsidRPr="00DF251E">
        <w:rPr>
          <w:rFonts w:ascii="Times New Roman" w:hAnsi="Times New Roman" w:cs="Times New Roman"/>
          <w:sz w:val="24"/>
          <w:szCs w:val="24"/>
          <w:lang w:val="fr-CA"/>
        </w:rPr>
        <w:t>:</w:t>
      </w:r>
    </w:p>
    <w:p w14:paraId="1C30D587" w14:textId="77777777" w:rsidR="00E61333" w:rsidRPr="00DF251E" w:rsidRDefault="00E61333" w:rsidP="00E61333">
      <w:pPr>
        <w:pStyle w:val="Paragraphedeliste"/>
        <w:widowControl w:val="0"/>
        <w:numPr>
          <w:ilvl w:val="2"/>
          <w:numId w:val="37"/>
        </w:numPr>
        <w:adjustRightInd/>
        <w:spacing w:before="121"/>
        <w:ind w:left="1843"/>
        <w:jc w:val="both"/>
        <w:rPr>
          <w:rFonts w:ascii="Times New Roman" w:hAnsi="Times New Roman" w:cs="Times New Roman"/>
          <w:sz w:val="24"/>
          <w:szCs w:val="24"/>
          <w:lang w:val="fr-CA"/>
        </w:rPr>
      </w:pPr>
      <w:r w:rsidRPr="00DF251E">
        <w:rPr>
          <w:rFonts w:ascii="Times New Roman" w:hAnsi="Times New Roman" w:cs="Times New Roman"/>
          <w:sz w:val="24"/>
          <w:szCs w:val="24"/>
          <w:lang w:val="fr-CA"/>
        </w:rPr>
        <w:t>les réglages de prise</w:t>
      </w:r>
      <w:r w:rsidRPr="00DF251E">
        <w:rPr>
          <w:rFonts w:ascii="Times New Roman" w:hAnsi="Times New Roman" w:cs="Times New Roman"/>
          <w:spacing w:val="-1"/>
          <w:sz w:val="24"/>
          <w:szCs w:val="24"/>
          <w:lang w:val="fr-CA"/>
        </w:rPr>
        <w:t xml:space="preserve"> </w:t>
      </w:r>
      <w:r w:rsidRPr="00DF251E">
        <w:rPr>
          <w:rFonts w:ascii="Times New Roman" w:hAnsi="Times New Roman" w:cs="Times New Roman"/>
          <w:sz w:val="24"/>
          <w:szCs w:val="24"/>
          <w:lang w:val="fr-CA"/>
        </w:rPr>
        <w:t>;</w:t>
      </w:r>
    </w:p>
    <w:p w14:paraId="187C56A4" w14:textId="77777777" w:rsidR="00E61333" w:rsidRPr="00DF251E" w:rsidRDefault="00E61333" w:rsidP="00E61333">
      <w:pPr>
        <w:pStyle w:val="Paragraphedeliste"/>
        <w:widowControl w:val="0"/>
        <w:numPr>
          <w:ilvl w:val="2"/>
          <w:numId w:val="37"/>
        </w:numPr>
        <w:adjustRightInd/>
        <w:spacing w:before="120"/>
        <w:ind w:left="1843"/>
        <w:jc w:val="both"/>
        <w:rPr>
          <w:rFonts w:ascii="Times New Roman" w:hAnsi="Times New Roman" w:cs="Times New Roman"/>
          <w:sz w:val="24"/>
          <w:szCs w:val="24"/>
          <w:lang w:val="fr-CA"/>
        </w:rPr>
      </w:pPr>
      <w:r w:rsidRPr="00DF251E">
        <w:rPr>
          <w:rFonts w:ascii="Times New Roman" w:hAnsi="Times New Roman" w:cs="Times New Roman"/>
          <w:sz w:val="24"/>
          <w:szCs w:val="24"/>
          <w:lang w:val="fr-CA"/>
        </w:rPr>
        <w:t>les plages de prise fixe disponibles</w:t>
      </w:r>
      <w:r w:rsidRPr="00DF251E">
        <w:rPr>
          <w:rFonts w:ascii="Times New Roman" w:hAnsi="Times New Roman" w:cs="Times New Roman"/>
          <w:spacing w:val="-1"/>
          <w:sz w:val="24"/>
          <w:szCs w:val="24"/>
          <w:lang w:val="fr-CA"/>
        </w:rPr>
        <w:t xml:space="preserve"> </w:t>
      </w:r>
      <w:r w:rsidRPr="00DF251E">
        <w:rPr>
          <w:rFonts w:ascii="Times New Roman" w:hAnsi="Times New Roman" w:cs="Times New Roman"/>
          <w:sz w:val="24"/>
          <w:szCs w:val="24"/>
          <w:lang w:val="fr-CA"/>
        </w:rPr>
        <w:t>;</w:t>
      </w:r>
    </w:p>
    <w:p w14:paraId="751486B3" w14:textId="77777777" w:rsidR="00E61333" w:rsidRPr="00DF251E" w:rsidRDefault="00E61333" w:rsidP="00E61333">
      <w:pPr>
        <w:pStyle w:val="Paragraphedeliste"/>
        <w:widowControl w:val="0"/>
        <w:numPr>
          <w:ilvl w:val="2"/>
          <w:numId w:val="37"/>
        </w:numPr>
        <w:adjustRightInd/>
        <w:spacing w:before="121"/>
        <w:ind w:left="1843"/>
        <w:jc w:val="both"/>
        <w:rPr>
          <w:lang w:val="fr-CA"/>
        </w:rPr>
      </w:pPr>
      <w:r w:rsidRPr="00DF251E">
        <w:rPr>
          <w:rFonts w:ascii="Times New Roman" w:hAnsi="Times New Roman" w:cs="Times New Roman"/>
          <w:sz w:val="24"/>
          <w:szCs w:val="24"/>
          <w:lang w:val="fr-CA"/>
        </w:rPr>
        <w:t>les données d’impédance.</w:t>
      </w:r>
    </w:p>
    <w:p w14:paraId="48F75226" w14:textId="6429A261" w:rsidR="00E61333" w:rsidRPr="00922A4F" w:rsidRDefault="00E61333" w:rsidP="00E61333">
      <w:pPr>
        <w:pStyle w:val="Paragraphedeliste"/>
        <w:autoSpaceDE/>
        <w:autoSpaceDN/>
        <w:adjustRightInd/>
        <w:spacing w:line="267" w:lineRule="exact"/>
        <w:ind w:left="567" w:right="27"/>
        <w:jc w:val="both"/>
        <w:outlineLvl w:val="0"/>
        <w:rPr>
          <w:rFonts w:ascii="Times New Roman" w:hAnsi="Times New Roman" w:cs="Times New Roman"/>
          <w:sz w:val="24"/>
          <w:szCs w:val="22"/>
          <w:lang w:val="fr-CA"/>
        </w:rPr>
      </w:pPr>
    </w:p>
    <w:p w14:paraId="5D651A0B" w14:textId="77777777" w:rsidR="00E61333" w:rsidRPr="00F132DE" w:rsidRDefault="00E61333" w:rsidP="00E6133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132DE">
        <w:rPr>
          <w:rFonts w:ascii="Times New Roman" w:hAnsi="Times New Roman" w:cs="Times New Roman"/>
          <w:sz w:val="24"/>
          <w:szCs w:val="24"/>
          <w:lang w:val="fr-CA"/>
        </w:rPr>
        <w:t xml:space="preserve">Le </w:t>
      </w:r>
      <w:r w:rsidRPr="00F132DE">
        <w:rPr>
          <w:rFonts w:ascii="Times New Roman" w:hAnsi="Times New Roman" w:cs="Times New Roman"/>
          <w:i/>
          <w:sz w:val="24"/>
          <w:szCs w:val="24"/>
          <w:lang w:val="fr-CA"/>
        </w:rPr>
        <w:t xml:space="preserve">propriétaire d’installation de production </w:t>
      </w:r>
      <w:r w:rsidRPr="00F132DE">
        <w:rPr>
          <w:rFonts w:ascii="Times New Roman" w:hAnsi="Times New Roman" w:cs="Times New Roman"/>
          <w:sz w:val="24"/>
          <w:szCs w:val="24"/>
          <w:lang w:val="fr-CA"/>
        </w:rPr>
        <w:t xml:space="preserve">doit avoir les pièces justificatives attestant qu’il a fourni à son </w:t>
      </w:r>
      <w:r w:rsidRPr="00F132DE">
        <w:rPr>
          <w:rFonts w:ascii="Times New Roman" w:hAnsi="Times New Roman" w:cs="Times New Roman"/>
          <w:i/>
          <w:sz w:val="24"/>
          <w:szCs w:val="24"/>
          <w:lang w:val="fr-CA"/>
        </w:rPr>
        <w:t xml:space="preserve">exploitant de réseau de transport </w:t>
      </w:r>
      <w:r w:rsidRPr="00F132DE">
        <w:rPr>
          <w:rFonts w:ascii="Times New Roman" w:hAnsi="Times New Roman" w:cs="Times New Roman"/>
          <w:sz w:val="24"/>
          <w:szCs w:val="24"/>
          <w:lang w:val="fr-CA"/>
        </w:rPr>
        <w:t xml:space="preserve">et à son </w:t>
      </w:r>
      <w:r w:rsidRPr="00F132DE">
        <w:rPr>
          <w:rFonts w:ascii="Times New Roman" w:hAnsi="Times New Roman" w:cs="Times New Roman"/>
          <w:i/>
          <w:sz w:val="24"/>
          <w:szCs w:val="24"/>
          <w:lang w:val="fr-CA"/>
        </w:rPr>
        <w:t xml:space="preserve">planificateur de réseau de transport </w:t>
      </w:r>
      <w:r w:rsidRPr="00F132DE">
        <w:rPr>
          <w:rFonts w:ascii="Times New Roman" w:hAnsi="Times New Roman" w:cs="Times New Roman"/>
          <w:sz w:val="24"/>
          <w:szCs w:val="24"/>
          <w:lang w:val="fr-CA"/>
        </w:rPr>
        <w:t>les renseignements sur les transformateurs élévateurs et les transformateurs auxiliaires prescrits aux alinéas 5.1.1 à 5.1.3 de l’exigence 5 dans les 30 jours</w:t>
      </w:r>
      <w:r w:rsidRPr="00F132DE">
        <w:rPr>
          <w:rFonts w:ascii="Times New Roman" w:hAnsi="Times New Roman" w:cs="Times New Roman"/>
          <w:spacing w:val="-8"/>
          <w:sz w:val="24"/>
          <w:szCs w:val="24"/>
          <w:lang w:val="fr-CA"/>
        </w:rPr>
        <w:t xml:space="preserve"> </w:t>
      </w:r>
      <w:r w:rsidRPr="00F132DE">
        <w:rPr>
          <w:rFonts w:ascii="Times New Roman" w:hAnsi="Times New Roman" w:cs="Times New Roman"/>
          <w:sz w:val="24"/>
          <w:szCs w:val="24"/>
          <w:lang w:val="fr-CA"/>
        </w:rPr>
        <w:t>civils.</w:t>
      </w:r>
    </w:p>
    <w:p w14:paraId="3FE47C22" w14:textId="61C9AF50" w:rsidR="00E61333" w:rsidRPr="00E61333" w:rsidRDefault="00E61333" w:rsidP="00E61333">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15800C9F" w14:textId="77777777" w:rsidR="003614A5" w:rsidRDefault="003614A5" w:rsidP="003614A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6C70F538" w14:textId="77777777" w:rsidR="003614A5" w:rsidRDefault="003614A5" w:rsidP="003614A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447C4DCB" w14:textId="77777777" w:rsidR="003614A5" w:rsidRDefault="003614A5" w:rsidP="003614A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FC146AD"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64C14432"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65621AFD" w14:textId="77777777" w:rsidR="003614A5" w:rsidRDefault="003614A5" w:rsidP="003614A5">
      <w:pPr>
        <w:pStyle w:val="RqtSection"/>
        <w:jc w:val="both"/>
        <w:rPr>
          <w:rFonts w:ascii="Times New Roman" w:hAnsi="Times New Roman"/>
          <w:highlight w:val="yellow"/>
          <w:lang w:val="fr-CA"/>
        </w:rPr>
      </w:pPr>
    </w:p>
    <w:p w14:paraId="391871A8" w14:textId="77777777" w:rsidR="00E61333" w:rsidRPr="00922A4F" w:rsidRDefault="00E61333" w:rsidP="00E6133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61333" w:rsidRPr="00DF0450" w14:paraId="4CCD94AE" w14:textId="77777777" w:rsidTr="00F92778">
        <w:tc>
          <w:tcPr>
            <w:tcW w:w="10910" w:type="dxa"/>
            <w:shd w:val="clear" w:color="auto" w:fill="DCDCFF"/>
          </w:tcPr>
          <w:p w14:paraId="79CD1C8F" w14:textId="77777777" w:rsidR="00E61333" w:rsidRPr="00922A4F" w:rsidRDefault="00E61333" w:rsidP="00F9277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61333" w:rsidRPr="00DF0450" w14:paraId="421BEE38" w14:textId="77777777" w:rsidTr="00F92778">
        <w:tc>
          <w:tcPr>
            <w:tcW w:w="10910" w:type="dxa"/>
            <w:shd w:val="clear" w:color="auto" w:fill="DCDCFF"/>
          </w:tcPr>
          <w:p w14:paraId="05CDC56F" w14:textId="49142FF9" w:rsidR="00E61333" w:rsidRPr="00C13E14" w:rsidRDefault="00E61333" w:rsidP="00F927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comme spécifié à l’exigence E</w:t>
            </w:r>
            <w:r w:rsidRPr="00DF251E">
              <w:rPr>
                <w:rFonts w:ascii="Times New Roman" w:hAnsi="Times New Roman" w:cs="Times New Roman"/>
                <w:sz w:val="24"/>
                <w:szCs w:val="24"/>
                <w:lang w:val="fr-CA"/>
              </w:rPr>
              <w:t xml:space="preserve">5. </w:t>
            </w:r>
            <w:r>
              <w:rPr>
                <w:rFonts w:ascii="Times New Roman" w:hAnsi="Times New Roman" w:cs="Times New Roman"/>
                <w:sz w:val="24"/>
                <w:szCs w:val="24"/>
                <w:lang w:val="fr-CA"/>
              </w:rPr>
              <w:t>Des pièces justificatives attestant</w:t>
            </w:r>
            <w:r w:rsidRPr="00DF251E">
              <w:rPr>
                <w:rFonts w:ascii="Times New Roman" w:hAnsi="Times New Roman" w:cs="Times New Roman"/>
                <w:sz w:val="24"/>
                <w:szCs w:val="24"/>
                <w:lang w:val="fr-CA"/>
              </w:rPr>
              <w:t xml:space="preserve"> la transmission des données peu</w:t>
            </w:r>
            <w:r>
              <w:rPr>
                <w:rFonts w:ascii="Times New Roman" w:hAnsi="Times New Roman" w:cs="Times New Roman"/>
                <w:sz w:val="24"/>
                <w:szCs w:val="24"/>
                <w:lang w:val="fr-CA"/>
              </w:rPr>
              <w:t>vent inclure, mais sans s’</w:t>
            </w:r>
            <w:r w:rsidRPr="00DF251E">
              <w:rPr>
                <w:rFonts w:ascii="Times New Roman" w:hAnsi="Times New Roman" w:cs="Times New Roman"/>
                <w:sz w:val="24"/>
                <w:szCs w:val="24"/>
                <w:lang w:val="fr-CA"/>
              </w:rPr>
              <w:t>y limiter, des éléments tels qu</w:t>
            </w:r>
            <w:r>
              <w:rPr>
                <w:rFonts w:ascii="Times New Roman" w:hAnsi="Times New Roman" w:cs="Times New Roman"/>
                <w:sz w:val="24"/>
                <w:szCs w:val="24"/>
                <w:lang w:val="fr-CA"/>
              </w:rPr>
              <w:t>’</w:t>
            </w:r>
            <w:r w:rsidRPr="00DF251E">
              <w:rPr>
                <w:rFonts w:ascii="Times New Roman" w:hAnsi="Times New Roman" w:cs="Times New Roman"/>
                <w:sz w:val="24"/>
                <w:szCs w:val="24"/>
                <w:lang w:val="fr-CA"/>
              </w:rPr>
              <w:t>un message électronique ou une lettre de transmission avec les informations incluses ou jointes.</w:t>
            </w:r>
          </w:p>
        </w:tc>
      </w:tr>
    </w:tbl>
    <w:p w14:paraId="0A82E9AE" w14:textId="77777777" w:rsidR="00E61333" w:rsidRPr="00922A4F" w:rsidRDefault="00E61333" w:rsidP="00E61333">
      <w:pPr>
        <w:widowControl w:val="0"/>
        <w:spacing w:line="266" w:lineRule="exact"/>
        <w:jc w:val="both"/>
        <w:rPr>
          <w:rFonts w:ascii="Times New Roman" w:hAnsi="Times New Roman" w:cs="Times New Roman"/>
          <w:b/>
          <w:bCs/>
          <w:color w:val="000000"/>
          <w:sz w:val="24"/>
          <w:szCs w:val="24"/>
          <w:lang w:val="fr-CA"/>
        </w:rPr>
      </w:pPr>
    </w:p>
    <w:p w14:paraId="5B4B8097" w14:textId="77777777" w:rsidR="00E61333" w:rsidRPr="00922A4F" w:rsidRDefault="00E61333" w:rsidP="00E6133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61333" w:rsidRPr="00DF0450" w14:paraId="299A718F" w14:textId="77777777" w:rsidTr="00F92778">
        <w:tc>
          <w:tcPr>
            <w:tcW w:w="10892" w:type="dxa"/>
            <w:gridSpan w:val="6"/>
            <w:shd w:val="clear" w:color="auto" w:fill="DCDCFF"/>
            <w:vAlign w:val="bottom"/>
          </w:tcPr>
          <w:p w14:paraId="7A910C86" w14:textId="77777777" w:rsidR="00E61333" w:rsidRPr="00922A4F" w:rsidRDefault="00E61333" w:rsidP="00F9277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61333" w:rsidRPr="00DF0450" w14:paraId="32FE4267" w14:textId="77777777" w:rsidTr="00F92778">
        <w:tc>
          <w:tcPr>
            <w:tcW w:w="2275" w:type="dxa"/>
            <w:shd w:val="clear" w:color="auto" w:fill="DCDCFF"/>
            <w:vAlign w:val="bottom"/>
          </w:tcPr>
          <w:p w14:paraId="25033E9D"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885C157"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E56D1D8"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3BCF787"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370C863"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8C46FB5"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61333" w:rsidRPr="00DF0450" w14:paraId="498DF8A1" w14:textId="77777777" w:rsidTr="00F92778">
        <w:tc>
          <w:tcPr>
            <w:tcW w:w="2275" w:type="dxa"/>
            <w:shd w:val="clear" w:color="auto" w:fill="CDFFCD"/>
          </w:tcPr>
          <w:p w14:paraId="5F46467A"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0AA717"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1B8DEFF"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C4F949C"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404F274"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CD60516"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30FFC7ED" w14:textId="77777777" w:rsidTr="00F92778">
        <w:tc>
          <w:tcPr>
            <w:tcW w:w="2275" w:type="dxa"/>
            <w:shd w:val="clear" w:color="auto" w:fill="CDFFCD"/>
          </w:tcPr>
          <w:p w14:paraId="668817F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0B887E"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B7FFAA0"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7BEB673"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A6A2A06"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5DB16A0"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17A17C1F" w14:textId="77777777" w:rsidTr="00F92778">
        <w:tc>
          <w:tcPr>
            <w:tcW w:w="2275" w:type="dxa"/>
            <w:shd w:val="clear" w:color="auto" w:fill="CDFFCD"/>
          </w:tcPr>
          <w:p w14:paraId="5FA593BB"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215575"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FD85242"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8D85F0D"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FC374F4"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86A789A"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r>
    </w:tbl>
    <w:p w14:paraId="29237260" w14:textId="77777777" w:rsidR="00E61333" w:rsidRPr="00922A4F" w:rsidRDefault="00E61333" w:rsidP="00E61333">
      <w:pPr>
        <w:widowControl w:val="0"/>
        <w:jc w:val="both"/>
        <w:rPr>
          <w:rFonts w:ascii="Times New Roman" w:hAnsi="Times New Roman" w:cs="Times New Roman"/>
          <w:color w:val="000000"/>
          <w:sz w:val="24"/>
          <w:szCs w:val="24"/>
          <w:lang w:val="fr-CA"/>
        </w:rPr>
      </w:pPr>
    </w:p>
    <w:p w14:paraId="4FE7A0CB"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0410765F" w14:textId="7D38695E"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782F3654" w14:textId="31C83C03"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69B30A9E"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0699E033" w14:textId="77777777"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61333" w:rsidRPr="00DF0450" w14:paraId="5F4494F3" w14:textId="77777777" w:rsidTr="00F92778">
        <w:tc>
          <w:tcPr>
            <w:tcW w:w="10910" w:type="dxa"/>
            <w:shd w:val="clear" w:color="auto" w:fill="auto"/>
          </w:tcPr>
          <w:p w14:paraId="583AB528"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2692B3EB" w14:textId="77777777" w:rsidTr="00F92778">
        <w:tc>
          <w:tcPr>
            <w:tcW w:w="10910" w:type="dxa"/>
            <w:shd w:val="clear" w:color="auto" w:fill="auto"/>
          </w:tcPr>
          <w:p w14:paraId="65130AD0"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3D591B7C" w14:textId="77777777" w:rsidTr="00F92778">
        <w:tc>
          <w:tcPr>
            <w:tcW w:w="10910" w:type="dxa"/>
            <w:shd w:val="clear" w:color="auto" w:fill="auto"/>
          </w:tcPr>
          <w:p w14:paraId="650CF67E" w14:textId="77777777" w:rsidR="00E61333" w:rsidRPr="00922A4F" w:rsidRDefault="00E61333" w:rsidP="00F92778">
            <w:pPr>
              <w:widowControl w:val="0"/>
              <w:jc w:val="both"/>
              <w:rPr>
                <w:rFonts w:ascii="Times New Roman" w:hAnsi="Times New Roman" w:cs="Times New Roman"/>
                <w:sz w:val="22"/>
                <w:szCs w:val="22"/>
                <w:lang w:val="fr-CA"/>
              </w:rPr>
            </w:pPr>
          </w:p>
        </w:tc>
      </w:tr>
    </w:tbl>
    <w:p w14:paraId="1E804A7A"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3AB5E969"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6FC838BC" w14:textId="328F6448"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VAR-002-4.1, E5</w:t>
      </w:r>
    </w:p>
    <w:p w14:paraId="38D44C07" w14:textId="77777777" w:rsidR="00E61333" w:rsidRPr="00922A4F" w:rsidRDefault="00E61333" w:rsidP="00E6133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61333" w:rsidRPr="00DF0450" w14:paraId="6754CBB3" w14:textId="77777777" w:rsidTr="00F92778">
        <w:tc>
          <w:tcPr>
            <w:tcW w:w="378" w:type="dxa"/>
          </w:tcPr>
          <w:p w14:paraId="43756F47" w14:textId="77777777" w:rsidR="00E61333" w:rsidRPr="00A649E5"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3ABC41" w14:textId="77777777" w:rsidR="00E61333" w:rsidRPr="00A649E5" w:rsidRDefault="00E61333" w:rsidP="00F92778">
            <w:pPr>
              <w:pStyle w:val="Default"/>
              <w:jc w:val="both"/>
              <w:rPr>
                <w:rFonts w:ascii="Times New Roman" w:hAnsi="Times New Roman"/>
                <w:color w:val="auto"/>
                <w:highlight w:val="cyan"/>
                <w:lang w:val="fr-CA"/>
              </w:rPr>
            </w:pPr>
            <w:r>
              <w:rPr>
                <w:rFonts w:ascii="Times New Roman" w:hAnsi="Times New Roman"/>
                <w:color w:val="auto"/>
                <w:lang w:val="fr-CA"/>
              </w:rPr>
              <w:t>(E</w:t>
            </w:r>
            <w:r w:rsidRPr="00F132DE">
              <w:rPr>
                <w:rFonts w:ascii="Times New Roman" w:hAnsi="Times New Roman"/>
                <w:color w:val="auto"/>
                <w:lang w:val="fr-CA"/>
              </w:rPr>
              <w:t xml:space="preserve">5) </w:t>
            </w:r>
            <w:r>
              <w:rPr>
                <w:rFonts w:ascii="Times New Roman" w:hAnsi="Times New Roman"/>
                <w:color w:val="auto"/>
                <w:lang w:val="fr-CA"/>
              </w:rPr>
              <w:t>Passer en revue</w:t>
            </w:r>
            <w:r w:rsidRPr="00F132DE">
              <w:rPr>
                <w:rFonts w:ascii="Times New Roman" w:hAnsi="Times New Roman"/>
                <w:color w:val="auto"/>
                <w:lang w:val="fr-CA"/>
              </w:rPr>
              <w:t xml:space="preserve"> les </w:t>
            </w:r>
            <w:r>
              <w:rPr>
                <w:rFonts w:ascii="Times New Roman" w:hAnsi="Times New Roman"/>
                <w:lang w:val="fr-CA"/>
              </w:rPr>
              <w:t>pièces justificatives</w:t>
            </w:r>
            <w:r w:rsidRPr="00F132DE">
              <w:rPr>
                <w:rFonts w:ascii="Times New Roman" w:hAnsi="Times New Roman"/>
                <w:color w:val="auto"/>
                <w:lang w:val="fr-CA"/>
              </w:rPr>
              <w:t xml:space="preserve"> (date documentée de la demande et de la réponse) pour déterminer si l</w:t>
            </w:r>
            <w:r>
              <w:rPr>
                <w:rFonts w:ascii="Times New Roman" w:hAnsi="Times New Roman"/>
                <w:color w:val="auto"/>
                <w:lang w:val="fr-CA"/>
              </w:rPr>
              <w:t>’</w:t>
            </w:r>
            <w:r w:rsidRPr="00F132DE">
              <w:rPr>
                <w:rFonts w:ascii="Times New Roman" w:hAnsi="Times New Roman"/>
                <w:color w:val="auto"/>
                <w:lang w:val="fr-CA"/>
              </w:rPr>
              <w:t>entité a répondu aux demandes d</w:t>
            </w:r>
            <w:r>
              <w:rPr>
                <w:rFonts w:ascii="Times New Roman" w:hAnsi="Times New Roman"/>
                <w:color w:val="auto"/>
                <w:lang w:val="fr-CA"/>
              </w:rPr>
              <w:t>’</w:t>
            </w:r>
            <w:r w:rsidRPr="00F132DE">
              <w:rPr>
                <w:rFonts w:ascii="Times New Roman" w:hAnsi="Times New Roman"/>
                <w:color w:val="auto"/>
                <w:lang w:val="fr-CA"/>
              </w:rPr>
              <w:t>inform</w:t>
            </w:r>
            <w:r>
              <w:rPr>
                <w:rFonts w:ascii="Times New Roman" w:hAnsi="Times New Roman"/>
                <w:color w:val="auto"/>
                <w:lang w:val="fr-CA"/>
              </w:rPr>
              <w:t>ation conformément à l’exigence E</w:t>
            </w:r>
            <w:r w:rsidRPr="00F132DE">
              <w:rPr>
                <w:rFonts w:ascii="Times New Roman" w:hAnsi="Times New Roman"/>
                <w:color w:val="auto"/>
                <w:lang w:val="fr-CA"/>
              </w:rPr>
              <w:t>5 dans les 30 jours suivant la réception d</w:t>
            </w:r>
            <w:r>
              <w:rPr>
                <w:rFonts w:ascii="Times New Roman" w:hAnsi="Times New Roman"/>
                <w:color w:val="auto"/>
                <w:lang w:val="fr-CA"/>
              </w:rPr>
              <w:t>’</w:t>
            </w:r>
            <w:r w:rsidRPr="00F132DE">
              <w:rPr>
                <w:rFonts w:ascii="Times New Roman" w:hAnsi="Times New Roman"/>
                <w:color w:val="auto"/>
                <w:lang w:val="fr-CA"/>
              </w:rPr>
              <w:t xml:space="preserve">une demande de </w:t>
            </w:r>
            <w:r w:rsidRPr="00DF775E">
              <w:rPr>
                <w:rFonts w:ascii="Times New Roman" w:hAnsi="Times New Roman"/>
                <w:color w:val="auto"/>
                <w:lang w:val="fr-CA"/>
              </w:rPr>
              <w:t>l</w:t>
            </w:r>
            <w:r>
              <w:rPr>
                <w:rFonts w:ascii="Times New Roman" w:hAnsi="Times New Roman"/>
                <w:color w:val="auto"/>
                <w:lang w:val="fr-CA"/>
              </w:rPr>
              <w:t>’</w:t>
            </w:r>
            <w:r w:rsidRPr="00F132DE">
              <w:rPr>
                <w:rFonts w:ascii="Times New Roman" w:hAnsi="Times New Roman"/>
                <w:i/>
                <w:color w:val="auto"/>
                <w:lang w:val="fr-CA"/>
              </w:rPr>
              <w:t>exploitant de réseau de transport</w:t>
            </w:r>
            <w:r w:rsidRPr="00F132DE">
              <w:rPr>
                <w:rFonts w:ascii="Times New Roman" w:hAnsi="Times New Roman"/>
                <w:color w:val="auto"/>
                <w:lang w:val="fr-CA"/>
              </w:rPr>
              <w:t xml:space="preserve"> associé.</w:t>
            </w:r>
          </w:p>
        </w:tc>
      </w:tr>
      <w:tr w:rsidR="00E61333" w:rsidRPr="00DF0450" w14:paraId="0DC2A79D" w14:textId="77777777" w:rsidTr="00F92778">
        <w:tc>
          <w:tcPr>
            <w:tcW w:w="11016" w:type="dxa"/>
            <w:gridSpan w:val="2"/>
            <w:tcBorders>
              <w:bottom w:val="single" w:sz="4" w:space="0" w:color="auto"/>
            </w:tcBorders>
            <w:shd w:val="clear" w:color="auto" w:fill="DCDCFF"/>
          </w:tcPr>
          <w:p w14:paraId="3B1773CF" w14:textId="77777777" w:rsidR="00E61333" w:rsidRPr="00F807AB" w:rsidRDefault="00E61333" w:rsidP="00F9277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Selon le</w:t>
            </w:r>
            <w:r w:rsidRPr="00F132DE">
              <w:rPr>
                <w:rFonts w:ascii="Times New Roman" w:hAnsi="Times New Roman" w:cs="Times New Roman"/>
                <w:bCs/>
                <w:lang w:val="fr-CA"/>
              </w:rPr>
              <w:t xml:space="preserve"> jugement professionnel des auditeurs, </w:t>
            </w:r>
            <w:r>
              <w:rPr>
                <w:rFonts w:ascii="Times New Roman" w:hAnsi="Times New Roman" w:cs="Times New Roman"/>
                <w:bCs/>
                <w:lang w:val="fr-CA"/>
              </w:rPr>
              <w:t>ce</w:t>
            </w:r>
            <w:r w:rsidRPr="00F132DE">
              <w:rPr>
                <w:rFonts w:ascii="Times New Roman" w:hAnsi="Times New Roman" w:cs="Times New Roman"/>
                <w:bCs/>
                <w:lang w:val="fr-CA"/>
              </w:rPr>
              <w:t>s</w:t>
            </w:r>
            <w:r>
              <w:rPr>
                <w:rFonts w:ascii="Times New Roman" w:hAnsi="Times New Roman" w:cs="Times New Roman"/>
                <w:bCs/>
                <w:lang w:val="fr-CA"/>
              </w:rPr>
              <w:t xml:space="preserve"> derniers</w:t>
            </w:r>
            <w:r w:rsidRPr="00F132DE">
              <w:rPr>
                <w:rFonts w:ascii="Times New Roman" w:hAnsi="Times New Roman" w:cs="Times New Roman"/>
                <w:bCs/>
                <w:lang w:val="fr-CA"/>
              </w:rPr>
              <w:t xml:space="preserve"> peuvent </w:t>
            </w:r>
            <w:r>
              <w:rPr>
                <w:rFonts w:ascii="Times New Roman" w:hAnsi="Times New Roman" w:cs="Times New Roman"/>
                <w:bCs/>
                <w:lang w:val="fr-CA"/>
              </w:rPr>
              <w:t>vérifier</w:t>
            </w:r>
            <w:r w:rsidRPr="00F132DE">
              <w:rPr>
                <w:rFonts w:ascii="Times New Roman" w:hAnsi="Times New Roman" w:cs="Times New Roman"/>
                <w:bCs/>
                <w:lang w:val="fr-CA"/>
              </w:rPr>
              <w:t xml:space="preserve"> </w:t>
            </w:r>
            <w:r>
              <w:rPr>
                <w:rFonts w:ascii="Times New Roman" w:hAnsi="Times New Roman" w:cs="Times New Roman"/>
                <w:bCs/>
                <w:lang w:val="fr-CA"/>
              </w:rPr>
              <w:t>auprès des</w:t>
            </w:r>
            <w:r w:rsidRPr="00F132DE">
              <w:rPr>
                <w:rFonts w:ascii="Times New Roman" w:hAnsi="Times New Roman" w:cs="Times New Roman"/>
                <w:bCs/>
                <w:lang w:val="fr-CA"/>
              </w:rPr>
              <w:t xml:space="preserve"> </w:t>
            </w:r>
            <w:r w:rsidRPr="00F132DE">
              <w:rPr>
                <w:rFonts w:ascii="Times New Roman" w:hAnsi="Times New Roman" w:cs="Times New Roman"/>
                <w:bCs/>
                <w:i/>
                <w:lang w:val="fr-CA"/>
              </w:rPr>
              <w:t>exploitants de réseau transport</w:t>
            </w:r>
            <w:r w:rsidRPr="00F132DE">
              <w:rPr>
                <w:rFonts w:ascii="Times New Roman" w:hAnsi="Times New Roman" w:cs="Times New Roman"/>
                <w:bCs/>
                <w:lang w:val="fr-CA"/>
              </w:rPr>
              <w:t xml:space="preserve"> </w:t>
            </w:r>
            <w:r>
              <w:rPr>
                <w:rFonts w:ascii="Times New Roman" w:hAnsi="Times New Roman" w:cs="Times New Roman"/>
                <w:bCs/>
                <w:lang w:val="fr-CA"/>
              </w:rPr>
              <w:t>afin de</w:t>
            </w:r>
            <w:r w:rsidRPr="00F132DE">
              <w:rPr>
                <w:rFonts w:ascii="Times New Roman" w:hAnsi="Times New Roman" w:cs="Times New Roman"/>
                <w:bCs/>
                <w:lang w:val="fr-CA"/>
              </w:rPr>
              <w:t xml:space="preserve"> déterminer si des demandes de données ont été faites ou simplement confirmer l</w:t>
            </w:r>
            <w:r>
              <w:rPr>
                <w:rFonts w:ascii="Times New Roman" w:hAnsi="Times New Roman" w:cs="Times New Roman"/>
                <w:bCs/>
                <w:lang w:val="fr-CA"/>
              </w:rPr>
              <w:t>’</w:t>
            </w:r>
            <w:r w:rsidRPr="00F132DE">
              <w:rPr>
                <w:rFonts w:ascii="Times New Roman" w:hAnsi="Times New Roman" w:cs="Times New Roman"/>
                <w:bCs/>
                <w:lang w:val="fr-CA"/>
              </w:rPr>
              <w:t>existence de telles demandes auprès de l</w:t>
            </w:r>
            <w:r>
              <w:rPr>
                <w:rFonts w:ascii="Times New Roman" w:hAnsi="Times New Roman" w:cs="Times New Roman"/>
                <w:bCs/>
                <w:lang w:val="fr-CA"/>
              </w:rPr>
              <w:t>’</w:t>
            </w:r>
            <w:r w:rsidRPr="00F132DE">
              <w:rPr>
                <w:rFonts w:ascii="Times New Roman" w:hAnsi="Times New Roman" w:cs="Times New Roman"/>
                <w:bCs/>
                <w:lang w:val="fr-CA"/>
              </w:rPr>
              <w:t>entité auditée.</w:t>
            </w:r>
          </w:p>
        </w:tc>
      </w:tr>
    </w:tbl>
    <w:p w14:paraId="61A56A7E" w14:textId="09BDDD73" w:rsidR="00E61333" w:rsidRPr="00922A4F" w:rsidRDefault="00E61333" w:rsidP="00E61333">
      <w:pPr>
        <w:tabs>
          <w:tab w:val="left" w:pos="1080"/>
        </w:tabs>
        <w:jc w:val="both"/>
        <w:rPr>
          <w:rFonts w:ascii="Times New Roman" w:hAnsi="Times New Roman" w:cs="Times New Roman"/>
          <w:b/>
          <w:bCs/>
          <w:sz w:val="24"/>
          <w:szCs w:val="24"/>
          <w:lang w:val="fr-CA"/>
        </w:rPr>
      </w:pPr>
    </w:p>
    <w:p w14:paraId="21F34602" w14:textId="77777777" w:rsidR="00E61333" w:rsidRPr="00922A4F" w:rsidRDefault="00E61333" w:rsidP="00E6133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CD1733A" w14:textId="2FA3D3DF" w:rsidR="00E6133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03EDA6" w14:textId="20C0D8C4" w:rsidR="00DF0450"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489A6A" w14:textId="77777777" w:rsidR="00DF0450" w:rsidRPr="00922A4F"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3E29E5" w14:textId="77777777" w:rsidR="00E61333" w:rsidRPr="00922A4F"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DA2E61" w14:textId="77777777" w:rsidR="00E61333" w:rsidRPr="00C76C7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A9A0527" w14:textId="52988AE3"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1C47E96" w14:textId="77777777" w:rsidR="00E61333" w:rsidRPr="00922A4F" w:rsidRDefault="00E61333" w:rsidP="00E61333">
      <w:pPr>
        <w:autoSpaceDE/>
        <w:autoSpaceDN/>
        <w:adjustRightInd/>
        <w:jc w:val="both"/>
        <w:outlineLvl w:val="0"/>
        <w:rPr>
          <w:rFonts w:ascii="Times New Roman" w:hAnsi="Times New Roman" w:cs="Times New Roman"/>
          <w:b/>
          <w:sz w:val="24"/>
          <w:szCs w:val="22"/>
          <w:u w:val="single"/>
          <w:lang w:val="fr-CA"/>
        </w:rPr>
      </w:pPr>
    </w:p>
    <w:p w14:paraId="4AF5ED8A" w14:textId="77777777" w:rsidR="00E61333" w:rsidRPr="008F7A5C" w:rsidRDefault="00E61333" w:rsidP="00E61333">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8F7A5C">
        <w:rPr>
          <w:rFonts w:ascii="Times New Roman" w:hAnsi="Times New Roman" w:cs="Times New Roman"/>
          <w:sz w:val="24"/>
          <w:szCs w:val="24"/>
          <w:lang w:val="fr-CA"/>
        </w:rPr>
        <w:t>Après avoir consulté l’</w:t>
      </w:r>
      <w:r w:rsidRPr="008F7A5C">
        <w:rPr>
          <w:rFonts w:ascii="Times New Roman" w:hAnsi="Times New Roman" w:cs="Times New Roman"/>
          <w:i/>
          <w:sz w:val="24"/>
          <w:szCs w:val="24"/>
          <w:lang w:val="fr-CA"/>
        </w:rPr>
        <w:t xml:space="preserve">exploitant de réseau de transport </w:t>
      </w:r>
      <w:r w:rsidRPr="008F7A5C">
        <w:rPr>
          <w:rFonts w:ascii="Times New Roman" w:hAnsi="Times New Roman" w:cs="Times New Roman"/>
          <w:sz w:val="24"/>
          <w:szCs w:val="24"/>
          <w:lang w:val="fr-CA"/>
        </w:rPr>
        <w:t xml:space="preserve">sur une modification à apporter aux prises d’un transformateur élévateur, le </w:t>
      </w:r>
      <w:r w:rsidRPr="008F7A5C">
        <w:rPr>
          <w:rFonts w:ascii="Times New Roman" w:hAnsi="Times New Roman" w:cs="Times New Roman"/>
          <w:i/>
          <w:sz w:val="24"/>
          <w:szCs w:val="24"/>
          <w:lang w:val="fr-CA"/>
        </w:rPr>
        <w:t xml:space="preserve">propriétaire d’installation de production </w:t>
      </w:r>
      <w:r w:rsidRPr="008F7A5C">
        <w:rPr>
          <w:rFonts w:ascii="Times New Roman" w:hAnsi="Times New Roman" w:cs="Times New Roman"/>
          <w:sz w:val="24"/>
          <w:szCs w:val="24"/>
          <w:lang w:val="fr-CA"/>
        </w:rPr>
        <w:t>doit veiller à modifier les réglages de prise conformément aux prescriptions de l’</w:t>
      </w:r>
      <w:r w:rsidRPr="008F7A5C">
        <w:rPr>
          <w:rFonts w:ascii="Times New Roman" w:hAnsi="Times New Roman" w:cs="Times New Roman"/>
          <w:i/>
          <w:sz w:val="24"/>
          <w:szCs w:val="24"/>
          <w:lang w:val="fr-CA"/>
        </w:rPr>
        <w:t>exploitant de réseau de transport</w:t>
      </w:r>
      <w:r w:rsidRPr="008F7A5C">
        <w:rPr>
          <w:rFonts w:ascii="Times New Roman" w:hAnsi="Times New Roman" w:cs="Times New Roman"/>
          <w:sz w:val="24"/>
          <w:szCs w:val="24"/>
          <w:lang w:val="fr-CA"/>
        </w:rPr>
        <w:t xml:space="preserve">, sauf si une telle intervention est de nature à compromettre la sécurité, les caractéristiques assignées d’un équipement, une exigence réglementaire ou une obligation légale. </w:t>
      </w:r>
      <w:r w:rsidRPr="008F7A5C">
        <w:rPr>
          <w:rFonts w:ascii="Times New Roman" w:hAnsi="Times New Roman" w:cs="Times New Roman"/>
          <w:i/>
          <w:sz w:val="24"/>
          <w:szCs w:val="24"/>
          <w:lang w:val="fr-CA"/>
        </w:rPr>
        <w:t>[Facteur de risque de non-conformité (VRF) : faible] [Horizon : exploitation en temps réel]</w:t>
      </w:r>
    </w:p>
    <w:p w14:paraId="57A69E0C" w14:textId="77777777" w:rsidR="00E61333" w:rsidRPr="008F7A5C" w:rsidRDefault="00E61333" w:rsidP="00E61333">
      <w:pPr>
        <w:spacing w:before="123"/>
        <w:ind w:left="1134" w:right="27" w:hanging="504"/>
        <w:jc w:val="both"/>
        <w:rPr>
          <w:rFonts w:ascii="Times New Roman" w:hAnsi="Times New Roman" w:cs="Times New Roman"/>
          <w:sz w:val="24"/>
          <w:szCs w:val="24"/>
          <w:lang w:val="fr-CA"/>
        </w:rPr>
      </w:pPr>
      <w:r w:rsidRPr="008F7A5C">
        <w:rPr>
          <w:rFonts w:ascii="Times New Roman" w:hAnsi="Times New Roman" w:cs="Times New Roman"/>
          <w:b/>
          <w:sz w:val="24"/>
          <w:szCs w:val="24"/>
          <w:lang w:val="fr-CA"/>
        </w:rPr>
        <w:t>6.1.</w:t>
      </w:r>
      <w:r>
        <w:rPr>
          <w:rFonts w:ascii="Times New Roman" w:hAnsi="Times New Roman" w:cs="Times New Roman"/>
          <w:b/>
          <w:sz w:val="24"/>
          <w:szCs w:val="24"/>
          <w:lang w:val="fr-CA"/>
        </w:rPr>
        <w:tab/>
      </w:r>
      <w:r w:rsidRPr="008F7A5C">
        <w:rPr>
          <w:rFonts w:ascii="Times New Roman" w:hAnsi="Times New Roman" w:cs="Times New Roman"/>
          <w:sz w:val="24"/>
          <w:szCs w:val="24"/>
          <w:lang w:val="fr-CA"/>
        </w:rPr>
        <w:t xml:space="preserve">Si le </w:t>
      </w:r>
      <w:r w:rsidRPr="008F7A5C">
        <w:rPr>
          <w:rFonts w:ascii="Times New Roman" w:hAnsi="Times New Roman" w:cs="Times New Roman"/>
          <w:i/>
          <w:sz w:val="24"/>
          <w:szCs w:val="24"/>
          <w:lang w:val="fr-CA"/>
        </w:rPr>
        <w:t xml:space="preserve">propriétaire d’installation de production </w:t>
      </w:r>
      <w:r w:rsidRPr="008F7A5C">
        <w:rPr>
          <w:rFonts w:ascii="Times New Roman" w:hAnsi="Times New Roman" w:cs="Times New Roman"/>
          <w:sz w:val="24"/>
          <w:szCs w:val="24"/>
          <w:lang w:val="fr-CA"/>
        </w:rPr>
        <w:t>ne peut pas se conformer aux prescriptions de l’</w:t>
      </w:r>
      <w:r w:rsidRPr="008F7A5C">
        <w:rPr>
          <w:rFonts w:ascii="Times New Roman" w:hAnsi="Times New Roman" w:cs="Times New Roman"/>
          <w:i/>
          <w:sz w:val="24"/>
          <w:szCs w:val="24"/>
          <w:lang w:val="fr-CA"/>
        </w:rPr>
        <w:t>exploitant de réseau de transport</w:t>
      </w:r>
      <w:r w:rsidRPr="008F7A5C">
        <w:rPr>
          <w:rFonts w:ascii="Times New Roman" w:hAnsi="Times New Roman" w:cs="Times New Roman"/>
          <w:sz w:val="24"/>
          <w:szCs w:val="24"/>
          <w:lang w:val="fr-CA"/>
        </w:rPr>
        <w:t>, il doit aviser l’</w:t>
      </w:r>
      <w:r w:rsidRPr="008F7A5C">
        <w:rPr>
          <w:rFonts w:ascii="Times New Roman" w:hAnsi="Times New Roman" w:cs="Times New Roman"/>
          <w:i/>
          <w:sz w:val="24"/>
          <w:szCs w:val="24"/>
          <w:lang w:val="fr-CA"/>
        </w:rPr>
        <w:t xml:space="preserve">exploitant de réseau de transport </w:t>
      </w:r>
      <w:r w:rsidRPr="008F7A5C">
        <w:rPr>
          <w:rFonts w:ascii="Times New Roman" w:hAnsi="Times New Roman" w:cs="Times New Roman"/>
          <w:sz w:val="24"/>
          <w:szCs w:val="24"/>
          <w:lang w:val="fr-CA"/>
        </w:rPr>
        <w:t>et lui présenter une justification technique.</w:t>
      </w:r>
    </w:p>
    <w:p w14:paraId="2CB72A54" w14:textId="4B8A0B93" w:rsidR="00E61333" w:rsidRPr="00DF0450" w:rsidRDefault="00E61333" w:rsidP="00DF0450">
      <w:pPr>
        <w:autoSpaceDE/>
        <w:autoSpaceDN/>
        <w:adjustRightInd/>
        <w:jc w:val="both"/>
        <w:outlineLvl w:val="0"/>
        <w:rPr>
          <w:rFonts w:ascii="Times New Roman" w:hAnsi="Times New Roman" w:cs="Times New Roman"/>
          <w:sz w:val="24"/>
          <w:szCs w:val="22"/>
          <w:lang w:val="fr-CA"/>
        </w:rPr>
      </w:pPr>
    </w:p>
    <w:p w14:paraId="09DFB01C" w14:textId="52A52147" w:rsidR="00E61333" w:rsidRPr="00E61333" w:rsidRDefault="00E61333" w:rsidP="00E6133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8F7A5C">
        <w:rPr>
          <w:rFonts w:ascii="Times New Roman" w:hAnsi="Times New Roman" w:cs="Times New Roman"/>
          <w:sz w:val="24"/>
          <w:szCs w:val="24"/>
          <w:lang w:val="fr-CA"/>
        </w:rPr>
        <w:t xml:space="preserve">Le </w:t>
      </w:r>
      <w:r w:rsidRPr="008F7A5C">
        <w:rPr>
          <w:rFonts w:ascii="Times New Roman" w:hAnsi="Times New Roman" w:cs="Times New Roman"/>
          <w:i/>
          <w:sz w:val="24"/>
          <w:szCs w:val="24"/>
          <w:lang w:val="fr-CA"/>
        </w:rPr>
        <w:t xml:space="preserve">propriétaire d’installation de production </w:t>
      </w:r>
      <w:r w:rsidRPr="008F7A5C">
        <w:rPr>
          <w:rFonts w:ascii="Times New Roman" w:hAnsi="Times New Roman" w:cs="Times New Roman"/>
          <w:sz w:val="24"/>
          <w:szCs w:val="24"/>
          <w:lang w:val="fr-CA"/>
        </w:rPr>
        <w:t>doit avoir les pièces justificatives attestant que les prises de ses transformateurs élévateurs ont été modifiées d’après la documentation de l’</w:t>
      </w:r>
      <w:r w:rsidRPr="008F7A5C">
        <w:rPr>
          <w:rFonts w:ascii="Times New Roman" w:hAnsi="Times New Roman" w:cs="Times New Roman"/>
          <w:i/>
          <w:sz w:val="24"/>
          <w:szCs w:val="24"/>
          <w:lang w:val="fr-CA"/>
        </w:rPr>
        <w:t>exploitant de réseau de transport</w:t>
      </w:r>
      <w:r w:rsidRPr="008F7A5C">
        <w:rPr>
          <w:rFonts w:ascii="Times New Roman" w:hAnsi="Times New Roman" w:cs="Times New Roman"/>
          <w:sz w:val="24"/>
          <w:szCs w:val="24"/>
          <w:lang w:val="fr-CA"/>
        </w:rPr>
        <w:t xml:space="preserve">, conformément à l’exigence E6. Le </w:t>
      </w:r>
      <w:r w:rsidRPr="008F7A5C">
        <w:rPr>
          <w:rFonts w:ascii="Times New Roman" w:hAnsi="Times New Roman" w:cs="Times New Roman"/>
          <w:i/>
          <w:sz w:val="24"/>
          <w:szCs w:val="24"/>
          <w:lang w:val="fr-CA"/>
        </w:rPr>
        <w:t xml:space="preserve">propriétaire d’installation de production </w:t>
      </w:r>
      <w:r w:rsidRPr="008F7A5C">
        <w:rPr>
          <w:rFonts w:ascii="Times New Roman" w:hAnsi="Times New Roman" w:cs="Times New Roman"/>
          <w:sz w:val="24"/>
          <w:szCs w:val="24"/>
          <w:lang w:val="fr-CA"/>
        </w:rPr>
        <w:t xml:space="preserve">doit avoir des pièces justificatives attestant qu’il a avisé son </w:t>
      </w:r>
      <w:r w:rsidRPr="008F7A5C">
        <w:rPr>
          <w:rFonts w:ascii="Times New Roman" w:hAnsi="Times New Roman" w:cs="Times New Roman"/>
          <w:i/>
          <w:sz w:val="24"/>
          <w:szCs w:val="24"/>
          <w:lang w:val="fr-CA"/>
        </w:rPr>
        <w:t xml:space="preserve">exploitant de réseau de transport </w:t>
      </w:r>
      <w:r w:rsidRPr="008F7A5C">
        <w:rPr>
          <w:rFonts w:ascii="Times New Roman" w:hAnsi="Times New Roman" w:cs="Times New Roman"/>
          <w:sz w:val="24"/>
          <w:szCs w:val="24"/>
          <w:lang w:val="fr-CA"/>
        </w:rPr>
        <w:t>s’il n’a pas pu exécuter les modifications demandées conformément à l’alinéa 6.1 de l’exigence</w:t>
      </w:r>
      <w:r w:rsidRPr="008F7A5C">
        <w:rPr>
          <w:rFonts w:ascii="Times New Roman" w:hAnsi="Times New Roman" w:cs="Times New Roman"/>
          <w:spacing w:val="-4"/>
          <w:sz w:val="24"/>
          <w:szCs w:val="24"/>
          <w:lang w:val="fr-CA"/>
        </w:rPr>
        <w:t xml:space="preserve"> </w:t>
      </w:r>
      <w:r w:rsidRPr="008F7A5C">
        <w:rPr>
          <w:rFonts w:ascii="Times New Roman" w:hAnsi="Times New Roman" w:cs="Times New Roman"/>
          <w:sz w:val="24"/>
          <w:szCs w:val="24"/>
          <w:lang w:val="fr-CA"/>
        </w:rPr>
        <w:t>E6.</w:t>
      </w:r>
    </w:p>
    <w:p w14:paraId="6573E29C" w14:textId="77777777" w:rsidR="00E61333" w:rsidRPr="00E61333" w:rsidRDefault="00E61333" w:rsidP="00E61333">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03970E14" w14:textId="77777777" w:rsidR="003614A5" w:rsidRDefault="003614A5" w:rsidP="003614A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503C0A6" w14:textId="77777777" w:rsidR="003614A5" w:rsidRDefault="003614A5" w:rsidP="003614A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C0280AA" w14:textId="77777777" w:rsidR="003614A5" w:rsidRDefault="003614A5" w:rsidP="003614A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70EC3DC"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6C7CC169" w14:textId="77777777" w:rsidR="003614A5" w:rsidRDefault="003614A5" w:rsidP="003614A5">
      <w:pPr>
        <w:widowControl w:val="0"/>
        <w:shd w:val="clear" w:color="auto" w:fill="CDFFCD"/>
        <w:jc w:val="both"/>
        <w:rPr>
          <w:rFonts w:ascii="Times New Roman" w:hAnsi="Times New Roman" w:cs="Times New Roman"/>
          <w:bCs/>
          <w:sz w:val="22"/>
          <w:szCs w:val="22"/>
          <w:lang w:val="fr-CA"/>
        </w:rPr>
      </w:pPr>
    </w:p>
    <w:p w14:paraId="0914C7F8" w14:textId="77777777" w:rsidR="003614A5" w:rsidRDefault="003614A5" w:rsidP="003614A5">
      <w:pPr>
        <w:pStyle w:val="RqtSection"/>
        <w:jc w:val="both"/>
        <w:rPr>
          <w:rFonts w:ascii="Times New Roman" w:hAnsi="Times New Roman"/>
          <w:highlight w:val="yellow"/>
          <w:lang w:val="fr-CA"/>
        </w:rPr>
      </w:pPr>
    </w:p>
    <w:p w14:paraId="707C8905" w14:textId="70A1FECB" w:rsidR="00E61333" w:rsidRPr="00922A4F" w:rsidRDefault="00E61333" w:rsidP="00E6133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61333" w:rsidRPr="00DF0450" w14:paraId="70C9E165" w14:textId="77777777" w:rsidTr="00F92778">
        <w:tc>
          <w:tcPr>
            <w:tcW w:w="10892" w:type="dxa"/>
            <w:gridSpan w:val="6"/>
            <w:shd w:val="clear" w:color="auto" w:fill="DCDCFF"/>
            <w:vAlign w:val="bottom"/>
          </w:tcPr>
          <w:p w14:paraId="74A1731C" w14:textId="77777777" w:rsidR="00E61333" w:rsidRPr="00922A4F" w:rsidRDefault="00E61333" w:rsidP="00F9277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61333" w:rsidRPr="00DF0450" w14:paraId="6E591DF2" w14:textId="77777777" w:rsidTr="00F92778">
        <w:tc>
          <w:tcPr>
            <w:tcW w:w="2275" w:type="dxa"/>
            <w:shd w:val="clear" w:color="auto" w:fill="DCDCFF"/>
            <w:vAlign w:val="bottom"/>
          </w:tcPr>
          <w:p w14:paraId="0BD8D302"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823BC2F"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DF7235A"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D140A16"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4D3D865"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E214B78" w14:textId="77777777" w:rsidR="00E61333" w:rsidRPr="00922A4F" w:rsidRDefault="00E61333" w:rsidP="00F9277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61333" w:rsidRPr="00DF0450" w14:paraId="6EDDDEE4" w14:textId="77777777" w:rsidTr="00F92778">
        <w:tc>
          <w:tcPr>
            <w:tcW w:w="2275" w:type="dxa"/>
            <w:shd w:val="clear" w:color="auto" w:fill="CDFFCD"/>
          </w:tcPr>
          <w:p w14:paraId="6BDEC79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C9B1337"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43D0377"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3BAC7F1"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F954EFA"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E03B258"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48805888" w14:textId="77777777" w:rsidTr="00F92778">
        <w:tc>
          <w:tcPr>
            <w:tcW w:w="2275" w:type="dxa"/>
            <w:shd w:val="clear" w:color="auto" w:fill="CDFFCD"/>
          </w:tcPr>
          <w:p w14:paraId="50BCB3A8"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2452459"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1904EE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82F2B4F"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49D7587"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7B29162"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r>
      <w:tr w:rsidR="00E61333" w:rsidRPr="00DF0450" w14:paraId="742AAF77" w14:textId="77777777" w:rsidTr="00F92778">
        <w:tc>
          <w:tcPr>
            <w:tcW w:w="2275" w:type="dxa"/>
            <w:shd w:val="clear" w:color="auto" w:fill="CDFFCD"/>
          </w:tcPr>
          <w:p w14:paraId="7ED143E0" w14:textId="77777777" w:rsidR="00E61333" w:rsidRPr="00922A4F" w:rsidRDefault="00E61333" w:rsidP="00F927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25ECD9"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2FC2010"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D6700D8"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3984234"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3306F4E" w14:textId="77777777" w:rsidR="00E61333" w:rsidRPr="00922A4F" w:rsidRDefault="00E61333" w:rsidP="00F92778">
            <w:pPr>
              <w:autoSpaceDE/>
              <w:autoSpaceDN/>
              <w:adjustRightInd/>
              <w:jc w:val="both"/>
              <w:rPr>
                <w:rFonts w:ascii="Times New Roman" w:hAnsi="Times New Roman" w:cs="Times New Roman"/>
                <w:sz w:val="22"/>
                <w:szCs w:val="22"/>
                <w:lang w:val="fr-CA"/>
              </w:rPr>
            </w:pPr>
          </w:p>
        </w:tc>
      </w:tr>
    </w:tbl>
    <w:p w14:paraId="1932D531" w14:textId="04E82EAE"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4E297112" w14:textId="77777777"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61333" w:rsidRPr="00DF0450" w14:paraId="06DE74A0" w14:textId="77777777" w:rsidTr="00F92778">
        <w:tc>
          <w:tcPr>
            <w:tcW w:w="10910" w:type="dxa"/>
            <w:shd w:val="clear" w:color="auto" w:fill="auto"/>
          </w:tcPr>
          <w:p w14:paraId="26E3A931"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174C1D48" w14:textId="77777777" w:rsidTr="00F92778">
        <w:tc>
          <w:tcPr>
            <w:tcW w:w="10910" w:type="dxa"/>
            <w:shd w:val="clear" w:color="auto" w:fill="auto"/>
          </w:tcPr>
          <w:p w14:paraId="1F2CDDF7" w14:textId="77777777" w:rsidR="00E61333" w:rsidRPr="00922A4F" w:rsidRDefault="00E61333" w:rsidP="00F92778">
            <w:pPr>
              <w:widowControl w:val="0"/>
              <w:jc w:val="both"/>
              <w:rPr>
                <w:rFonts w:ascii="Times New Roman" w:hAnsi="Times New Roman" w:cs="Times New Roman"/>
                <w:sz w:val="22"/>
                <w:szCs w:val="22"/>
                <w:lang w:val="fr-CA"/>
              </w:rPr>
            </w:pPr>
          </w:p>
        </w:tc>
      </w:tr>
      <w:tr w:rsidR="00E61333" w:rsidRPr="00DF0450" w14:paraId="0FEB5511" w14:textId="77777777" w:rsidTr="00F92778">
        <w:tc>
          <w:tcPr>
            <w:tcW w:w="10910" w:type="dxa"/>
            <w:shd w:val="clear" w:color="auto" w:fill="auto"/>
          </w:tcPr>
          <w:p w14:paraId="5E0C10BF" w14:textId="77777777" w:rsidR="00E61333" w:rsidRPr="00922A4F" w:rsidRDefault="00E61333" w:rsidP="00F92778">
            <w:pPr>
              <w:widowControl w:val="0"/>
              <w:jc w:val="both"/>
              <w:rPr>
                <w:rFonts w:ascii="Times New Roman" w:hAnsi="Times New Roman" w:cs="Times New Roman"/>
                <w:sz w:val="22"/>
                <w:szCs w:val="22"/>
                <w:lang w:val="fr-CA"/>
              </w:rPr>
            </w:pPr>
          </w:p>
        </w:tc>
      </w:tr>
    </w:tbl>
    <w:p w14:paraId="5E5C3823" w14:textId="77777777" w:rsidR="00E61333" w:rsidRDefault="00E61333" w:rsidP="00E61333">
      <w:pPr>
        <w:widowControl w:val="0"/>
        <w:spacing w:line="266" w:lineRule="exact"/>
        <w:jc w:val="both"/>
        <w:outlineLvl w:val="1"/>
        <w:rPr>
          <w:rFonts w:ascii="Times New Roman" w:hAnsi="Times New Roman" w:cs="Times New Roman"/>
          <w:b/>
          <w:bCs/>
          <w:sz w:val="24"/>
          <w:szCs w:val="24"/>
          <w:lang w:val="fr-CA"/>
        </w:rPr>
      </w:pPr>
    </w:p>
    <w:p w14:paraId="12E279C6" w14:textId="73465665" w:rsidR="00E61333" w:rsidRPr="00922A4F" w:rsidRDefault="00E61333" w:rsidP="00E6133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VAR-002-4.1, E6</w:t>
      </w:r>
    </w:p>
    <w:p w14:paraId="69DD01C5" w14:textId="77777777" w:rsidR="00E61333" w:rsidRPr="00922A4F" w:rsidRDefault="00E61333" w:rsidP="00E6133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61333" w:rsidRPr="00DF0450" w14:paraId="08A91076" w14:textId="77777777" w:rsidTr="00F92778">
        <w:tc>
          <w:tcPr>
            <w:tcW w:w="378" w:type="dxa"/>
          </w:tcPr>
          <w:p w14:paraId="5E99C76B" w14:textId="77777777" w:rsidR="00E61333" w:rsidRPr="00A649E5" w:rsidRDefault="00E61333" w:rsidP="00F92778">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C844071" w14:textId="77777777" w:rsidR="00E61333" w:rsidRPr="00A649E5" w:rsidRDefault="00E61333" w:rsidP="00F92778">
            <w:pPr>
              <w:pStyle w:val="Default"/>
              <w:jc w:val="both"/>
              <w:rPr>
                <w:rFonts w:ascii="Times New Roman" w:hAnsi="Times New Roman"/>
                <w:color w:val="auto"/>
                <w:highlight w:val="cyan"/>
                <w:lang w:val="fr-CA"/>
              </w:rPr>
            </w:pPr>
            <w:r>
              <w:rPr>
                <w:rFonts w:ascii="Times New Roman" w:hAnsi="Times New Roman"/>
                <w:color w:val="auto"/>
                <w:lang w:val="fr-CA"/>
              </w:rPr>
              <w:t>(E</w:t>
            </w:r>
            <w:r w:rsidRPr="008F7A5C">
              <w:rPr>
                <w:rFonts w:ascii="Times New Roman" w:hAnsi="Times New Roman"/>
                <w:color w:val="auto"/>
                <w:lang w:val="fr-CA"/>
              </w:rPr>
              <w:t xml:space="preserve">6) </w:t>
            </w:r>
            <w:r>
              <w:rPr>
                <w:rFonts w:ascii="Times New Roman" w:hAnsi="Times New Roman"/>
                <w:color w:val="auto"/>
                <w:lang w:val="fr-CA"/>
              </w:rPr>
              <w:t>Passer en revue</w:t>
            </w:r>
            <w:r w:rsidRPr="008F7A5C">
              <w:rPr>
                <w:rFonts w:ascii="Times New Roman" w:hAnsi="Times New Roman"/>
                <w:color w:val="auto"/>
                <w:lang w:val="fr-CA"/>
              </w:rPr>
              <w:t xml:space="preserve"> les </w:t>
            </w:r>
            <w:r>
              <w:rPr>
                <w:rFonts w:ascii="Times New Roman" w:hAnsi="Times New Roman"/>
                <w:lang w:val="fr-CA"/>
              </w:rPr>
              <w:t>pièces justificatives</w:t>
            </w:r>
            <w:r w:rsidRPr="008F7A5C">
              <w:rPr>
                <w:rFonts w:ascii="Times New Roman" w:hAnsi="Times New Roman"/>
                <w:color w:val="auto"/>
                <w:lang w:val="fr-CA"/>
              </w:rPr>
              <w:t xml:space="preserve"> (date documentée de la demande et de la réponse) pour déterminer si l</w:t>
            </w:r>
            <w:r>
              <w:rPr>
                <w:rFonts w:ascii="Times New Roman" w:hAnsi="Times New Roman"/>
                <w:color w:val="auto"/>
                <w:lang w:val="fr-CA"/>
              </w:rPr>
              <w:t>’</w:t>
            </w:r>
            <w:r w:rsidRPr="008F7A5C">
              <w:rPr>
                <w:rFonts w:ascii="Times New Roman" w:hAnsi="Times New Roman"/>
                <w:color w:val="auto"/>
                <w:lang w:val="fr-CA"/>
              </w:rPr>
              <w:t xml:space="preserve">entité a répondu </w:t>
            </w:r>
            <w:r>
              <w:rPr>
                <w:rFonts w:ascii="Times New Roman" w:hAnsi="Times New Roman"/>
                <w:color w:val="auto"/>
                <w:lang w:val="fr-CA"/>
              </w:rPr>
              <w:t xml:space="preserve">à ou </w:t>
            </w:r>
            <w:r w:rsidRPr="008F7A5C">
              <w:rPr>
                <w:rFonts w:ascii="Times New Roman" w:hAnsi="Times New Roman"/>
                <w:color w:val="auto"/>
                <w:lang w:val="fr-CA"/>
              </w:rPr>
              <w:t xml:space="preserve">aux </w:t>
            </w:r>
            <w:r>
              <w:rPr>
                <w:rFonts w:ascii="Times New Roman" w:hAnsi="Times New Roman"/>
                <w:color w:val="auto"/>
                <w:lang w:val="fr-CA"/>
              </w:rPr>
              <w:t>modifications</w:t>
            </w:r>
            <w:r w:rsidRPr="008F7A5C">
              <w:rPr>
                <w:rFonts w:ascii="Times New Roman" w:hAnsi="Times New Roman"/>
                <w:color w:val="auto"/>
                <w:lang w:val="fr-CA"/>
              </w:rPr>
              <w:t xml:space="preserve"> </w:t>
            </w:r>
            <w:r>
              <w:rPr>
                <w:rFonts w:ascii="Times New Roman" w:hAnsi="Times New Roman"/>
                <w:color w:val="auto"/>
                <w:lang w:val="fr-CA"/>
              </w:rPr>
              <w:t>conformément à</w:t>
            </w:r>
            <w:r w:rsidRPr="008F7A5C">
              <w:rPr>
                <w:rFonts w:ascii="Times New Roman" w:hAnsi="Times New Roman"/>
                <w:color w:val="auto"/>
                <w:lang w:val="fr-CA"/>
              </w:rPr>
              <w:t xml:space="preserve"> l</w:t>
            </w:r>
            <w:r>
              <w:rPr>
                <w:rFonts w:ascii="Times New Roman" w:hAnsi="Times New Roman"/>
                <w:color w:val="auto"/>
                <w:lang w:val="fr-CA"/>
              </w:rPr>
              <w:t>’</w:t>
            </w:r>
            <w:r w:rsidRPr="008F7A5C">
              <w:rPr>
                <w:rFonts w:ascii="Times New Roman" w:hAnsi="Times New Roman"/>
                <w:color w:val="auto"/>
                <w:lang w:val="fr-CA"/>
              </w:rPr>
              <w:t>exigence E6.</w:t>
            </w:r>
          </w:p>
        </w:tc>
      </w:tr>
      <w:tr w:rsidR="00E61333" w:rsidRPr="00DF0450" w14:paraId="0600A2DA" w14:textId="77777777" w:rsidTr="00F92778">
        <w:tc>
          <w:tcPr>
            <w:tcW w:w="11016" w:type="dxa"/>
            <w:gridSpan w:val="2"/>
            <w:tcBorders>
              <w:bottom w:val="single" w:sz="4" w:space="0" w:color="auto"/>
            </w:tcBorders>
            <w:shd w:val="clear" w:color="auto" w:fill="DCDCFF"/>
          </w:tcPr>
          <w:p w14:paraId="58E93770" w14:textId="77777777" w:rsidR="00E61333" w:rsidRPr="00F807AB" w:rsidRDefault="00E61333" w:rsidP="00F92778">
            <w:pPr>
              <w:widowControl w:val="0"/>
              <w:tabs>
                <w:tab w:val="left" w:pos="0"/>
                <w:tab w:val="left" w:pos="900"/>
                <w:tab w:val="left" w:pos="6360"/>
              </w:tabs>
              <w:jc w:val="both"/>
              <w:rPr>
                <w:rFonts w:ascii="Times New Roman" w:hAnsi="Times New Roman" w:cs="Times New Roman"/>
                <w:b/>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Selon le</w:t>
            </w:r>
            <w:r w:rsidRPr="008F7A5C">
              <w:rPr>
                <w:rFonts w:ascii="Times New Roman" w:hAnsi="Times New Roman" w:cs="Times New Roman"/>
                <w:bCs/>
                <w:lang w:val="fr-CA"/>
              </w:rPr>
              <w:t xml:space="preserve"> jugement professionnel des auditeurs, </w:t>
            </w:r>
            <w:r>
              <w:rPr>
                <w:rFonts w:ascii="Times New Roman" w:hAnsi="Times New Roman" w:cs="Times New Roman"/>
                <w:bCs/>
                <w:lang w:val="fr-CA"/>
              </w:rPr>
              <w:t>ces derniers</w:t>
            </w:r>
            <w:r w:rsidRPr="008F7A5C">
              <w:rPr>
                <w:rFonts w:ascii="Times New Roman" w:hAnsi="Times New Roman" w:cs="Times New Roman"/>
                <w:bCs/>
                <w:lang w:val="fr-CA"/>
              </w:rPr>
              <w:t xml:space="preserve"> peuvent </w:t>
            </w:r>
            <w:r>
              <w:rPr>
                <w:rFonts w:ascii="Times New Roman" w:hAnsi="Times New Roman" w:cs="Times New Roman"/>
                <w:bCs/>
                <w:lang w:val="fr-CA"/>
              </w:rPr>
              <w:t>vérifier</w:t>
            </w:r>
            <w:r w:rsidRPr="008F7A5C">
              <w:rPr>
                <w:rFonts w:ascii="Times New Roman" w:hAnsi="Times New Roman" w:cs="Times New Roman"/>
                <w:bCs/>
                <w:lang w:val="fr-CA"/>
              </w:rPr>
              <w:t xml:space="preserve"> </w:t>
            </w:r>
            <w:r>
              <w:rPr>
                <w:rFonts w:ascii="Times New Roman" w:hAnsi="Times New Roman" w:cs="Times New Roman"/>
                <w:bCs/>
                <w:lang w:val="fr-CA"/>
              </w:rPr>
              <w:t>auprès des</w:t>
            </w:r>
            <w:r w:rsidRPr="008F7A5C">
              <w:rPr>
                <w:rFonts w:ascii="Times New Roman" w:hAnsi="Times New Roman" w:cs="Times New Roman"/>
                <w:bCs/>
                <w:lang w:val="fr-CA"/>
              </w:rPr>
              <w:t xml:space="preserve"> </w:t>
            </w:r>
            <w:r w:rsidRPr="008F7A5C">
              <w:rPr>
                <w:rFonts w:ascii="Times New Roman" w:hAnsi="Times New Roman" w:cs="Times New Roman"/>
                <w:bCs/>
                <w:i/>
                <w:lang w:val="fr-CA"/>
              </w:rPr>
              <w:t>exploitants de réseau de transport</w:t>
            </w:r>
            <w:r w:rsidRPr="008F7A5C">
              <w:rPr>
                <w:rFonts w:ascii="Times New Roman" w:hAnsi="Times New Roman" w:cs="Times New Roman"/>
                <w:bCs/>
                <w:lang w:val="fr-CA"/>
              </w:rPr>
              <w:t xml:space="preserve"> </w:t>
            </w:r>
            <w:r>
              <w:rPr>
                <w:rFonts w:ascii="Times New Roman" w:hAnsi="Times New Roman" w:cs="Times New Roman"/>
                <w:bCs/>
                <w:lang w:val="fr-CA"/>
              </w:rPr>
              <w:t>afin de</w:t>
            </w:r>
            <w:r w:rsidRPr="008F7A5C">
              <w:rPr>
                <w:rFonts w:ascii="Times New Roman" w:hAnsi="Times New Roman" w:cs="Times New Roman"/>
                <w:bCs/>
                <w:lang w:val="fr-CA"/>
              </w:rPr>
              <w:t xml:space="preserve"> déterminer si des demandes de modification des </w:t>
            </w:r>
            <w:r>
              <w:rPr>
                <w:rFonts w:ascii="Times New Roman" w:hAnsi="Times New Roman" w:cs="Times New Roman"/>
                <w:bCs/>
                <w:lang w:val="fr-CA"/>
              </w:rPr>
              <w:t>réglages</w:t>
            </w:r>
            <w:r w:rsidRPr="008F7A5C">
              <w:rPr>
                <w:rFonts w:ascii="Times New Roman" w:hAnsi="Times New Roman" w:cs="Times New Roman"/>
                <w:bCs/>
                <w:lang w:val="fr-CA"/>
              </w:rPr>
              <w:t xml:space="preserve"> des prises d</w:t>
            </w:r>
            <w:r>
              <w:rPr>
                <w:rFonts w:ascii="Times New Roman" w:hAnsi="Times New Roman" w:cs="Times New Roman"/>
                <w:bCs/>
                <w:lang w:val="fr-CA"/>
              </w:rPr>
              <w:t>’un</w:t>
            </w:r>
            <w:r w:rsidRPr="008F7A5C">
              <w:rPr>
                <w:rFonts w:ascii="Times New Roman" w:hAnsi="Times New Roman" w:cs="Times New Roman"/>
                <w:bCs/>
                <w:lang w:val="fr-CA"/>
              </w:rPr>
              <w:t xml:space="preserve"> transformateur ont été faites ou simplement confirmer l</w:t>
            </w:r>
            <w:r>
              <w:rPr>
                <w:rFonts w:ascii="Times New Roman" w:hAnsi="Times New Roman" w:cs="Times New Roman"/>
                <w:bCs/>
                <w:lang w:val="fr-CA"/>
              </w:rPr>
              <w:t>’</w:t>
            </w:r>
            <w:r w:rsidRPr="008F7A5C">
              <w:rPr>
                <w:rFonts w:ascii="Times New Roman" w:hAnsi="Times New Roman" w:cs="Times New Roman"/>
                <w:bCs/>
                <w:lang w:val="fr-CA"/>
              </w:rPr>
              <w:t>existence de telles demandes auprès de l</w:t>
            </w:r>
            <w:r>
              <w:rPr>
                <w:rFonts w:ascii="Times New Roman" w:hAnsi="Times New Roman" w:cs="Times New Roman"/>
                <w:bCs/>
                <w:lang w:val="fr-CA"/>
              </w:rPr>
              <w:t>’</w:t>
            </w:r>
            <w:r w:rsidRPr="008F7A5C">
              <w:rPr>
                <w:rFonts w:ascii="Times New Roman" w:hAnsi="Times New Roman" w:cs="Times New Roman"/>
                <w:bCs/>
                <w:lang w:val="fr-CA"/>
              </w:rPr>
              <w:t>entité auditée.</w:t>
            </w:r>
          </w:p>
        </w:tc>
      </w:tr>
    </w:tbl>
    <w:p w14:paraId="3AF0107D" w14:textId="77777777" w:rsidR="00DF0450" w:rsidRDefault="00DF0450" w:rsidP="00E6133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44B9294" w14:textId="79227BB0" w:rsidR="00E61333" w:rsidRPr="00922A4F" w:rsidRDefault="00E61333" w:rsidP="00E6133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42432A68" w14:textId="26B56780" w:rsidR="00E6133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850560B" w14:textId="5D01B4D8" w:rsidR="00DF0450"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839BEF" w14:textId="77777777" w:rsidR="00DF0450" w:rsidRPr="00922A4F" w:rsidRDefault="00DF0450"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BEAE2D" w14:textId="77777777" w:rsidR="00E61333" w:rsidRPr="00922A4F"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2CB863" w14:textId="77777777" w:rsidR="00E61333" w:rsidRPr="00C76C73" w:rsidRDefault="00E61333" w:rsidP="00E6133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6EAC7C55" w:rsidR="007F298B" w:rsidRPr="00922A4F" w:rsidRDefault="007F298B" w:rsidP="00E61333">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402B4D7"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E61333">
        <w:rPr>
          <w:rFonts w:ascii="Times New Roman" w:hAnsi="Times New Roman" w:cs="Times New Roman"/>
          <w:sz w:val="24"/>
          <w:szCs w:val="22"/>
          <w:lang w:val="fr-CA"/>
        </w:rPr>
        <w:t>VAR-002-4.1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35EFCFA6" w:rsidR="00C04EB9" w:rsidRPr="00922A4F" w:rsidRDefault="00B35142" w:rsidP="00F00C86">
      <w:pPr>
        <w:autoSpaceDE/>
        <w:autoSpaceDN/>
        <w:adjustRightInd/>
        <w:jc w:val="both"/>
        <w:rPr>
          <w:rFonts w:ascii="Times New Roman" w:hAnsi="Times New Roman" w:cs="Times New Roman"/>
          <w:sz w:val="24"/>
          <w:szCs w:val="22"/>
          <w:highlight w:val="cyan"/>
          <w:lang w:val="fr-CA"/>
        </w:rPr>
      </w:pPr>
      <w:r w:rsidRPr="00E61333">
        <w:rPr>
          <w:rFonts w:ascii="Times New Roman" w:hAnsi="Times New Roman" w:cs="Times New Roman"/>
          <w:sz w:val="24"/>
          <w:szCs w:val="22"/>
          <w:lang w:val="fr-CA"/>
        </w:rPr>
        <w:object w:dxaOrig="1506" w:dyaOrig="982" w14:anchorId="087E7A43">
          <v:shape id="_x0000_i1029" type="#_x0000_t75" style="width:75.6pt;height:49.2pt" o:ole="">
            <v:imagedata r:id="rId16" o:title=""/>
          </v:shape>
          <o:OLEObject Type="Embed" ProgID="Acrobat.Document.2017" ShapeID="_x0000_i1029" DrawAspect="Icon" ObjectID="_1717408657" r:id="rId17"/>
        </w:object>
      </w:r>
    </w:p>
    <w:p w14:paraId="110B36DB" w14:textId="21B33F7B"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E61333">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DF0450" w14:paraId="492E7133" w14:textId="77777777" w:rsidTr="00DF0450">
        <w:tc>
          <w:tcPr>
            <w:tcW w:w="1101" w:type="dxa"/>
            <w:vAlign w:val="center"/>
          </w:tcPr>
          <w:p w14:paraId="6693BA4B" w14:textId="77777777" w:rsidR="007D3D91" w:rsidRPr="00922A4F" w:rsidRDefault="007D3D91" w:rsidP="00DF0450">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6BBED924" w:rsidR="007D3D91" w:rsidRPr="00922A4F" w:rsidRDefault="00E61333" w:rsidP="00DF0450">
            <w:pPr>
              <w:rPr>
                <w:rFonts w:ascii="Times New Roman" w:hAnsi="Times New Roman" w:cs="Times New Roman"/>
                <w:sz w:val="24"/>
                <w:szCs w:val="24"/>
                <w:lang w:val="fr-CA"/>
              </w:rPr>
            </w:pPr>
            <w:r>
              <w:rPr>
                <w:rFonts w:ascii="Times New Roman" w:hAnsi="Times New Roman" w:cs="Times New Roman"/>
                <w:sz w:val="24"/>
                <w:szCs w:val="24"/>
                <w:lang w:val="fr-CA"/>
              </w:rPr>
              <w:t>Décembre 2020</w:t>
            </w:r>
          </w:p>
        </w:tc>
        <w:tc>
          <w:tcPr>
            <w:tcW w:w="1843" w:type="dxa"/>
            <w:vAlign w:val="center"/>
          </w:tcPr>
          <w:p w14:paraId="6C4C2051" w14:textId="77777777" w:rsidR="007D3D91" w:rsidRPr="00922A4F" w:rsidRDefault="007D3D91" w:rsidP="00DF0450">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DF0450">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E61333" w14:paraId="29D8AF5C" w14:textId="77777777" w:rsidTr="00DF0450">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976CF31" w:rsidR="007D3D91" w:rsidRPr="00922A4F" w:rsidRDefault="00E61333" w:rsidP="00DF0450">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2B3733F7" w:rsidR="007D3D91" w:rsidRPr="00922A4F" w:rsidRDefault="00DF0450" w:rsidP="00DF0450">
            <w:pPr>
              <w:rPr>
                <w:rFonts w:ascii="Times New Roman" w:hAnsi="Times New Roman" w:cs="Times New Roman"/>
                <w:sz w:val="24"/>
                <w:szCs w:val="24"/>
                <w:lang w:val="fr-CA"/>
              </w:rPr>
            </w:pPr>
            <w:r>
              <w:rPr>
                <w:rFonts w:ascii="Times New Roman" w:hAnsi="Times New Roman" w:cs="Times New Roman"/>
                <w:sz w:val="24"/>
                <w:szCs w:val="24"/>
                <w:lang w:val="fr-CA"/>
              </w:rPr>
              <w:t>Juill</w:t>
            </w:r>
            <w:r w:rsidR="00E61333">
              <w:rPr>
                <w:rFonts w:ascii="Times New Roman" w:hAnsi="Times New Roman" w:cs="Times New Roman"/>
                <w:sz w:val="24"/>
                <w:szCs w:val="24"/>
                <w:lang w:val="fr-CA"/>
              </w:rPr>
              <w:t>e</w:t>
            </w:r>
            <w:r>
              <w:rPr>
                <w:rFonts w:ascii="Times New Roman" w:hAnsi="Times New Roman" w:cs="Times New Roman"/>
                <w:sz w:val="24"/>
                <w:szCs w:val="24"/>
                <w:lang w:val="fr-CA"/>
              </w:rPr>
              <w:t>t</w:t>
            </w:r>
            <w:r w:rsidR="00E61333">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11A9F64A" w:rsidR="007D3D91" w:rsidRPr="00922A4F" w:rsidRDefault="00E61333" w:rsidP="00DF0450">
            <w:pPr>
              <w:rPr>
                <w:rFonts w:ascii="Times New Roman" w:hAnsi="Times New Roman" w:cs="Times New Roman"/>
                <w:sz w:val="24"/>
                <w:szCs w:val="24"/>
                <w:lang w:val="fr-CA"/>
              </w:rPr>
            </w:pPr>
            <w:r>
              <w:rPr>
                <w:rFonts w:ascii="Times New Roman" w:hAnsi="Times New Roman" w:cs="Times New Roman"/>
                <w:sz w:val="24"/>
                <w:szCs w:val="24"/>
                <w:lang w:val="fr-CA"/>
              </w:rPr>
              <w:t>Ré</w:t>
            </w:r>
            <w:r w:rsidR="00DF0450">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187CC2C7" w:rsidR="007D3D91" w:rsidRPr="00922A4F" w:rsidRDefault="00E61333" w:rsidP="00DF0450">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E61333" w14:paraId="08EF0E48" w14:textId="77777777" w:rsidTr="00DF0450">
        <w:tc>
          <w:tcPr>
            <w:tcW w:w="1101" w:type="dxa"/>
            <w:vAlign w:val="center"/>
          </w:tcPr>
          <w:p w14:paraId="78CC349C"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DF0450">
            <w:pPr>
              <w:rPr>
                <w:rFonts w:ascii="Times New Roman" w:hAnsi="Times New Roman" w:cs="Times New Roman"/>
                <w:sz w:val="24"/>
                <w:szCs w:val="24"/>
                <w:lang w:val="fr-CA"/>
              </w:rPr>
            </w:pPr>
          </w:p>
        </w:tc>
      </w:tr>
      <w:tr w:rsidR="007D3D91" w:rsidRPr="00E61333" w14:paraId="474A08EE" w14:textId="77777777" w:rsidTr="00DF0450">
        <w:tc>
          <w:tcPr>
            <w:tcW w:w="1101" w:type="dxa"/>
            <w:vAlign w:val="center"/>
          </w:tcPr>
          <w:p w14:paraId="5603A517"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DF0450">
            <w:pPr>
              <w:rPr>
                <w:rFonts w:ascii="Times New Roman" w:hAnsi="Times New Roman" w:cs="Times New Roman"/>
                <w:sz w:val="24"/>
                <w:szCs w:val="24"/>
                <w:lang w:val="fr-CA"/>
              </w:rPr>
            </w:pPr>
          </w:p>
        </w:tc>
      </w:tr>
      <w:tr w:rsidR="007D3D91" w:rsidRPr="00E61333" w14:paraId="70958954" w14:textId="77777777" w:rsidTr="00DF0450">
        <w:tc>
          <w:tcPr>
            <w:tcW w:w="1101" w:type="dxa"/>
            <w:vAlign w:val="center"/>
          </w:tcPr>
          <w:p w14:paraId="7E457F2E"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DF0450">
            <w:pPr>
              <w:rPr>
                <w:rFonts w:ascii="Times New Roman" w:hAnsi="Times New Roman" w:cs="Times New Roman"/>
                <w:sz w:val="24"/>
                <w:szCs w:val="24"/>
                <w:lang w:val="fr-CA"/>
              </w:rPr>
            </w:pPr>
          </w:p>
        </w:tc>
      </w:tr>
      <w:tr w:rsidR="007D3D91" w:rsidRPr="00E61333" w14:paraId="76DD8FEC" w14:textId="77777777" w:rsidTr="00DF0450">
        <w:tc>
          <w:tcPr>
            <w:tcW w:w="1101" w:type="dxa"/>
            <w:vAlign w:val="center"/>
          </w:tcPr>
          <w:p w14:paraId="33C2411F"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DF0450">
            <w:pPr>
              <w:rPr>
                <w:rFonts w:ascii="Times New Roman" w:hAnsi="Times New Roman" w:cs="Times New Roman"/>
                <w:sz w:val="24"/>
                <w:szCs w:val="24"/>
                <w:lang w:val="fr-CA"/>
              </w:rPr>
            </w:pPr>
          </w:p>
        </w:tc>
      </w:tr>
      <w:tr w:rsidR="007D3D91" w:rsidRPr="00E61333" w14:paraId="56E220F3" w14:textId="77777777" w:rsidTr="00DF0450">
        <w:tc>
          <w:tcPr>
            <w:tcW w:w="1101" w:type="dxa"/>
            <w:vAlign w:val="center"/>
          </w:tcPr>
          <w:p w14:paraId="2CE73690"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DF0450">
            <w:pPr>
              <w:rPr>
                <w:rFonts w:ascii="Times New Roman" w:hAnsi="Times New Roman" w:cs="Times New Roman"/>
                <w:sz w:val="24"/>
                <w:szCs w:val="24"/>
                <w:lang w:val="fr-CA"/>
              </w:rPr>
            </w:pPr>
          </w:p>
        </w:tc>
      </w:tr>
      <w:tr w:rsidR="007D3D91" w:rsidRPr="00E61333" w14:paraId="5B931851" w14:textId="77777777" w:rsidTr="00DF0450">
        <w:tc>
          <w:tcPr>
            <w:tcW w:w="1101" w:type="dxa"/>
            <w:vAlign w:val="center"/>
          </w:tcPr>
          <w:p w14:paraId="3C16FB7F" w14:textId="77777777" w:rsidR="007D3D91" w:rsidRPr="00922A4F" w:rsidRDefault="007D3D91" w:rsidP="00DF0450">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DF0450">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DF0450">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DF0450">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EFABD9E"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E61333">
      <w:rPr>
        <w:rFonts w:ascii="Times New Roman" w:hAnsi="Times New Roman"/>
        <w:sz w:val="18"/>
        <w:szCs w:val="18"/>
        <w:lang w:val="fr-CA"/>
      </w:rPr>
      <w:t>VAR-002-4.1_v2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E61333">
      <w:rPr>
        <w:rFonts w:ascii="Times New Roman" w:hAnsi="Times New Roman" w:cs="Times New Roman"/>
        <w:color w:val="000000"/>
        <w:sz w:val="18"/>
        <w:szCs w:val="18"/>
        <w:lang w:val="fr-CA"/>
      </w:rPr>
      <w:t xml:space="preserve">Date de révision : </w:t>
    </w:r>
    <w:r w:rsidR="00DF0450">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DF0450">
      <w:rPr>
        <w:rFonts w:ascii="Times New Roman" w:hAnsi="Times New Roman" w:cs="Times New Roman"/>
        <w:color w:val="000000"/>
        <w:sz w:val="18"/>
        <w:szCs w:val="18"/>
        <w:lang w:val="fr-CA"/>
      </w:rPr>
      <w:t>2</w:t>
    </w:r>
    <w:r w:rsidR="00DF0450">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B35142">
      <w:rPr>
        <w:rStyle w:val="Numrodepage"/>
        <w:rFonts w:ascii="Times New Roman" w:hAnsi="Times New Roman" w:cs="Times New Roman"/>
        <w:noProof/>
        <w:lang w:val="fr-CA"/>
      </w:rPr>
      <w:t>18</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0B1F81B7" w:rsidR="005079E8" w:rsidRDefault="005079E8" w:rsidP="00DF0450">
      <w:pPr>
        <w:pStyle w:val="Notedebasdepage"/>
        <w:spacing w:after="0"/>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p w14:paraId="52BFF0AB" w14:textId="77777777" w:rsidR="00DF0450" w:rsidRPr="00D9418E" w:rsidRDefault="00DF0450" w:rsidP="00DF0450">
      <w:pPr>
        <w:pStyle w:val="Notedebasdepage"/>
        <w:spacing w:after="0"/>
        <w:ind w:left="284" w:hanging="284"/>
        <w:rPr>
          <w:sz w:val="18"/>
          <w:szCs w:val="18"/>
          <w:lang w:val="fr-CA"/>
        </w:rPr>
      </w:pPr>
    </w:p>
  </w:footnote>
  <w:footnote w:id="2">
    <w:p w14:paraId="047CBFAF" w14:textId="77777777" w:rsidR="00E61333" w:rsidRPr="00FB6495" w:rsidRDefault="00E61333" w:rsidP="00E61333">
      <w:pPr>
        <w:pStyle w:val="Notedebasdepage"/>
        <w:spacing w:after="0"/>
        <w:ind w:left="284" w:hanging="284"/>
        <w:jc w:val="both"/>
        <w:rPr>
          <w:sz w:val="20"/>
          <w:szCs w:val="20"/>
          <w:lang w:val="fr-CA"/>
        </w:rPr>
      </w:pPr>
      <w:r w:rsidRPr="006649DC">
        <w:rPr>
          <w:rStyle w:val="Appelnotedebasdep"/>
          <w:b w:val="0"/>
          <w:sz w:val="20"/>
          <w:szCs w:val="20"/>
        </w:rPr>
        <w:footnoteRef/>
      </w:r>
      <w:r>
        <w:rPr>
          <w:sz w:val="20"/>
          <w:szCs w:val="20"/>
          <w:lang w:val="fr-CA"/>
        </w:rPr>
        <w:tab/>
      </w:r>
      <w:r w:rsidRPr="00FB6495">
        <w:rPr>
          <w:sz w:val="20"/>
          <w:szCs w:val="20"/>
          <w:lang w:val="fr-CA"/>
        </w:rPr>
        <w:t>On considère que le démarrage est terminé lorsque le groupe de production a atteint sa valeur de charge</w:t>
      </w:r>
      <w:r w:rsidRPr="00FB6495">
        <w:rPr>
          <w:spacing w:val="-29"/>
          <w:sz w:val="20"/>
          <w:szCs w:val="20"/>
          <w:lang w:val="fr-CA"/>
        </w:rPr>
        <w:t xml:space="preserve"> </w:t>
      </w:r>
      <w:r w:rsidRPr="00FB6495">
        <w:rPr>
          <w:sz w:val="20"/>
          <w:szCs w:val="20"/>
          <w:lang w:val="fr-CA"/>
        </w:rPr>
        <w:t>minimale alimentable en continu et qu’il est prêt pour un fonctionnement</w:t>
      </w:r>
      <w:r w:rsidRPr="00FB6495">
        <w:rPr>
          <w:spacing w:val="-6"/>
          <w:sz w:val="20"/>
          <w:szCs w:val="20"/>
          <w:lang w:val="fr-CA"/>
        </w:rPr>
        <w:t xml:space="preserve"> </w:t>
      </w:r>
      <w:r w:rsidRPr="00FB6495">
        <w:rPr>
          <w:sz w:val="20"/>
          <w:szCs w:val="20"/>
          <w:lang w:val="fr-CA"/>
        </w:rPr>
        <w:t>continu.</w:t>
      </w:r>
    </w:p>
  </w:footnote>
  <w:footnote w:id="3">
    <w:p w14:paraId="40D2572B" w14:textId="77777777" w:rsidR="00E61333" w:rsidRPr="00FB6495" w:rsidRDefault="00E61333" w:rsidP="00E61333">
      <w:pPr>
        <w:pStyle w:val="Notedebasdepage"/>
        <w:spacing w:after="0"/>
        <w:ind w:left="284" w:hanging="284"/>
        <w:jc w:val="both"/>
        <w:rPr>
          <w:sz w:val="20"/>
          <w:szCs w:val="20"/>
          <w:lang w:val="fr-CA"/>
        </w:rPr>
      </w:pPr>
      <w:r w:rsidRPr="006649DC">
        <w:rPr>
          <w:rStyle w:val="Appelnotedebasdep"/>
          <w:b w:val="0"/>
          <w:sz w:val="20"/>
          <w:szCs w:val="20"/>
        </w:rPr>
        <w:footnoteRef/>
      </w:r>
      <w:r>
        <w:rPr>
          <w:sz w:val="20"/>
          <w:szCs w:val="20"/>
          <w:lang w:val="fr-CA"/>
        </w:rPr>
        <w:tab/>
      </w:r>
      <w:r w:rsidRPr="00FB6495">
        <w:rPr>
          <w:sz w:val="20"/>
          <w:szCs w:val="20"/>
          <w:lang w:val="fr-CA"/>
        </w:rPr>
        <w:t>On considère que la mise à l’arrêt commence lorsque la puissance du groupe de production a été réduite jusqu’à la charge minimale alimentable en continu et que le groupe est prêt à être mis hors</w:t>
      </w:r>
      <w:r w:rsidRPr="00FB6495">
        <w:rPr>
          <w:spacing w:val="-9"/>
          <w:sz w:val="20"/>
          <w:szCs w:val="20"/>
          <w:lang w:val="fr-CA"/>
        </w:rPr>
        <w:t xml:space="preserve"> </w:t>
      </w:r>
      <w:r w:rsidRPr="00FB6495">
        <w:rPr>
          <w:sz w:val="20"/>
          <w:szCs w:val="20"/>
          <w:lang w:val="fr-CA"/>
        </w:rPr>
        <w:t>réseau.</w:t>
      </w:r>
    </w:p>
  </w:footnote>
  <w:footnote w:id="4">
    <w:p w14:paraId="1675D4AF" w14:textId="56108F40" w:rsidR="00E61333" w:rsidRPr="0073451C" w:rsidRDefault="00E61333" w:rsidP="00E61333">
      <w:pPr>
        <w:pStyle w:val="Notedebasdepage"/>
        <w:spacing w:after="0"/>
        <w:ind w:left="284" w:hanging="284"/>
        <w:jc w:val="both"/>
        <w:rPr>
          <w:sz w:val="20"/>
          <w:szCs w:val="20"/>
          <w:lang w:val="fr-CA"/>
        </w:rPr>
      </w:pPr>
      <w:r w:rsidRPr="0073451C">
        <w:rPr>
          <w:rStyle w:val="Appelnotedebasdep"/>
          <w:sz w:val="20"/>
          <w:szCs w:val="20"/>
        </w:rPr>
        <w:footnoteRef/>
      </w:r>
      <w:r>
        <w:rPr>
          <w:sz w:val="20"/>
          <w:szCs w:val="20"/>
          <w:lang w:val="fr-CA"/>
        </w:rPr>
        <w:tab/>
      </w:r>
      <w:r w:rsidRPr="0073451C">
        <w:rPr>
          <w:sz w:val="20"/>
          <w:szCs w:val="20"/>
          <w:lang w:val="fr-CA"/>
        </w:rPr>
        <w:t xml:space="preserve">Le programme de tension ou de </w:t>
      </w:r>
      <w:r w:rsidRPr="0073451C">
        <w:rPr>
          <w:i/>
          <w:sz w:val="20"/>
          <w:szCs w:val="20"/>
          <w:lang w:val="fr-CA"/>
        </w:rPr>
        <w:t xml:space="preserve">puissance réactive </w:t>
      </w:r>
      <w:r w:rsidRPr="0073451C">
        <w:rPr>
          <w:sz w:val="20"/>
          <w:szCs w:val="20"/>
          <w:lang w:val="fr-CA"/>
        </w:rPr>
        <w:t xml:space="preserve">est une valeur cible avec plage de tolérance ou une plage de tension ou de </w:t>
      </w:r>
      <w:r w:rsidRPr="0073451C">
        <w:rPr>
          <w:i/>
          <w:sz w:val="20"/>
          <w:szCs w:val="20"/>
          <w:lang w:val="fr-CA"/>
        </w:rPr>
        <w:t xml:space="preserve">puissance réactive </w:t>
      </w:r>
      <w:r w:rsidRPr="0073451C">
        <w:rPr>
          <w:sz w:val="20"/>
          <w:szCs w:val="20"/>
          <w:lang w:val="fr-CA"/>
        </w:rPr>
        <w:t>communiquée par l’</w:t>
      </w:r>
      <w:r w:rsidRPr="0073451C">
        <w:rPr>
          <w:i/>
          <w:sz w:val="20"/>
          <w:szCs w:val="20"/>
          <w:lang w:val="fr-CA"/>
        </w:rPr>
        <w:t xml:space="preserve">exploitant de réseau de transport </w:t>
      </w:r>
      <w:r w:rsidRPr="0073451C">
        <w:rPr>
          <w:sz w:val="20"/>
          <w:szCs w:val="20"/>
          <w:lang w:val="fr-CA"/>
        </w:rPr>
        <w:t>à l’</w:t>
      </w:r>
      <w:r w:rsidRPr="0073451C">
        <w:rPr>
          <w:i/>
          <w:sz w:val="20"/>
          <w:szCs w:val="20"/>
          <w:lang w:val="fr-CA"/>
        </w:rPr>
        <w:t>exploitant d’installation de</w:t>
      </w:r>
      <w:r w:rsidRPr="0073451C">
        <w:rPr>
          <w:i/>
          <w:spacing w:val="-29"/>
          <w:sz w:val="20"/>
          <w:szCs w:val="20"/>
          <w:lang w:val="fr-CA"/>
        </w:rPr>
        <w:t xml:space="preserve"> </w:t>
      </w:r>
      <w:r w:rsidRPr="0073451C">
        <w:rPr>
          <w:i/>
          <w:sz w:val="20"/>
          <w:szCs w:val="20"/>
          <w:lang w:val="fr-CA"/>
        </w:rPr>
        <w:t>production</w:t>
      </w:r>
      <w:r w:rsidRPr="0073451C">
        <w:rPr>
          <w:sz w:val="20"/>
          <w:szCs w:val="20"/>
          <w:lang w:val="fr-CA"/>
        </w:rPr>
        <w:t>.</w:t>
      </w:r>
    </w:p>
  </w:footnote>
  <w:footnote w:id="5">
    <w:p w14:paraId="416D0428" w14:textId="54546177" w:rsidR="00E61333" w:rsidRPr="0073451C" w:rsidRDefault="00E61333" w:rsidP="00E61333">
      <w:pPr>
        <w:pStyle w:val="Notedebasdepage"/>
        <w:ind w:left="284" w:hanging="284"/>
        <w:jc w:val="both"/>
        <w:rPr>
          <w:sz w:val="20"/>
          <w:szCs w:val="20"/>
          <w:lang w:val="fr-CA"/>
        </w:rPr>
      </w:pPr>
      <w:r w:rsidRPr="0073451C">
        <w:rPr>
          <w:rStyle w:val="Appelnotedebasdep"/>
          <w:sz w:val="20"/>
          <w:szCs w:val="20"/>
        </w:rPr>
        <w:footnoteRef/>
      </w:r>
      <w:r>
        <w:rPr>
          <w:sz w:val="20"/>
          <w:szCs w:val="20"/>
          <w:lang w:val="fr-CA"/>
        </w:rPr>
        <w:tab/>
      </w:r>
      <w:r w:rsidRPr="0073451C">
        <w:rPr>
          <w:sz w:val="20"/>
          <w:szCs w:val="20"/>
          <w:lang w:val="fr-CA"/>
        </w:rPr>
        <w:t xml:space="preserve">La capacité d’une </w:t>
      </w:r>
      <w:r w:rsidRPr="0073451C">
        <w:rPr>
          <w:i/>
          <w:sz w:val="20"/>
          <w:szCs w:val="20"/>
          <w:lang w:val="fr-CA"/>
        </w:rPr>
        <w:t xml:space="preserve">installation </w:t>
      </w:r>
      <w:r w:rsidRPr="0073451C">
        <w:rPr>
          <w:sz w:val="20"/>
          <w:szCs w:val="20"/>
          <w:lang w:val="fr-CA"/>
        </w:rPr>
        <w:t xml:space="preserve">de production peut être établie au moyen d’un essai ou autrement, et peut parfois être insuffisante pour amener la tension du réseau à l’intérieur de la plage de tolérance du programme. En outre, quand un groupe de production fonctionne en régulation manuelle, la capacité de </w:t>
      </w:r>
      <w:r w:rsidRPr="0073451C">
        <w:rPr>
          <w:i/>
          <w:sz w:val="20"/>
          <w:szCs w:val="20"/>
          <w:lang w:val="fr-CA"/>
        </w:rPr>
        <w:t xml:space="preserve">puissance réactive </w:t>
      </w:r>
      <w:r w:rsidRPr="0073451C">
        <w:rPr>
          <w:sz w:val="20"/>
          <w:szCs w:val="20"/>
          <w:lang w:val="fr-CA"/>
        </w:rPr>
        <w:t>peut changer en fonction de la stabilité.</w:t>
      </w:r>
    </w:p>
  </w:footnote>
  <w:footnote w:id="6">
    <w:p w14:paraId="2F8078EA" w14:textId="04ED8C34" w:rsidR="00E61333" w:rsidRDefault="00E61333" w:rsidP="00DF0450">
      <w:pPr>
        <w:pStyle w:val="Notedebasdepage"/>
        <w:spacing w:after="0"/>
        <w:ind w:left="284" w:hanging="284"/>
        <w:rPr>
          <w:sz w:val="18"/>
          <w:szCs w:val="18"/>
          <w:lang w:val="fr-CA"/>
        </w:rPr>
      </w:pPr>
      <w:r w:rsidRPr="00D1414A">
        <w:rPr>
          <w:rStyle w:val="Appelnotedebasdep"/>
          <w:b w:val="0"/>
          <w:sz w:val="20"/>
          <w:szCs w:val="20"/>
        </w:rPr>
        <w:footnoteRef/>
      </w:r>
      <w:r w:rsidRPr="00611FB6">
        <w:rPr>
          <w:lang w:val="fr-CA"/>
        </w:rPr>
        <w:tab/>
      </w:r>
      <w:r w:rsidRPr="00611FB6">
        <w:rPr>
          <w:sz w:val="18"/>
          <w:szCs w:val="18"/>
          <w:lang w:val="fr-CA"/>
        </w:rPr>
        <w:t xml:space="preserve">Dans le cas de ressources de production décentralisées décrites à l’inclusion I4 de la définition du </w:t>
      </w:r>
      <w:r w:rsidRPr="00611FB6">
        <w:rPr>
          <w:i/>
          <w:iCs/>
          <w:sz w:val="18"/>
          <w:szCs w:val="18"/>
          <w:lang w:val="fr-CA"/>
        </w:rPr>
        <w:t>système de production-transport d’électricité</w:t>
      </w:r>
      <w:r w:rsidRPr="00611FB6">
        <w:rPr>
          <w:sz w:val="18"/>
          <w:szCs w:val="18"/>
          <w:lang w:val="fr-CA"/>
        </w:rPr>
        <w:t>, cette exigence s’applique seulement aux transformateurs dont au moins un des enroulements est à une tension de 100 kV ou plus.</w:t>
      </w:r>
    </w:p>
    <w:p w14:paraId="28285DD1" w14:textId="77777777" w:rsidR="00DF0450" w:rsidRPr="00566DC1" w:rsidRDefault="00DF0450" w:rsidP="00DF0450">
      <w:pPr>
        <w:pStyle w:val="Notedebasdepage"/>
        <w:spacing w:after="0"/>
        <w:ind w:left="284" w:hanging="284"/>
        <w:rPr>
          <w:sz w:val="20"/>
          <w:szCs w:val="2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4pt;height:11.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6E3E44"/>
    <w:multiLevelType w:val="multilevel"/>
    <w:tmpl w:val="C0BA1B9E"/>
    <w:lvl w:ilvl="0">
      <w:start w:val="5"/>
      <w:numFmt w:val="decimal"/>
      <w:lvlText w:val="%1"/>
      <w:lvlJc w:val="left"/>
      <w:pPr>
        <w:ind w:left="1660" w:hanging="504"/>
        <w:jc w:val="left"/>
      </w:pPr>
      <w:rPr>
        <w:rFonts w:hint="default"/>
      </w:rPr>
    </w:lvl>
    <w:lvl w:ilvl="1">
      <w:start w:val="1"/>
      <w:numFmt w:val="decimal"/>
      <w:lvlText w:val="%1.%2."/>
      <w:lvlJc w:val="left"/>
      <w:pPr>
        <w:ind w:left="1660" w:hanging="504"/>
        <w:jc w:val="left"/>
      </w:pPr>
      <w:rPr>
        <w:rFonts w:ascii="Times New Roman" w:eastAsia="Calibri" w:hAnsi="Times New Roman" w:cs="Times New Roman" w:hint="default"/>
        <w:b/>
        <w:bCs/>
        <w:spacing w:val="-2"/>
        <w:w w:val="100"/>
        <w:sz w:val="24"/>
        <w:szCs w:val="24"/>
      </w:rPr>
    </w:lvl>
    <w:lvl w:ilvl="2">
      <w:start w:val="1"/>
      <w:numFmt w:val="decimal"/>
      <w:lvlText w:val="%1.%2.%3."/>
      <w:lvlJc w:val="left"/>
      <w:pPr>
        <w:ind w:left="2380" w:hanging="720"/>
        <w:jc w:val="left"/>
      </w:pPr>
      <w:rPr>
        <w:rFonts w:ascii="Times New Roman" w:eastAsia="Calibri" w:hAnsi="Times New Roman" w:cs="Times New Roman" w:hint="default"/>
        <w:b/>
        <w:bCs/>
        <w:spacing w:val="-2"/>
        <w:w w:val="100"/>
        <w:sz w:val="24"/>
        <w:szCs w:val="24"/>
      </w:rPr>
    </w:lvl>
    <w:lvl w:ilvl="3">
      <w:numFmt w:val="bullet"/>
      <w:lvlText w:val="•"/>
      <w:lvlJc w:val="left"/>
      <w:pPr>
        <w:ind w:left="4300" w:hanging="720"/>
      </w:pPr>
      <w:rPr>
        <w:rFonts w:hint="default"/>
      </w:rPr>
    </w:lvl>
    <w:lvl w:ilvl="4">
      <w:numFmt w:val="bullet"/>
      <w:lvlText w:val="•"/>
      <w:lvlJc w:val="left"/>
      <w:pPr>
        <w:ind w:left="5260" w:hanging="720"/>
      </w:pPr>
      <w:rPr>
        <w:rFonts w:hint="default"/>
      </w:rPr>
    </w:lvl>
    <w:lvl w:ilvl="5">
      <w:numFmt w:val="bullet"/>
      <w:lvlText w:val="•"/>
      <w:lvlJc w:val="left"/>
      <w:pPr>
        <w:ind w:left="6220" w:hanging="720"/>
      </w:pPr>
      <w:rPr>
        <w:rFonts w:hint="default"/>
      </w:rPr>
    </w:lvl>
    <w:lvl w:ilvl="6">
      <w:numFmt w:val="bullet"/>
      <w:lvlText w:val="•"/>
      <w:lvlJc w:val="left"/>
      <w:pPr>
        <w:ind w:left="7180" w:hanging="720"/>
      </w:pPr>
      <w:rPr>
        <w:rFonts w:hint="default"/>
      </w:rPr>
    </w:lvl>
    <w:lvl w:ilvl="7">
      <w:numFmt w:val="bullet"/>
      <w:lvlText w:val="•"/>
      <w:lvlJc w:val="left"/>
      <w:pPr>
        <w:ind w:left="8140" w:hanging="720"/>
      </w:pPr>
      <w:rPr>
        <w:rFonts w:hint="default"/>
      </w:rPr>
    </w:lvl>
    <w:lvl w:ilvl="8">
      <w:numFmt w:val="bullet"/>
      <w:lvlText w:val="•"/>
      <w:lvlJc w:val="left"/>
      <w:pPr>
        <w:ind w:left="9100" w:hanging="72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982762"/>
    <w:multiLevelType w:val="hybridMultilevel"/>
    <w:tmpl w:val="3BAA5BF8"/>
    <w:lvl w:ilvl="0" w:tplc="B442DA0A">
      <w:numFmt w:val="bullet"/>
      <w:lvlText w:val=""/>
      <w:lvlJc w:val="left"/>
      <w:pPr>
        <w:ind w:left="1660" w:hanging="504"/>
      </w:pPr>
      <w:rPr>
        <w:rFonts w:ascii="Symbol" w:eastAsia="Symbol" w:hAnsi="Symbol" w:cs="Symbol" w:hint="default"/>
        <w:b/>
        <w:bCs/>
        <w:w w:val="99"/>
        <w:sz w:val="24"/>
        <w:szCs w:val="24"/>
      </w:rPr>
    </w:lvl>
    <w:lvl w:ilvl="1" w:tplc="6DA48BB2">
      <w:numFmt w:val="bullet"/>
      <w:lvlText w:val="•"/>
      <w:lvlJc w:val="left"/>
      <w:pPr>
        <w:ind w:left="2596" w:hanging="504"/>
      </w:pPr>
      <w:rPr>
        <w:rFonts w:hint="default"/>
      </w:rPr>
    </w:lvl>
    <w:lvl w:ilvl="2" w:tplc="A554002C">
      <w:numFmt w:val="bullet"/>
      <w:lvlText w:val="•"/>
      <w:lvlJc w:val="left"/>
      <w:pPr>
        <w:ind w:left="3532" w:hanging="504"/>
      </w:pPr>
      <w:rPr>
        <w:rFonts w:hint="default"/>
      </w:rPr>
    </w:lvl>
    <w:lvl w:ilvl="3" w:tplc="FAD0C1C6">
      <w:numFmt w:val="bullet"/>
      <w:lvlText w:val="•"/>
      <w:lvlJc w:val="left"/>
      <w:pPr>
        <w:ind w:left="4468" w:hanging="504"/>
      </w:pPr>
      <w:rPr>
        <w:rFonts w:hint="default"/>
      </w:rPr>
    </w:lvl>
    <w:lvl w:ilvl="4" w:tplc="82D0C978">
      <w:numFmt w:val="bullet"/>
      <w:lvlText w:val="•"/>
      <w:lvlJc w:val="left"/>
      <w:pPr>
        <w:ind w:left="5404" w:hanging="504"/>
      </w:pPr>
      <w:rPr>
        <w:rFonts w:hint="default"/>
      </w:rPr>
    </w:lvl>
    <w:lvl w:ilvl="5" w:tplc="82E85BBA">
      <w:numFmt w:val="bullet"/>
      <w:lvlText w:val="•"/>
      <w:lvlJc w:val="left"/>
      <w:pPr>
        <w:ind w:left="6340" w:hanging="504"/>
      </w:pPr>
      <w:rPr>
        <w:rFonts w:hint="default"/>
      </w:rPr>
    </w:lvl>
    <w:lvl w:ilvl="6" w:tplc="6936B2AA">
      <w:numFmt w:val="bullet"/>
      <w:lvlText w:val="•"/>
      <w:lvlJc w:val="left"/>
      <w:pPr>
        <w:ind w:left="7276" w:hanging="504"/>
      </w:pPr>
      <w:rPr>
        <w:rFonts w:hint="default"/>
      </w:rPr>
    </w:lvl>
    <w:lvl w:ilvl="7" w:tplc="A7E8023E">
      <w:numFmt w:val="bullet"/>
      <w:lvlText w:val="•"/>
      <w:lvlJc w:val="left"/>
      <w:pPr>
        <w:ind w:left="8212" w:hanging="504"/>
      </w:pPr>
      <w:rPr>
        <w:rFonts w:hint="default"/>
      </w:rPr>
    </w:lvl>
    <w:lvl w:ilvl="8" w:tplc="672C76DE">
      <w:numFmt w:val="bullet"/>
      <w:lvlText w:val="•"/>
      <w:lvlJc w:val="left"/>
      <w:pPr>
        <w:ind w:left="9148" w:hanging="504"/>
      </w:pPr>
      <w:rPr>
        <w:rFonts w:hint="default"/>
      </w:rPr>
    </w:lvl>
  </w:abstractNum>
  <w:abstractNum w:abstractNumId="14"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7775EE3"/>
    <w:multiLevelType w:val="hybridMultilevel"/>
    <w:tmpl w:val="09BE085E"/>
    <w:lvl w:ilvl="0" w:tplc="6CF80836">
      <w:numFmt w:val="bullet"/>
      <w:lvlText w:val=""/>
      <w:lvlJc w:val="left"/>
      <w:pPr>
        <w:ind w:left="1638" w:hanging="425"/>
      </w:pPr>
      <w:rPr>
        <w:rFonts w:ascii="Symbol" w:eastAsia="Symbol" w:hAnsi="Symbol" w:cs="Symbol" w:hint="default"/>
        <w:w w:val="100"/>
        <w:sz w:val="22"/>
        <w:szCs w:val="22"/>
      </w:rPr>
    </w:lvl>
    <w:lvl w:ilvl="1" w:tplc="6BF4D81A">
      <w:numFmt w:val="bullet"/>
      <w:lvlText w:val="•"/>
      <w:lvlJc w:val="left"/>
      <w:pPr>
        <w:ind w:left="2578" w:hanging="425"/>
      </w:pPr>
      <w:rPr>
        <w:rFonts w:hint="default"/>
      </w:rPr>
    </w:lvl>
    <w:lvl w:ilvl="2" w:tplc="0FDCD4D8">
      <w:numFmt w:val="bullet"/>
      <w:lvlText w:val="•"/>
      <w:lvlJc w:val="left"/>
      <w:pPr>
        <w:ind w:left="3516" w:hanging="425"/>
      </w:pPr>
      <w:rPr>
        <w:rFonts w:hint="default"/>
      </w:rPr>
    </w:lvl>
    <w:lvl w:ilvl="3" w:tplc="F18C2452">
      <w:numFmt w:val="bullet"/>
      <w:lvlText w:val="•"/>
      <w:lvlJc w:val="left"/>
      <w:pPr>
        <w:ind w:left="4454" w:hanging="425"/>
      </w:pPr>
      <w:rPr>
        <w:rFonts w:hint="default"/>
      </w:rPr>
    </w:lvl>
    <w:lvl w:ilvl="4" w:tplc="D3249E34">
      <w:numFmt w:val="bullet"/>
      <w:lvlText w:val="•"/>
      <w:lvlJc w:val="left"/>
      <w:pPr>
        <w:ind w:left="5392" w:hanging="425"/>
      </w:pPr>
      <w:rPr>
        <w:rFonts w:hint="default"/>
      </w:rPr>
    </w:lvl>
    <w:lvl w:ilvl="5" w:tplc="D1367BE4">
      <w:numFmt w:val="bullet"/>
      <w:lvlText w:val="•"/>
      <w:lvlJc w:val="left"/>
      <w:pPr>
        <w:ind w:left="6330" w:hanging="425"/>
      </w:pPr>
      <w:rPr>
        <w:rFonts w:hint="default"/>
      </w:rPr>
    </w:lvl>
    <w:lvl w:ilvl="6" w:tplc="4A923F64">
      <w:numFmt w:val="bullet"/>
      <w:lvlText w:val="•"/>
      <w:lvlJc w:val="left"/>
      <w:pPr>
        <w:ind w:left="7268" w:hanging="425"/>
      </w:pPr>
      <w:rPr>
        <w:rFonts w:hint="default"/>
      </w:rPr>
    </w:lvl>
    <w:lvl w:ilvl="7" w:tplc="4C06FA3C">
      <w:numFmt w:val="bullet"/>
      <w:lvlText w:val="•"/>
      <w:lvlJc w:val="left"/>
      <w:pPr>
        <w:ind w:left="8206" w:hanging="425"/>
      </w:pPr>
      <w:rPr>
        <w:rFonts w:hint="default"/>
      </w:rPr>
    </w:lvl>
    <w:lvl w:ilvl="8" w:tplc="8278D1F4">
      <w:numFmt w:val="bullet"/>
      <w:lvlText w:val="•"/>
      <w:lvlJc w:val="left"/>
      <w:pPr>
        <w:ind w:left="9144" w:hanging="425"/>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733040715">
    <w:abstractNumId w:val="35"/>
  </w:num>
  <w:num w:numId="2" w16cid:durableId="223490732">
    <w:abstractNumId w:val="16"/>
  </w:num>
  <w:num w:numId="3" w16cid:durableId="281228951">
    <w:abstractNumId w:val="4"/>
  </w:num>
  <w:num w:numId="4" w16cid:durableId="792941138">
    <w:abstractNumId w:val="31"/>
  </w:num>
  <w:num w:numId="5" w16cid:durableId="546114362">
    <w:abstractNumId w:val="20"/>
  </w:num>
  <w:num w:numId="6" w16cid:durableId="327680263">
    <w:abstractNumId w:val="6"/>
  </w:num>
  <w:num w:numId="7" w16cid:durableId="1892035525">
    <w:abstractNumId w:val="0"/>
  </w:num>
  <w:num w:numId="8" w16cid:durableId="628822622">
    <w:abstractNumId w:val="21"/>
  </w:num>
  <w:num w:numId="9" w16cid:durableId="1755860126">
    <w:abstractNumId w:val="29"/>
  </w:num>
  <w:num w:numId="10" w16cid:durableId="187881329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8909787">
    <w:abstractNumId w:val="25"/>
  </w:num>
  <w:num w:numId="12" w16cid:durableId="2017919779">
    <w:abstractNumId w:val="5"/>
  </w:num>
  <w:num w:numId="13" w16cid:durableId="343636299">
    <w:abstractNumId w:val="32"/>
  </w:num>
  <w:num w:numId="14" w16cid:durableId="1783109690">
    <w:abstractNumId w:val="1"/>
  </w:num>
  <w:num w:numId="15" w16cid:durableId="1281451425">
    <w:abstractNumId w:val="8"/>
  </w:num>
  <w:num w:numId="16" w16cid:durableId="762343479">
    <w:abstractNumId w:val="3"/>
  </w:num>
  <w:num w:numId="17" w16cid:durableId="190072025">
    <w:abstractNumId w:val="7"/>
  </w:num>
  <w:num w:numId="18" w16cid:durableId="450127230">
    <w:abstractNumId w:val="17"/>
  </w:num>
  <w:num w:numId="19" w16cid:durableId="336075508">
    <w:abstractNumId w:val="30"/>
  </w:num>
  <w:num w:numId="20" w16cid:durableId="610236170">
    <w:abstractNumId w:val="19"/>
  </w:num>
  <w:num w:numId="21" w16cid:durableId="1425031544">
    <w:abstractNumId w:val="14"/>
  </w:num>
  <w:num w:numId="22" w16cid:durableId="1526365331">
    <w:abstractNumId w:val="22"/>
  </w:num>
  <w:num w:numId="23" w16cid:durableId="588393549">
    <w:abstractNumId w:val="26"/>
  </w:num>
  <w:num w:numId="24" w16cid:durableId="13772380">
    <w:abstractNumId w:val="18"/>
  </w:num>
  <w:num w:numId="25" w16cid:durableId="1242569534">
    <w:abstractNumId w:val="27"/>
  </w:num>
  <w:num w:numId="26" w16cid:durableId="363796231">
    <w:abstractNumId w:val="34"/>
  </w:num>
  <w:num w:numId="27" w16cid:durableId="1484352704">
    <w:abstractNumId w:val="15"/>
  </w:num>
  <w:num w:numId="28" w16cid:durableId="1464690123">
    <w:abstractNumId w:val="24"/>
  </w:num>
  <w:num w:numId="29" w16cid:durableId="211885572">
    <w:abstractNumId w:val="10"/>
  </w:num>
  <w:num w:numId="30" w16cid:durableId="1779450457">
    <w:abstractNumId w:val="23"/>
  </w:num>
  <w:num w:numId="31" w16cid:durableId="238953214">
    <w:abstractNumId w:val="28"/>
  </w:num>
  <w:num w:numId="32" w16cid:durableId="1983381976">
    <w:abstractNumId w:val="12"/>
  </w:num>
  <w:num w:numId="33" w16cid:durableId="1252158620">
    <w:abstractNumId w:val="11"/>
  </w:num>
  <w:num w:numId="34" w16cid:durableId="191458404">
    <w:abstractNumId w:val="2"/>
  </w:num>
  <w:num w:numId="35" w16cid:durableId="1982927634">
    <w:abstractNumId w:val="13"/>
  </w:num>
  <w:num w:numId="36" w16cid:durableId="375392460">
    <w:abstractNumId w:val="33"/>
  </w:num>
  <w:num w:numId="37" w16cid:durableId="6330270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972EE"/>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0EAB"/>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0694"/>
    <w:rsid w:val="00341998"/>
    <w:rsid w:val="0034409F"/>
    <w:rsid w:val="003446A1"/>
    <w:rsid w:val="00344DEE"/>
    <w:rsid w:val="00347B2E"/>
    <w:rsid w:val="003522B8"/>
    <w:rsid w:val="0035486F"/>
    <w:rsid w:val="00355258"/>
    <w:rsid w:val="0035646B"/>
    <w:rsid w:val="003575F0"/>
    <w:rsid w:val="003614A5"/>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14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0450"/>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33"/>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01181894">
      <w:bodyDiv w:val="1"/>
      <w:marLeft w:val="0"/>
      <w:marRight w:val="0"/>
      <w:marTop w:val="0"/>
      <w:marBottom w:val="0"/>
      <w:divBdr>
        <w:top w:val="none" w:sz="0" w:space="0" w:color="auto"/>
        <w:left w:val="none" w:sz="0" w:space="0" w:color="auto"/>
        <w:bottom w:val="none" w:sz="0" w:space="0" w:color="auto"/>
        <w:right w:val="none" w:sz="0" w:space="0" w:color="auto"/>
      </w:divBdr>
    </w:div>
    <w:div w:id="607346551">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04211463">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084641105">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269240199">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888A8A3C-7976-485A-87D4-840272F60036}">
  <ds:schemaRefs>
    <ds:schemaRef ds:uri="http://schemas.openxmlformats.org/officeDocument/2006/bibliography"/>
  </ds:schemaRefs>
</ds:datastoreItem>
</file>

<file path=customXml/itemProps5.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schemas.microsoft.com/office/infopath/2007/PartnerControls"/>
    <ds:schemaRef ds:uri="http://purl.org/dc/elements/1.1/"/>
    <ds:schemaRef ds:uri="http://schemas.microsoft.com/office/2006/metadata/properties"/>
    <ds:schemaRef ds:uri="cbf880be-c7c2-4487-81cc-39803b2f2238"/>
    <ds:schemaRef ds:uri="http://www.w3.org/XML/1998/namespace"/>
    <ds:schemaRef ds:uri="http://purl.org/dc/dcmitype/"/>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4604</Words>
  <Characters>27118</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31659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3</cp:revision>
  <cp:lastPrinted>2009-04-09T15:02:00Z</cp:lastPrinted>
  <dcterms:created xsi:type="dcterms:W3CDTF">2022-06-22T17:06:00Z</dcterms:created>
  <dcterms:modified xsi:type="dcterms:W3CDTF">2022-06-22T17:09:00Z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